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72F" w14:textId="77777777" w:rsidR="008E33A5" w:rsidRDefault="008C72CF" w:rsidP="008C72CF">
      <w:pPr>
        <w:ind w:left="5100" w:firstLine="160"/>
        <w:rPr>
          <w:sz w:val="20"/>
          <w:szCs w:val="20"/>
        </w:rPr>
      </w:pPr>
      <w:r>
        <w:rPr>
          <w:rFonts w:eastAsia="Times New Roman"/>
        </w:rPr>
        <w:t>Приложение № 6 к Правилам работы</w:t>
      </w:r>
    </w:p>
    <w:p w14:paraId="479067BF" w14:textId="77777777" w:rsidR="008E33A5" w:rsidRDefault="008E33A5">
      <w:pPr>
        <w:spacing w:line="1" w:lineRule="exact"/>
        <w:rPr>
          <w:sz w:val="24"/>
          <w:szCs w:val="24"/>
        </w:rPr>
      </w:pPr>
    </w:p>
    <w:p w14:paraId="09E8E3C8" w14:textId="77777777" w:rsidR="008E33A5" w:rsidRDefault="008C72CF">
      <w:pPr>
        <w:ind w:left="5260"/>
        <w:rPr>
          <w:sz w:val="20"/>
          <w:szCs w:val="20"/>
        </w:rPr>
      </w:pPr>
      <w:r>
        <w:rPr>
          <w:rFonts w:eastAsia="Times New Roman"/>
        </w:rPr>
        <w:t>электронной торговой площадки «a-k-d.ru»</w:t>
      </w:r>
    </w:p>
    <w:p w14:paraId="46771785" w14:textId="77777777" w:rsidR="008E33A5" w:rsidRDefault="008E33A5">
      <w:pPr>
        <w:spacing w:line="200" w:lineRule="exact"/>
        <w:rPr>
          <w:sz w:val="24"/>
          <w:szCs w:val="24"/>
        </w:rPr>
      </w:pPr>
    </w:p>
    <w:p w14:paraId="61CE1511" w14:textId="77777777" w:rsidR="008E33A5" w:rsidRDefault="008E33A5">
      <w:pPr>
        <w:spacing w:line="200" w:lineRule="exact"/>
        <w:rPr>
          <w:sz w:val="24"/>
          <w:szCs w:val="24"/>
        </w:rPr>
      </w:pPr>
    </w:p>
    <w:p w14:paraId="3A0B1F84" w14:textId="77777777" w:rsidR="008E33A5" w:rsidRDefault="008E33A5">
      <w:pPr>
        <w:spacing w:line="200" w:lineRule="exact"/>
        <w:rPr>
          <w:sz w:val="24"/>
          <w:szCs w:val="24"/>
        </w:rPr>
      </w:pPr>
    </w:p>
    <w:p w14:paraId="57C4EBD6" w14:textId="77777777" w:rsidR="008E33A5" w:rsidRDefault="008E33A5">
      <w:pPr>
        <w:spacing w:line="200" w:lineRule="exact"/>
        <w:rPr>
          <w:sz w:val="24"/>
          <w:szCs w:val="24"/>
        </w:rPr>
      </w:pPr>
    </w:p>
    <w:p w14:paraId="38984543" w14:textId="77777777" w:rsidR="008E33A5" w:rsidRDefault="008E33A5">
      <w:pPr>
        <w:spacing w:line="244" w:lineRule="exact"/>
        <w:rPr>
          <w:sz w:val="24"/>
          <w:szCs w:val="24"/>
        </w:rPr>
      </w:pPr>
    </w:p>
    <w:p w14:paraId="44A5F0FC" w14:textId="77777777" w:rsidR="008E33A5" w:rsidRDefault="008C72CF" w:rsidP="008C72CF">
      <w:pPr>
        <w:spacing w:line="235" w:lineRule="auto"/>
        <w:ind w:left="1440" w:right="1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Тарифный план для работы на ЭТП «a-k-d.ru» «Бизнес участник абонемент»</w:t>
      </w:r>
    </w:p>
    <w:p w14:paraId="2D1ABEA0" w14:textId="77777777" w:rsidR="008E33A5" w:rsidRDefault="008E33A5" w:rsidP="008C72CF">
      <w:pPr>
        <w:spacing w:line="328" w:lineRule="exact"/>
        <w:jc w:val="center"/>
        <w:rPr>
          <w:sz w:val="24"/>
          <w:szCs w:val="24"/>
        </w:rPr>
      </w:pPr>
    </w:p>
    <w:p w14:paraId="760FDA1C" w14:textId="77777777" w:rsidR="008E33A5" w:rsidRDefault="008C72CF" w:rsidP="002D591F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Клиентов электронной торговой площадки «a-k-d.ru» (далее - ЭТП), намеренных участвовать в электронных процедурах, проводимых на ЭТП в секторе «Бизнес», в статусе Участник.</w:t>
      </w:r>
    </w:p>
    <w:p w14:paraId="592F6A24" w14:textId="77777777" w:rsidR="008E33A5" w:rsidRDefault="008E33A5">
      <w:pPr>
        <w:spacing w:line="14" w:lineRule="exact"/>
        <w:rPr>
          <w:sz w:val="24"/>
          <w:szCs w:val="24"/>
        </w:rPr>
      </w:pPr>
    </w:p>
    <w:p w14:paraId="0B07DE98" w14:textId="77777777" w:rsidR="008E33A5" w:rsidRDefault="008E33A5">
      <w:pPr>
        <w:spacing w:line="274" w:lineRule="exact"/>
        <w:rPr>
          <w:sz w:val="24"/>
          <w:szCs w:val="24"/>
        </w:rPr>
      </w:pPr>
    </w:p>
    <w:p w14:paraId="47F315D4" w14:textId="77777777" w:rsidR="008E33A5" w:rsidRDefault="008C72CF">
      <w:pPr>
        <w:ind w:left="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Особенности тарифа:</w:t>
      </w:r>
    </w:p>
    <w:p w14:paraId="53995116" w14:textId="77777777" w:rsidR="008C72CF" w:rsidRDefault="008C72CF">
      <w:pPr>
        <w:ind w:left="260"/>
        <w:rPr>
          <w:sz w:val="20"/>
          <w:szCs w:val="20"/>
        </w:rPr>
      </w:pPr>
    </w:p>
    <w:p w14:paraId="3BC8A87C" w14:textId="77777777" w:rsidR="008E33A5" w:rsidRDefault="008E33A5">
      <w:pPr>
        <w:spacing w:line="19" w:lineRule="exact"/>
        <w:rPr>
          <w:sz w:val="24"/>
          <w:szCs w:val="24"/>
        </w:rPr>
      </w:pPr>
    </w:p>
    <w:p w14:paraId="1BF481AE" w14:textId="77777777" w:rsidR="008E33A5" w:rsidRDefault="008E33A5">
      <w:pPr>
        <w:spacing w:line="20" w:lineRule="exact"/>
        <w:rPr>
          <w:sz w:val="24"/>
          <w:szCs w:val="24"/>
        </w:rPr>
      </w:pPr>
    </w:p>
    <w:p w14:paraId="0E1FA184" w14:textId="2F6A2DB5" w:rsidR="008E33A5" w:rsidRPr="008C72CF" w:rsidRDefault="002D591F" w:rsidP="002D591F">
      <w:pPr>
        <w:tabs>
          <w:tab w:val="left" w:pos="620"/>
        </w:tabs>
        <w:ind w:left="620" w:hanging="6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5547B">
        <w:rPr>
          <w:rFonts w:eastAsia="Times New Roman"/>
          <w:sz w:val="24"/>
          <w:szCs w:val="24"/>
        </w:rPr>
        <w:t xml:space="preserve">● </w:t>
      </w:r>
      <w:r w:rsidR="0035547B">
        <w:rPr>
          <w:rFonts w:eastAsia="Times New Roman"/>
          <w:sz w:val="24"/>
          <w:szCs w:val="24"/>
        </w:rPr>
        <w:tab/>
      </w:r>
      <w:proofErr w:type="gramStart"/>
      <w:r w:rsidR="008C72CF" w:rsidRPr="008C72CF">
        <w:rPr>
          <w:rFonts w:eastAsia="Times New Roman"/>
          <w:sz w:val="24"/>
          <w:szCs w:val="24"/>
        </w:rPr>
        <w:t>Абонентская  плата</w:t>
      </w:r>
      <w:proofErr w:type="gramEnd"/>
      <w:r w:rsidR="008C72CF" w:rsidRPr="008C72CF">
        <w:rPr>
          <w:rFonts w:eastAsia="Times New Roman"/>
          <w:sz w:val="24"/>
          <w:szCs w:val="24"/>
        </w:rPr>
        <w:t xml:space="preserve">  за  предоставление  пакета  организационных,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>технических  и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>правовых услуг, направленных на проведение на электронной торговой площадке «a-k-d.ru» электронных процедур закупки/продажи товаров, работ, услуг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667EE4">
        <w:rPr>
          <w:rFonts w:eastAsia="Times New Roman"/>
          <w:b/>
          <w:bCs/>
          <w:sz w:val="24"/>
          <w:szCs w:val="24"/>
        </w:rPr>
        <w:t>9</w:t>
      </w:r>
      <w:r w:rsidR="00DB6014">
        <w:rPr>
          <w:rFonts w:eastAsia="Times New Roman"/>
          <w:b/>
          <w:bCs/>
          <w:sz w:val="24"/>
          <w:szCs w:val="24"/>
        </w:rPr>
        <w:t>8</w:t>
      </w:r>
      <w:r w:rsidR="008C72CF" w:rsidRPr="008C72CF">
        <w:rPr>
          <w:rFonts w:eastAsia="Times New Roman"/>
          <w:b/>
          <w:bCs/>
          <w:sz w:val="24"/>
          <w:szCs w:val="24"/>
        </w:rPr>
        <w:t xml:space="preserve"> 000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рублей,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включая НДС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20%</w:t>
      </w:r>
      <w:r w:rsidR="008C72CF" w:rsidRPr="008C72CF">
        <w:rPr>
          <w:rFonts w:eastAsia="Times New Roman"/>
          <w:sz w:val="24"/>
          <w:szCs w:val="24"/>
        </w:rPr>
        <w:t>.</w:t>
      </w:r>
    </w:p>
    <w:p w14:paraId="6E840C5B" w14:textId="77777777" w:rsidR="008E33A5" w:rsidRPr="008C72CF" w:rsidRDefault="008C72CF" w:rsidP="002D591F">
      <w:pPr>
        <w:ind w:left="620"/>
        <w:jc w:val="both"/>
        <w:rPr>
          <w:sz w:val="24"/>
          <w:szCs w:val="24"/>
        </w:rPr>
      </w:pPr>
      <w:r w:rsidRPr="008C72CF">
        <w:rPr>
          <w:rFonts w:eastAsia="Times New Roman"/>
          <w:sz w:val="24"/>
          <w:szCs w:val="24"/>
        </w:rPr>
        <w:t xml:space="preserve">Срок предоставления пакета  услуг  </w:t>
      </w:r>
      <w:r w:rsidRPr="008C72CF">
        <w:rPr>
          <w:rFonts w:eastAsia="Times New Roman"/>
          <w:b/>
          <w:bCs/>
          <w:sz w:val="24"/>
          <w:szCs w:val="24"/>
        </w:rPr>
        <w:t>– 12</w:t>
      </w:r>
      <w:r w:rsidRPr="008C72CF">
        <w:rPr>
          <w:rFonts w:eastAsia="Times New Roman"/>
          <w:sz w:val="24"/>
          <w:szCs w:val="24"/>
        </w:rPr>
        <w:t xml:space="preserve"> </w:t>
      </w:r>
      <w:r w:rsidRPr="008C72CF">
        <w:rPr>
          <w:rFonts w:eastAsia="Times New Roman"/>
          <w:b/>
          <w:bCs/>
          <w:sz w:val="24"/>
          <w:szCs w:val="24"/>
        </w:rPr>
        <w:t>месяцев</w:t>
      </w:r>
      <w:r w:rsidRPr="008C72CF">
        <w:rPr>
          <w:rFonts w:eastAsia="Times New Roman"/>
          <w:sz w:val="24"/>
          <w:szCs w:val="24"/>
        </w:rPr>
        <w:t>.</w:t>
      </w:r>
    </w:p>
    <w:p w14:paraId="5ADB033B" w14:textId="77777777" w:rsidR="0035547B" w:rsidRDefault="0035547B" w:rsidP="0035547B">
      <w:pPr>
        <w:tabs>
          <w:tab w:val="left" w:pos="795"/>
        </w:tabs>
        <w:spacing w:line="288" w:lineRule="exact"/>
        <w:rPr>
          <w:sz w:val="24"/>
          <w:szCs w:val="24"/>
        </w:rPr>
      </w:pPr>
    </w:p>
    <w:p w14:paraId="1F17D829" w14:textId="77777777" w:rsidR="008E33A5" w:rsidRPr="008C72CF" w:rsidRDefault="002D591F" w:rsidP="002D591F">
      <w:pPr>
        <w:tabs>
          <w:tab w:val="left" w:pos="795"/>
        </w:tabs>
        <w:ind w:left="620" w:hanging="6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35547B" w:rsidRPr="0035547B"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35547B">
        <w:rPr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 xml:space="preserve">В случае признания Участника Победителем электронной процедуры, или если в случаях, установленных Правилами работы ЭТП и/или документом Организатора, регулирующим процедуры закупки/продажи товаров, работ, услуг, к Участнику перейдет право на заключение договора или Участник электронной процедуры окажется единственным Участником электронной процедуры (фиксируется в соответствующем протоколе электронной процедуры), такой Участник, работающий по тарифному плану «Бизнес участник абонемент», </w:t>
      </w:r>
      <w:r w:rsidR="008C72CF" w:rsidRPr="008C72CF">
        <w:rPr>
          <w:rFonts w:eastAsia="Times New Roman"/>
          <w:b/>
          <w:bCs/>
          <w:sz w:val="24"/>
          <w:szCs w:val="24"/>
        </w:rPr>
        <w:t>не оплачивает предоставленные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Оператором услуги по участию в электронной процедуре, проводимой на ЭТП</w:t>
      </w:r>
    </w:p>
    <w:p w14:paraId="70CC5BAF" w14:textId="77777777" w:rsidR="008E33A5" w:rsidRDefault="008C72CF" w:rsidP="002D591F">
      <w:pPr>
        <w:ind w:firstLine="620"/>
        <w:jc w:val="both"/>
        <w:rPr>
          <w:rFonts w:eastAsia="Times New Roman"/>
          <w:b/>
          <w:bCs/>
          <w:sz w:val="24"/>
          <w:szCs w:val="24"/>
        </w:rPr>
      </w:pPr>
      <w:r w:rsidRPr="008C72CF">
        <w:rPr>
          <w:rFonts w:eastAsia="Times New Roman"/>
          <w:b/>
          <w:bCs/>
          <w:sz w:val="24"/>
          <w:szCs w:val="24"/>
        </w:rPr>
        <w:t>«a-k-d.ru».</w:t>
      </w:r>
    </w:p>
    <w:p w14:paraId="6AE62AA7" w14:textId="77777777" w:rsidR="00E76585" w:rsidRDefault="00E76585">
      <w:pPr>
        <w:ind w:left="620"/>
        <w:rPr>
          <w:rFonts w:eastAsia="Times New Roman"/>
          <w:b/>
          <w:bCs/>
          <w:sz w:val="24"/>
          <w:szCs w:val="24"/>
        </w:rPr>
      </w:pPr>
    </w:p>
    <w:p w14:paraId="1AFF4008" w14:textId="77777777" w:rsidR="00E76585" w:rsidRDefault="002D591F" w:rsidP="002D591F">
      <w:pPr>
        <w:tabs>
          <w:tab w:val="left" w:pos="620"/>
        </w:tabs>
        <w:ind w:left="620"/>
        <w:jc w:val="both"/>
        <w:rPr>
          <w:sz w:val="24"/>
          <w:szCs w:val="24"/>
        </w:rPr>
      </w:pPr>
      <w:r w:rsidRPr="002D591F"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E76585" w:rsidRPr="00AF22E9">
        <w:rPr>
          <w:sz w:val="24"/>
          <w:szCs w:val="24"/>
        </w:rPr>
        <w:t>Оператор не несет ответственности за процедуру заключения (не заключения, по каким либо основаниям) договора между Организатором и Участником на основании проведенных на ЭТП электронных процедур; за взаимное исполнение сторонами условий договора, заключенного на основании проведенных на ЭТП электронных процедур.</w:t>
      </w:r>
    </w:p>
    <w:p w14:paraId="4D483405" w14:textId="77777777" w:rsidR="008E33A5" w:rsidRPr="008C72CF" w:rsidRDefault="008E33A5">
      <w:pPr>
        <w:spacing w:line="28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660077BC" w14:textId="77777777" w:rsidR="008E33A5" w:rsidRPr="008C72CF" w:rsidRDefault="002D591F" w:rsidP="002D591F">
      <w:pPr>
        <w:tabs>
          <w:tab w:val="left" w:pos="620"/>
        </w:tabs>
        <w:ind w:left="6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2D591F">
        <w:rPr>
          <w:rFonts w:eastAsia="Times New Roman"/>
          <w:sz w:val="24"/>
          <w:szCs w:val="24"/>
        </w:rPr>
        <w:t>●</w:t>
      </w:r>
      <w:r>
        <w:rPr>
          <w:rFonts w:eastAsia="Times New Roman"/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 xml:space="preserve">В случае смены прежнего тарифного плана на тарифный план «Бизнес участник абонемент» Клиент обязан </w:t>
      </w:r>
      <w:r w:rsidR="008C72CF" w:rsidRPr="008C72CF">
        <w:rPr>
          <w:rFonts w:eastAsia="Times New Roman"/>
          <w:b/>
          <w:bCs/>
          <w:sz w:val="24"/>
          <w:szCs w:val="24"/>
        </w:rPr>
        <w:t>погасить все задолженности</w:t>
      </w:r>
      <w:r w:rsidR="008C72CF" w:rsidRPr="008C72CF">
        <w:rPr>
          <w:rFonts w:eastAsia="Times New Roman"/>
          <w:sz w:val="24"/>
          <w:szCs w:val="24"/>
        </w:rPr>
        <w:t xml:space="preserve"> по платежам перед Оператором по ранее действовавшему тарифу.</w:t>
      </w:r>
    </w:p>
    <w:p w14:paraId="3AFE51EC" w14:textId="77777777" w:rsidR="008E33A5" w:rsidRPr="008C72CF" w:rsidRDefault="008E33A5">
      <w:pPr>
        <w:spacing w:line="29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4999906B" w14:textId="77777777" w:rsidR="00E76585" w:rsidRDefault="002D591F" w:rsidP="002D591F">
      <w:pPr>
        <w:tabs>
          <w:tab w:val="left" w:pos="620"/>
        </w:tabs>
        <w:ind w:left="620"/>
        <w:jc w:val="both"/>
        <w:rPr>
          <w:sz w:val="20"/>
          <w:szCs w:val="20"/>
        </w:rPr>
      </w:pPr>
      <w:r w:rsidRPr="002D591F">
        <w:rPr>
          <w:rFonts w:eastAsia="Times New Roman"/>
          <w:sz w:val="24"/>
          <w:szCs w:val="24"/>
        </w:rPr>
        <w:t>●</w:t>
      </w:r>
      <w:r>
        <w:rPr>
          <w:rFonts w:eastAsia="Times New Roman"/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>В случае смены Клиентом тарифного плана «Бизнес участник абонемент» на другой тарифный план или в случае отказа Клиента работать по тарифному плану «Бизнес</w:t>
      </w:r>
      <w:r w:rsid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 xml:space="preserve">участник абонемент», оплаченная Клиентом абонентская плата </w:t>
      </w:r>
      <w:r w:rsidR="008C72CF" w:rsidRPr="008C72CF">
        <w:rPr>
          <w:rFonts w:eastAsia="Times New Roman"/>
          <w:b/>
          <w:bCs/>
          <w:sz w:val="24"/>
          <w:szCs w:val="24"/>
        </w:rPr>
        <w:t>не возвращается,</w:t>
      </w:r>
      <w:r w:rsidR="008C72CF" w:rsidRPr="008C72CF">
        <w:rPr>
          <w:rFonts w:eastAsia="Times New Roman"/>
          <w:sz w:val="24"/>
          <w:szCs w:val="24"/>
        </w:rPr>
        <w:t xml:space="preserve"> независимо от срока работы Клиента по данному тарифному плану.</w:t>
      </w:r>
    </w:p>
    <w:p w14:paraId="23462FDD" w14:textId="77777777" w:rsidR="00E76585" w:rsidRDefault="00E76585" w:rsidP="00E76585">
      <w:pPr>
        <w:pStyle w:val="a4"/>
        <w:rPr>
          <w:sz w:val="24"/>
          <w:szCs w:val="24"/>
        </w:rPr>
      </w:pPr>
    </w:p>
    <w:p w14:paraId="56A706B4" w14:textId="77777777" w:rsidR="00E76585" w:rsidRPr="00E76585" w:rsidRDefault="002D591F" w:rsidP="002D591F">
      <w:pPr>
        <w:tabs>
          <w:tab w:val="left" w:pos="620"/>
        </w:tabs>
        <w:ind w:left="620"/>
        <w:jc w:val="both"/>
        <w:rPr>
          <w:sz w:val="20"/>
          <w:szCs w:val="20"/>
        </w:rPr>
      </w:pPr>
      <w:r w:rsidRPr="002D591F"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E76585" w:rsidRPr="00E76585">
        <w:rPr>
          <w:sz w:val="24"/>
          <w:szCs w:val="24"/>
        </w:rPr>
        <w:t>Клиент представляет необходимые документы и сведения для работы по тарифному плану «Бизнес участник абонемент», не представленные им на электронную торговую площадку «a-k-d.ru» ранее.</w:t>
      </w:r>
    </w:p>
    <w:p w14:paraId="60B903ED" w14:textId="77777777" w:rsidR="00E76585" w:rsidRPr="008C72CF" w:rsidRDefault="00E76585" w:rsidP="00E76585">
      <w:pPr>
        <w:tabs>
          <w:tab w:val="left" w:pos="620"/>
        </w:tabs>
        <w:spacing w:line="234" w:lineRule="auto"/>
        <w:ind w:left="620"/>
        <w:jc w:val="both"/>
        <w:rPr>
          <w:sz w:val="20"/>
          <w:szCs w:val="20"/>
        </w:rPr>
      </w:pPr>
    </w:p>
    <w:p w14:paraId="34D88173" w14:textId="77777777" w:rsidR="008E33A5" w:rsidRDefault="008E33A5">
      <w:pPr>
        <w:spacing w:line="290" w:lineRule="exact"/>
        <w:rPr>
          <w:sz w:val="20"/>
          <w:szCs w:val="20"/>
        </w:rPr>
      </w:pPr>
    </w:p>
    <w:p w14:paraId="70EAF742" w14:textId="77777777" w:rsidR="008E33A5" w:rsidRDefault="008E33A5">
      <w:pPr>
        <w:sectPr w:rsidR="008E33A5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14:paraId="011CA10E" w14:textId="77777777" w:rsidR="008E33A5" w:rsidRDefault="008C72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документов, предоставляемых Клиентом</w:t>
      </w:r>
    </w:p>
    <w:p w14:paraId="425B5626" w14:textId="77777777" w:rsidR="008E33A5" w:rsidRDefault="008E33A5">
      <w:pPr>
        <w:spacing w:line="12" w:lineRule="exact"/>
        <w:rPr>
          <w:sz w:val="20"/>
          <w:szCs w:val="20"/>
        </w:rPr>
      </w:pPr>
    </w:p>
    <w:p w14:paraId="4504D542" w14:textId="77777777" w:rsidR="008E33A5" w:rsidRDefault="008C72CF">
      <w:pPr>
        <w:spacing w:line="234" w:lineRule="auto"/>
        <w:ind w:left="1700" w:right="1420" w:hanging="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выборе тарифного плана «Бизнес участник абонемент» для работы на электронной торговой площадке «a-k-d.ru».</w:t>
      </w:r>
    </w:p>
    <w:p w14:paraId="65762808" w14:textId="77777777" w:rsidR="008E33A5" w:rsidRDefault="008E33A5">
      <w:pPr>
        <w:spacing w:line="245" w:lineRule="exact"/>
        <w:rPr>
          <w:sz w:val="20"/>
          <w:szCs w:val="20"/>
        </w:rPr>
      </w:pPr>
    </w:p>
    <w:p w14:paraId="00EA99B2" w14:textId="77777777" w:rsidR="008E33A5" w:rsidRDefault="002D591F" w:rsidP="002D591F">
      <w:pPr>
        <w:numPr>
          <w:ilvl w:val="0"/>
          <w:numId w:val="9"/>
        </w:numPr>
        <w:tabs>
          <w:tab w:val="left" w:pos="461"/>
        </w:tabs>
        <w:spacing w:line="234" w:lineRule="auto"/>
        <w:ind w:left="260" w:right="720" w:firstLine="2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ab/>
      </w:r>
      <w:r w:rsidR="008C72CF">
        <w:rPr>
          <w:rFonts w:eastAsia="Times New Roman"/>
          <w:b/>
          <w:bCs/>
          <w:sz w:val="20"/>
          <w:szCs w:val="20"/>
        </w:rPr>
        <w:t>Для работы по тарифному плану «Бизнес участник абонемент» Клиент должен представить Оператору следующие документы:</w:t>
      </w:r>
    </w:p>
    <w:p w14:paraId="4316EC86" w14:textId="77777777" w:rsidR="002D591F" w:rsidRDefault="002D591F" w:rsidP="002D591F">
      <w:pPr>
        <w:tabs>
          <w:tab w:val="left" w:pos="461"/>
        </w:tabs>
        <w:spacing w:line="234" w:lineRule="auto"/>
        <w:ind w:left="262" w:right="720"/>
        <w:jc w:val="both"/>
        <w:rPr>
          <w:rFonts w:eastAsia="Times New Roman"/>
          <w:b/>
          <w:bCs/>
          <w:sz w:val="20"/>
          <w:szCs w:val="20"/>
        </w:rPr>
      </w:pPr>
    </w:p>
    <w:p w14:paraId="617CA69F" w14:textId="77777777" w:rsidR="008E33A5" w:rsidRDefault="008E33A5" w:rsidP="002D591F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14:paraId="0611142E" w14:textId="77777777" w:rsidR="008E33A5" w:rsidRDefault="002D591F" w:rsidP="0037707E">
      <w:pPr>
        <w:spacing w:line="235" w:lineRule="auto"/>
        <w:ind w:left="260" w:firstLine="2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а) з</w:t>
      </w:r>
      <w:r w:rsidR="008C72CF">
        <w:rPr>
          <w:rFonts w:eastAsia="Times New Roman"/>
          <w:sz w:val="20"/>
          <w:szCs w:val="20"/>
        </w:rPr>
        <w:t>аявление о выборе/смене тарифного плана для работы на электронной торговой площадке «a-k-d.ru»;</w:t>
      </w:r>
    </w:p>
    <w:p w14:paraId="583FEA32" w14:textId="77777777" w:rsidR="008E33A5" w:rsidRDefault="008E33A5" w:rsidP="002D591F">
      <w:pPr>
        <w:spacing w:line="11" w:lineRule="exact"/>
        <w:jc w:val="both"/>
        <w:rPr>
          <w:rFonts w:eastAsia="Times New Roman"/>
          <w:b/>
          <w:bCs/>
          <w:sz w:val="20"/>
          <w:szCs w:val="20"/>
        </w:rPr>
      </w:pPr>
    </w:p>
    <w:p w14:paraId="270876ED" w14:textId="77777777" w:rsidR="002D591F" w:rsidRDefault="008C72CF" w:rsidP="002D591F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б)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предпринимателей), полученные не ранее чем за 6 месяцев до дня обращения с Заявлением об аккредитации,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 </w:t>
      </w:r>
    </w:p>
    <w:p w14:paraId="0AC7381E" w14:textId="77777777" w:rsidR="008E33A5" w:rsidRDefault="008C72CF" w:rsidP="002D591F">
      <w:pPr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в) копии документов, удостоверяющих личность (для физических лиц);</w:t>
      </w:r>
    </w:p>
    <w:p w14:paraId="17C09E75" w14:textId="77777777" w:rsidR="002D591F" w:rsidRDefault="008C72CF" w:rsidP="002D591F">
      <w:pPr>
        <w:spacing w:line="238" w:lineRule="auto"/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г) копии документов, подтверждающих полномочия руководителя Клиента (решение о назначении или об избрании лица на должность и приказ о назначении на должность, в соответствии с которым такое лицо обладает правом действовать от имени Клиента без доверенности для получения аккредитации (далее - руководитель). В случае, если от имени Клиента действует иное лицо, также должна представляться доверенность на осуществление действий от имени Клиента, заверенная печатью Клиента и подписанная руководителем или уполномоченным им лицом. В случае если указанная доверенность подписана лицом, уполномоченным руководителем, должна представляться копия документа, подтверждающего полномочия этого лица; </w:t>
      </w:r>
    </w:p>
    <w:p w14:paraId="538BB3E3" w14:textId="77777777" w:rsidR="008E33A5" w:rsidRDefault="008C72CF" w:rsidP="002D591F">
      <w:pPr>
        <w:spacing w:line="238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д) в случае если от имени Клиента действует иное лицо, также представляются доверенности, выданные</w:t>
      </w:r>
    </w:p>
    <w:p w14:paraId="3180ECF3" w14:textId="77777777" w:rsidR="008E33A5" w:rsidRDefault="008E33A5" w:rsidP="002D591F">
      <w:pPr>
        <w:spacing w:line="19" w:lineRule="exact"/>
        <w:jc w:val="both"/>
        <w:rPr>
          <w:rFonts w:eastAsia="Times New Roman"/>
          <w:b/>
          <w:bCs/>
          <w:sz w:val="20"/>
          <w:szCs w:val="20"/>
        </w:rPr>
      </w:pPr>
    </w:p>
    <w:p w14:paraId="3A0EE5D1" w14:textId="77777777" w:rsidR="008E33A5" w:rsidRDefault="008C72CF" w:rsidP="002D591F">
      <w:pPr>
        <w:spacing w:line="237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физическому лицу или физическим лицам на осуществление действий от имени Клиента по участию в электронных процедурах (в том числе на регистрацию), заверенные печатью Клиента и подписанные руководителем или уполномоченным им лицом. В случае если такая доверенность подписана лицом, уполномоченным руководителем, должна представляться копия документа, подтверждающего полномочия данного лица, заверенная печатью Клиента и по</w:t>
      </w:r>
      <w:r w:rsidR="002D591F">
        <w:rPr>
          <w:rFonts w:eastAsia="Times New Roman"/>
          <w:sz w:val="20"/>
          <w:szCs w:val="20"/>
        </w:rPr>
        <w:t>дписанная руководителем Клиента.</w:t>
      </w:r>
    </w:p>
    <w:p w14:paraId="68935DF6" w14:textId="77777777" w:rsidR="008E33A5" w:rsidRDefault="008E33A5">
      <w:pPr>
        <w:spacing w:line="249" w:lineRule="exact"/>
        <w:rPr>
          <w:sz w:val="20"/>
          <w:szCs w:val="20"/>
        </w:rPr>
      </w:pPr>
    </w:p>
    <w:p w14:paraId="78889ACD" w14:textId="77777777" w:rsidR="008E33A5" w:rsidRDefault="008C72CF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2. </w:t>
      </w:r>
      <w:r w:rsidR="002D591F"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Форма передачи документов и сведений Оператору электронной торговой площадки «a-k-d.ru» (по выбору Клиента).</w:t>
      </w:r>
    </w:p>
    <w:p w14:paraId="2BA7B504" w14:textId="77777777" w:rsidR="008E33A5" w:rsidRDefault="008E33A5">
      <w:pPr>
        <w:spacing w:line="236" w:lineRule="exact"/>
        <w:rPr>
          <w:sz w:val="20"/>
          <w:szCs w:val="20"/>
        </w:rPr>
      </w:pPr>
    </w:p>
    <w:p w14:paraId="5BD82EBF" w14:textId="77777777" w:rsidR="008E33A5" w:rsidRDefault="008C72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2.1. </w:t>
      </w:r>
      <w:r w:rsidR="002D591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Клиент представляет Оператору электронной торговой площадки «a-k-d.ru» документы и сведения (далее по тексту - документы) </w:t>
      </w:r>
      <w:r>
        <w:rPr>
          <w:rFonts w:eastAsia="Times New Roman"/>
          <w:sz w:val="20"/>
          <w:szCs w:val="20"/>
          <w:u w:val="single"/>
        </w:rPr>
        <w:t>в письменной форме</w:t>
      </w:r>
      <w:r>
        <w:rPr>
          <w:rFonts w:eastAsia="Times New Roman"/>
          <w:sz w:val="20"/>
          <w:szCs w:val="20"/>
        </w:rPr>
        <w:t>.</w:t>
      </w:r>
    </w:p>
    <w:p w14:paraId="0F863C7E" w14:textId="77777777" w:rsidR="008E33A5" w:rsidRDefault="008E33A5">
      <w:pPr>
        <w:spacing w:line="13" w:lineRule="exact"/>
        <w:rPr>
          <w:sz w:val="20"/>
          <w:szCs w:val="20"/>
        </w:rPr>
      </w:pPr>
    </w:p>
    <w:p w14:paraId="2BCB5EDA" w14:textId="77777777" w:rsidR="008E33A5" w:rsidRDefault="008C72CF" w:rsidP="002D591F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 должны быть скреплены печатью и подписью Клиента. Документы, содержащие более 1 листа, должны быть прошиты, пронумерованы, скреплены печатью и подписью Клиента (за исключением оригиналов документов и нотариально заверенных копий документов).</w:t>
      </w:r>
    </w:p>
    <w:p w14:paraId="3402AA10" w14:textId="77777777" w:rsidR="008E33A5" w:rsidRDefault="008E33A5">
      <w:pPr>
        <w:spacing w:line="10" w:lineRule="exact"/>
        <w:rPr>
          <w:sz w:val="20"/>
          <w:szCs w:val="20"/>
        </w:rPr>
      </w:pPr>
    </w:p>
    <w:p w14:paraId="6542EB9F" w14:textId="77777777" w:rsidR="008E33A5" w:rsidRDefault="008C72CF" w:rsidP="002D591F">
      <w:pPr>
        <w:spacing w:line="234" w:lineRule="auto"/>
        <w:ind w:left="260" w:right="2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Соблюдение Клиентом указанных требований означает, что документы поданы от имени Клиента, а также подтверждает подлинность и достоверность представленных документов.</w:t>
      </w:r>
    </w:p>
    <w:p w14:paraId="53561B5C" w14:textId="77777777" w:rsidR="008E33A5" w:rsidRDefault="008E33A5">
      <w:pPr>
        <w:spacing w:line="12" w:lineRule="exact"/>
        <w:rPr>
          <w:sz w:val="20"/>
          <w:szCs w:val="20"/>
        </w:rPr>
      </w:pPr>
    </w:p>
    <w:p w14:paraId="29648824" w14:textId="77777777" w:rsidR="008E33A5" w:rsidRDefault="008C72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2.2. </w:t>
      </w:r>
      <w:r w:rsidR="002D591F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Клиент представляет Оператору электронной торговой площадки «a-k-d.ru» документы </w:t>
      </w:r>
      <w:r>
        <w:rPr>
          <w:rFonts w:eastAsia="Times New Roman"/>
          <w:sz w:val="20"/>
          <w:szCs w:val="20"/>
          <w:u w:val="single"/>
        </w:rPr>
        <w:t>в электронной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форме.</w:t>
      </w:r>
    </w:p>
    <w:p w14:paraId="10C7A040" w14:textId="77777777" w:rsidR="008E33A5" w:rsidRDefault="008E33A5">
      <w:pPr>
        <w:spacing w:line="12" w:lineRule="exact"/>
        <w:rPr>
          <w:sz w:val="20"/>
          <w:szCs w:val="20"/>
        </w:rPr>
      </w:pPr>
    </w:p>
    <w:p w14:paraId="555B828D" w14:textId="77777777" w:rsidR="008E33A5" w:rsidRDefault="008C72CF" w:rsidP="002D591F">
      <w:pPr>
        <w:spacing w:line="235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Документы, направляемые Клиентом в форме электронных документов либо размещаемые им на электронной торговой площадке «a-k-d.ru» в форме электронных документов, должны быть подписаны электронной цифровой подписью лица, имеющего право действовать от имени Клиента.</w:t>
      </w:r>
    </w:p>
    <w:p w14:paraId="32AC4A1E" w14:textId="77777777" w:rsidR="008E33A5" w:rsidRDefault="008E33A5">
      <w:pPr>
        <w:spacing w:line="13" w:lineRule="exact"/>
        <w:rPr>
          <w:sz w:val="20"/>
          <w:szCs w:val="20"/>
        </w:rPr>
      </w:pPr>
    </w:p>
    <w:p w14:paraId="16A43426" w14:textId="77777777" w:rsidR="008E33A5" w:rsidRDefault="008C72C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 электронной цифровой подписи Клиента означает, что документы, поданные в форме электронных документов, направлены от имени Клиента, а также означают подлинность и достоверность таких документов.</w:t>
      </w:r>
    </w:p>
    <w:p w14:paraId="347141B7" w14:textId="77777777" w:rsidR="008E33A5" w:rsidRDefault="008E33A5">
      <w:pPr>
        <w:sectPr w:rsidR="008E33A5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14:paraId="77F2CDE3" w14:textId="77777777"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0"/>
          <w:szCs w:val="20"/>
        </w:rPr>
        <w:lastRenderedPageBreak/>
        <w:t>ВНИМАНИЕ!</w:t>
      </w:r>
    </w:p>
    <w:p w14:paraId="38D17773" w14:textId="77777777" w:rsidR="008E33A5" w:rsidRDefault="008E33A5">
      <w:pPr>
        <w:spacing w:line="6" w:lineRule="exact"/>
        <w:rPr>
          <w:sz w:val="20"/>
          <w:szCs w:val="20"/>
        </w:rPr>
      </w:pPr>
    </w:p>
    <w:p w14:paraId="56E04587" w14:textId="77777777" w:rsidR="008E33A5" w:rsidRDefault="008C72CF">
      <w:pPr>
        <w:numPr>
          <w:ilvl w:val="0"/>
          <w:numId w:val="10"/>
        </w:numPr>
        <w:tabs>
          <w:tab w:val="left" w:pos="471"/>
        </w:tabs>
        <w:spacing w:line="238" w:lineRule="auto"/>
        <w:ind w:left="260" w:right="120" w:firstLine="2"/>
        <w:jc w:val="both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соответствии со ст. 432, п. 3 ст. 434, п. 3 ст. 438 Гражданского кодекса Российской Федерации оплата настоящего счета-оферты свидетельствует о заключении в письменной форме между Заказчиком и Исполнителем договора на предоставление пакета организационных, технических и правовых услуг, согласно выбранному тарифному плану, на условиях, определенных Правилами работы электронной торговой площадки «a-k-d.ru» (Приложение № 6).</w:t>
      </w:r>
    </w:p>
    <w:p w14:paraId="74D82235" w14:textId="77777777" w:rsidR="008E33A5" w:rsidRDefault="008E33A5">
      <w:pPr>
        <w:spacing w:line="200" w:lineRule="exact"/>
        <w:rPr>
          <w:sz w:val="20"/>
          <w:szCs w:val="20"/>
        </w:rPr>
      </w:pPr>
    </w:p>
    <w:p w14:paraId="22A5471D" w14:textId="77777777" w:rsidR="008E33A5" w:rsidRDefault="008E33A5">
      <w:pPr>
        <w:spacing w:line="354" w:lineRule="exact"/>
        <w:rPr>
          <w:sz w:val="20"/>
          <w:szCs w:val="20"/>
        </w:rPr>
      </w:pPr>
    </w:p>
    <w:p w14:paraId="39A5E0C1" w14:textId="77777777" w:rsidR="008E33A5" w:rsidRDefault="008C72C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СЧЕТ-ОФЕРТА № ____</w:t>
      </w:r>
    </w:p>
    <w:p w14:paraId="2BAC0EF3" w14:textId="77777777" w:rsidR="008E33A5" w:rsidRDefault="008C72C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«____»______________ 20___года</w:t>
      </w:r>
    </w:p>
    <w:p w14:paraId="02C65B05" w14:textId="77777777" w:rsidR="008E33A5" w:rsidRDefault="008E33A5">
      <w:pPr>
        <w:spacing w:line="273" w:lineRule="exact"/>
        <w:rPr>
          <w:sz w:val="20"/>
          <w:szCs w:val="20"/>
        </w:rPr>
      </w:pPr>
    </w:p>
    <w:p w14:paraId="0E9E8106" w14:textId="77777777"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 (Оператор ЭТП):</w:t>
      </w:r>
    </w:p>
    <w:p w14:paraId="71C86B1E" w14:textId="77777777" w:rsidR="008E33A5" w:rsidRDefault="008E33A5">
      <w:pPr>
        <w:spacing w:line="231" w:lineRule="exact"/>
        <w:rPr>
          <w:sz w:val="20"/>
          <w:szCs w:val="20"/>
        </w:rPr>
      </w:pPr>
    </w:p>
    <w:p w14:paraId="30C247A0" w14:textId="77777777"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(Клиент ЭТП):</w:t>
      </w:r>
    </w:p>
    <w:p w14:paraId="284283FE" w14:textId="77777777" w:rsidR="008E33A5" w:rsidRDefault="008E33A5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500"/>
        <w:gridCol w:w="1800"/>
        <w:gridCol w:w="1720"/>
      </w:tblGrid>
      <w:tr w:rsidR="008E33A5" w14:paraId="02DA6D5C" w14:textId="77777777">
        <w:trPr>
          <w:trHeight w:val="23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CE69F6" w14:textId="77777777" w:rsidR="008E33A5" w:rsidRDefault="008C72CF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C3CF2A" w14:textId="77777777"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EF856E" w14:textId="77777777" w:rsidR="008E33A5" w:rsidRDefault="008C72C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DE9A82" w14:textId="77777777"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Стоимость</w:t>
            </w:r>
          </w:p>
        </w:tc>
      </w:tr>
      <w:tr w:rsidR="008E33A5" w14:paraId="3C00741B" w14:textId="77777777">
        <w:trPr>
          <w:trHeight w:val="23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206EA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00418" w14:textId="77777777"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пакетов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9E955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928D7" w14:textId="77777777"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(в рублях)</w:t>
            </w:r>
          </w:p>
        </w:tc>
      </w:tr>
      <w:tr w:rsidR="008E33A5" w14:paraId="1DBD162A" w14:textId="77777777">
        <w:trPr>
          <w:trHeight w:val="213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30BE4" w14:textId="77777777" w:rsidR="008E33A5" w:rsidRDefault="008C72CF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пакета организационных,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09C3318" w14:textId="77777777" w:rsidR="008E33A5" w:rsidRDefault="008E33A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6116EE" w14:textId="77777777" w:rsidR="008E33A5" w:rsidRDefault="008E33A5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EB98200" w14:textId="77777777" w:rsidR="008E33A5" w:rsidRDefault="008E33A5">
            <w:pPr>
              <w:rPr>
                <w:sz w:val="18"/>
                <w:szCs w:val="18"/>
              </w:rPr>
            </w:pPr>
          </w:p>
        </w:tc>
      </w:tr>
      <w:tr w:rsidR="008E33A5" w14:paraId="177D514D" w14:textId="77777777">
        <w:trPr>
          <w:trHeight w:val="231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80CC4" w14:textId="77777777" w:rsidR="008E33A5" w:rsidRDefault="008C7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и правовых услуг, в соответствии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1DEAE4C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D14D15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68716AA" w14:textId="77777777" w:rsidR="008E33A5" w:rsidRDefault="008E33A5">
            <w:pPr>
              <w:rPr>
                <w:sz w:val="20"/>
                <w:szCs w:val="20"/>
              </w:rPr>
            </w:pPr>
          </w:p>
        </w:tc>
      </w:tr>
      <w:tr w:rsidR="008E33A5" w14:paraId="51B1D006" w14:textId="77777777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4ACC6" w14:textId="77777777" w:rsidR="008E33A5" w:rsidRDefault="008C7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тарифным планом «Бизнес участник абонемент»,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184EB70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491AC8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6951E21" w14:textId="77777777" w:rsidR="008E33A5" w:rsidRDefault="008E33A5">
            <w:pPr>
              <w:rPr>
                <w:sz w:val="20"/>
                <w:szCs w:val="20"/>
              </w:rPr>
            </w:pPr>
          </w:p>
        </w:tc>
      </w:tr>
      <w:tr w:rsidR="008E33A5" w14:paraId="35CA484E" w14:textId="77777777">
        <w:trPr>
          <w:trHeight w:val="228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64FB8" w14:textId="77777777" w:rsidR="008E33A5" w:rsidRDefault="008C72C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 обеспечение проведения на ЭТП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4AD2202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FE6A3C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B3E72E3" w14:textId="77777777" w:rsidR="008E33A5" w:rsidRDefault="008E33A5">
            <w:pPr>
              <w:rPr>
                <w:sz w:val="19"/>
                <w:szCs w:val="19"/>
              </w:rPr>
            </w:pPr>
          </w:p>
        </w:tc>
      </w:tr>
      <w:tr w:rsidR="008E33A5" w14:paraId="29BE2D38" w14:textId="77777777">
        <w:trPr>
          <w:trHeight w:val="235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4AA02" w14:textId="77777777" w:rsidR="008E33A5" w:rsidRDefault="008C7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«a-k-d.ru» электронных процедур.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AE81D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79520" w14:textId="77777777"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0B860" w14:textId="77777777" w:rsidR="008E33A5" w:rsidRDefault="008E33A5">
            <w:pPr>
              <w:rPr>
                <w:sz w:val="20"/>
                <w:szCs w:val="20"/>
              </w:rPr>
            </w:pPr>
          </w:p>
        </w:tc>
      </w:tr>
      <w:tr w:rsidR="008E33A5" w14:paraId="095B7F5A" w14:textId="77777777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D97802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4DDED8B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EE169" w14:textId="77777777" w:rsidR="008E33A5" w:rsidRDefault="008C72CF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A52E9" w14:textId="77777777" w:rsidR="008E33A5" w:rsidRDefault="008E33A5">
            <w:pPr>
              <w:rPr>
                <w:sz w:val="19"/>
                <w:szCs w:val="19"/>
              </w:rPr>
            </w:pPr>
          </w:p>
        </w:tc>
      </w:tr>
      <w:tr w:rsidR="008E33A5" w14:paraId="775EE270" w14:textId="77777777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3156D8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DDD6A51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49B10" w14:textId="77777777" w:rsidR="008E33A5" w:rsidRDefault="00E76585" w:rsidP="00E765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 20</w:t>
            </w:r>
            <w:r w:rsidR="008C72CF">
              <w:rPr>
                <w:rFonts w:eastAsia="Times New Roman"/>
                <w:sz w:val="20"/>
                <w:szCs w:val="20"/>
              </w:rPr>
              <w:t>%: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D958C" w14:textId="77777777" w:rsidR="008E33A5" w:rsidRDefault="008E33A5">
            <w:pPr>
              <w:rPr>
                <w:sz w:val="19"/>
                <w:szCs w:val="19"/>
              </w:rPr>
            </w:pPr>
          </w:p>
        </w:tc>
      </w:tr>
      <w:tr w:rsidR="008E33A5" w14:paraId="6402050A" w14:textId="77777777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21E6F0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5A54F97" w14:textId="77777777"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B3BDA" w14:textId="77777777" w:rsidR="008E33A5" w:rsidRDefault="008C72CF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41EE4" w14:textId="77777777" w:rsidR="008E33A5" w:rsidRDefault="008E33A5">
            <w:pPr>
              <w:rPr>
                <w:sz w:val="19"/>
                <w:szCs w:val="19"/>
              </w:rPr>
            </w:pPr>
          </w:p>
        </w:tc>
      </w:tr>
    </w:tbl>
    <w:p w14:paraId="3C884645" w14:textId="77777777" w:rsidR="008E33A5" w:rsidRDefault="008E33A5">
      <w:pPr>
        <w:spacing w:line="200" w:lineRule="exact"/>
        <w:rPr>
          <w:sz w:val="20"/>
          <w:szCs w:val="20"/>
        </w:rPr>
      </w:pPr>
    </w:p>
    <w:p w14:paraId="52FCA5A6" w14:textId="77777777" w:rsidR="008E33A5" w:rsidRDefault="008E33A5">
      <w:pPr>
        <w:spacing w:line="256" w:lineRule="exact"/>
        <w:rPr>
          <w:sz w:val="20"/>
          <w:szCs w:val="20"/>
        </w:rPr>
      </w:pPr>
    </w:p>
    <w:p w14:paraId="416BB050" w14:textId="77777777"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Всего к оплате:</w:t>
      </w:r>
    </w:p>
    <w:p w14:paraId="5B57D330" w14:textId="77777777" w:rsidR="008E33A5" w:rsidRDefault="008E33A5">
      <w:pPr>
        <w:spacing w:line="284" w:lineRule="exact"/>
        <w:rPr>
          <w:sz w:val="20"/>
          <w:szCs w:val="20"/>
        </w:rPr>
      </w:pPr>
    </w:p>
    <w:p w14:paraId="534DC861" w14:textId="77777777" w:rsidR="008E33A5" w:rsidRDefault="008C72CF">
      <w:pPr>
        <w:numPr>
          <w:ilvl w:val="0"/>
          <w:numId w:val="11"/>
        </w:numPr>
        <w:tabs>
          <w:tab w:val="left" w:pos="466"/>
        </w:tabs>
        <w:spacing w:line="237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счет-оферта (далее - Счет) является предложением Исполнителя Заказчику на предоставление пакета организационных, технических и правовых услуг, в соответствии с тарифным планом «Бизнес участник абонемент», направленных на проведение на электронной торговой площадке «a-k-d.ru», расположенной в сети Интернет по адресу http://www.a-k-d.ru/ (далее - ЭТП), электронных процедур закупки/продажи товаров, работ, услуг, а именно:</w:t>
      </w:r>
    </w:p>
    <w:p w14:paraId="6A0D1950" w14:textId="77777777" w:rsidR="008E33A5" w:rsidRDefault="008E33A5">
      <w:pPr>
        <w:spacing w:line="3" w:lineRule="exact"/>
        <w:rPr>
          <w:rFonts w:eastAsia="Times New Roman"/>
          <w:sz w:val="20"/>
          <w:szCs w:val="20"/>
        </w:rPr>
      </w:pPr>
    </w:p>
    <w:p w14:paraId="1390F75E" w14:textId="77777777" w:rsidR="008E33A5" w:rsidRDefault="008C72CF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предоставление доступа к информационным и технологическим ресурсам ЭТП;</w:t>
      </w:r>
    </w:p>
    <w:p w14:paraId="3B6E9ACE" w14:textId="77777777" w:rsidR="008E33A5" w:rsidRDefault="008C72CF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обеспечение технической возможности проведения на ЭТП электронных процедур;</w:t>
      </w:r>
    </w:p>
    <w:p w14:paraId="1D359985" w14:textId="77777777" w:rsidR="008E33A5" w:rsidRDefault="008C72CF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организационная, техническая и правовая поддержка Заказчика во время работы на ЭТП.</w:t>
      </w:r>
    </w:p>
    <w:p w14:paraId="2C4F3E23" w14:textId="77777777" w:rsidR="008E33A5" w:rsidRDefault="008C72CF">
      <w:pPr>
        <w:numPr>
          <w:ilvl w:val="0"/>
          <w:numId w:val="11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Срок предоставления пакета услуг  - </w:t>
      </w:r>
      <w:r w:rsidR="00E76585">
        <w:rPr>
          <w:rFonts w:eastAsia="Times New Roman"/>
          <w:sz w:val="20"/>
          <w:szCs w:val="20"/>
        </w:rPr>
        <w:t>12 месяцев</w:t>
      </w:r>
      <w:r>
        <w:rPr>
          <w:rFonts w:eastAsia="Times New Roman"/>
          <w:sz w:val="20"/>
          <w:szCs w:val="20"/>
        </w:rPr>
        <w:t xml:space="preserve"> с моменты оплаты настоящего Счета.</w:t>
      </w:r>
    </w:p>
    <w:p w14:paraId="770F8EBE" w14:textId="77777777" w:rsidR="008E33A5" w:rsidRDefault="008E33A5">
      <w:pPr>
        <w:spacing w:line="12" w:lineRule="exact"/>
        <w:rPr>
          <w:rFonts w:eastAsia="Times New Roman"/>
          <w:sz w:val="20"/>
          <w:szCs w:val="20"/>
        </w:rPr>
      </w:pPr>
    </w:p>
    <w:p w14:paraId="2AE3FA8C" w14:textId="77777777" w:rsidR="008E33A5" w:rsidRDefault="008C72CF">
      <w:pPr>
        <w:numPr>
          <w:ilvl w:val="0"/>
          <w:numId w:val="11"/>
        </w:numPr>
        <w:tabs>
          <w:tab w:val="left" w:pos="478"/>
        </w:tabs>
        <w:spacing w:line="236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Акцепт настоящего Счета означает полное и безоговорочное согласие Заказчика с условиями тарифного плана «Бизнес участник абонемент», с правами и обязанностями, возлагающимися на него согласно выбранному тарифному плану.</w:t>
      </w:r>
    </w:p>
    <w:p w14:paraId="070F9984" w14:textId="77777777" w:rsidR="008E33A5" w:rsidRDefault="008E33A5">
      <w:pPr>
        <w:spacing w:line="12" w:lineRule="exact"/>
        <w:rPr>
          <w:rFonts w:eastAsia="Times New Roman"/>
          <w:sz w:val="20"/>
          <w:szCs w:val="20"/>
        </w:rPr>
      </w:pPr>
    </w:p>
    <w:p w14:paraId="7C810975" w14:textId="77777777" w:rsidR="008E33A5" w:rsidRDefault="008C72CF">
      <w:pPr>
        <w:numPr>
          <w:ilvl w:val="0"/>
          <w:numId w:val="11"/>
        </w:numPr>
        <w:tabs>
          <w:tab w:val="left" w:pos="522"/>
        </w:tabs>
        <w:spacing w:line="233" w:lineRule="auto"/>
        <w:ind w:left="260" w:right="1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Акцепт настоящего Счета осуществляется путем оплаты Заказчиком Счета в течение 10 (Десяти) календарных дней с момента его выставления Исполнителем.</w:t>
      </w:r>
    </w:p>
    <w:p w14:paraId="7D54C9A8" w14:textId="77777777" w:rsidR="008E33A5" w:rsidRDefault="008E33A5">
      <w:pPr>
        <w:spacing w:line="11" w:lineRule="exact"/>
        <w:rPr>
          <w:rFonts w:eastAsia="Times New Roman"/>
          <w:sz w:val="20"/>
          <w:szCs w:val="20"/>
        </w:rPr>
      </w:pPr>
    </w:p>
    <w:p w14:paraId="38C9317C" w14:textId="77777777" w:rsidR="008E33A5" w:rsidRDefault="008C72CF">
      <w:pPr>
        <w:numPr>
          <w:ilvl w:val="0"/>
          <w:numId w:val="11"/>
        </w:numPr>
        <w:tabs>
          <w:tab w:val="left" w:pos="476"/>
        </w:tabs>
        <w:spacing w:line="238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Обязанности Исполнителя по настоящему Счету будут считаться выполненными надлежащим образом с момента предоставления Заказчику доступа к информационным и технологическим ресурсам ЭТП. Счет-фактура и акт об оказании услуг (в 2 экземплярах) выставляется Исполнителем в течение 5 (Пяти) календарных дней с момента предоставления пакета услуг (по письменному запросу Заказчика возможна предварительная отправка акта по электронной почте).</w:t>
      </w:r>
    </w:p>
    <w:p w14:paraId="197C3AD7" w14:textId="77777777" w:rsidR="008E33A5" w:rsidRDefault="008E33A5">
      <w:pPr>
        <w:spacing w:line="9" w:lineRule="exact"/>
        <w:rPr>
          <w:rFonts w:eastAsia="Times New Roman"/>
          <w:sz w:val="20"/>
          <w:szCs w:val="20"/>
        </w:rPr>
      </w:pPr>
    </w:p>
    <w:p w14:paraId="4DEA06F2" w14:textId="77777777" w:rsidR="008E33A5" w:rsidRDefault="008C72CF">
      <w:pPr>
        <w:numPr>
          <w:ilvl w:val="0"/>
          <w:numId w:val="11"/>
        </w:numPr>
        <w:tabs>
          <w:tab w:val="left" w:pos="509"/>
        </w:tabs>
        <w:spacing w:line="236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в течение 10 (Десяти) календарных дней при отсутствии возражений и замечаний обязан возвратить Исполнителю 1 (Один) экземпляр акта об оказании услуг, подписанный со своей стороны, либо направить письменный мотивированный отказ от приема услуг.</w:t>
      </w:r>
    </w:p>
    <w:p w14:paraId="26195EA3" w14:textId="77777777" w:rsidR="008E33A5" w:rsidRDefault="008E33A5">
      <w:pPr>
        <w:sectPr w:rsidR="008E33A5">
          <w:pgSz w:w="11900" w:h="16838"/>
          <w:pgMar w:top="1129" w:right="726" w:bottom="1440" w:left="1440" w:header="0" w:footer="0" w:gutter="0"/>
          <w:cols w:space="720" w:equalWidth="0">
            <w:col w:w="9740"/>
          </w:cols>
        </w:sectPr>
      </w:pPr>
    </w:p>
    <w:p w14:paraId="36505C32" w14:textId="77777777" w:rsidR="008E33A5" w:rsidRDefault="008E33A5">
      <w:pPr>
        <w:spacing w:line="200" w:lineRule="exact"/>
        <w:rPr>
          <w:sz w:val="20"/>
          <w:szCs w:val="20"/>
        </w:rPr>
      </w:pPr>
    </w:p>
    <w:p w14:paraId="43EDC0DB" w14:textId="77777777" w:rsidR="008E33A5" w:rsidRDefault="008E33A5">
      <w:pPr>
        <w:spacing w:line="273" w:lineRule="exact"/>
        <w:rPr>
          <w:sz w:val="20"/>
          <w:szCs w:val="20"/>
        </w:rPr>
      </w:pPr>
    </w:p>
    <w:p w14:paraId="130C7178" w14:textId="77777777"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Исполнитель: _________________________ Лапская В.И.</w:t>
      </w:r>
    </w:p>
    <w:sectPr w:rsidR="008E33A5">
      <w:type w:val="continuous"/>
      <w:pgSz w:w="11900" w:h="16838"/>
      <w:pgMar w:top="1129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7696EE10"/>
    <w:lvl w:ilvl="0" w:tplc="78583934">
      <w:start w:val="1"/>
      <w:numFmt w:val="bullet"/>
      <w:lvlText w:val=""/>
      <w:lvlJc w:val="left"/>
    </w:lvl>
    <w:lvl w:ilvl="1" w:tplc="0358A85A">
      <w:numFmt w:val="decimal"/>
      <w:lvlText w:val=""/>
      <w:lvlJc w:val="left"/>
    </w:lvl>
    <w:lvl w:ilvl="2" w:tplc="027EF726">
      <w:numFmt w:val="decimal"/>
      <w:lvlText w:val=""/>
      <w:lvlJc w:val="left"/>
    </w:lvl>
    <w:lvl w:ilvl="3" w:tplc="184C5B2E">
      <w:numFmt w:val="decimal"/>
      <w:lvlText w:val=""/>
      <w:lvlJc w:val="left"/>
    </w:lvl>
    <w:lvl w:ilvl="4" w:tplc="5AE0BAE6">
      <w:numFmt w:val="decimal"/>
      <w:lvlText w:val=""/>
      <w:lvlJc w:val="left"/>
    </w:lvl>
    <w:lvl w:ilvl="5" w:tplc="7A62759C">
      <w:numFmt w:val="decimal"/>
      <w:lvlText w:val=""/>
      <w:lvlJc w:val="left"/>
    </w:lvl>
    <w:lvl w:ilvl="6" w:tplc="411403FC">
      <w:numFmt w:val="decimal"/>
      <w:lvlText w:val=""/>
      <w:lvlJc w:val="left"/>
    </w:lvl>
    <w:lvl w:ilvl="7" w:tplc="39A6E9A6">
      <w:numFmt w:val="decimal"/>
      <w:lvlText w:val=""/>
      <w:lvlJc w:val="left"/>
    </w:lvl>
    <w:lvl w:ilvl="8" w:tplc="0ABC44D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7928430"/>
    <w:lvl w:ilvl="0" w:tplc="A3C8BFC2">
      <w:start w:val="1"/>
      <w:numFmt w:val="bullet"/>
      <w:lvlText w:val="\endash "/>
      <w:lvlJc w:val="left"/>
    </w:lvl>
    <w:lvl w:ilvl="1" w:tplc="2CCE49B0">
      <w:numFmt w:val="decimal"/>
      <w:lvlText w:val=""/>
      <w:lvlJc w:val="left"/>
    </w:lvl>
    <w:lvl w:ilvl="2" w:tplc="5650B62A">
      <w:numFmt w:val="decimal"/>
      <w:lvlText w:val=""/>
      <w:lvlJc w:val="left"/>
    </w:lvl>
    <w:lvl w:ilvl="3" w:tplc="DD6E591A">
      <w:numFmt w:val="decimal"/>
      <w:lvlText w:val=""/>
      <w:lvlJc w:val="left"/>
    </w:lvl>
    <w:lvl w:ilvl="4" w:tplc="C420B666">
      <w:numFmt w:val="decimal"/>
      <w:lvlText w:val=""/>
      <w:lvlJc w:val="left"/>
    </w:lvl>
    <w:lvl w:ilvl="5" w:tplc="FE9C3534">
      <w:numFmt w:val="decimal"/>
      <w:lvlText w:val=""/>
      <w:lvlJc w:val="left"/>
    </w:lvl>
    <w:lvl w:ilvl="6" w:tplc="6CCC3C8E">
      <w:numFmt w:val="decimal"/>
      <w:lvlText w:val=""/>
      <w:lvlJc w:val="left"/>
    </w:lvl>
    <w:lvl w:ilvl="7" w:tplc="9F60A378">
      <w:numFmt w:val="decimal"/>
      <w:lvlText w:val=""/>
      <w:lvlJc w:val="left"/>
    </w:lvl>
    <w:lvl w:ilvl="8" w:tplc="DEAC028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64EDB7C"/>
    <w:lvl w:ilvl="0" w:tplc="E864008A">
      <w:start w:val="1"/>
      <w:numFmt w:val="bullet"/>
      <w:lvlText w:val=""/>
      <w:lvlJc w:val="left"/>
    </w:lvl>
    <w:lvl w:ilvl="1" w:tplc="293E9594">
      <w:start w:val="1"/>
      <w:numFmt w:val="bullet"/>
      <w:lvlText w:val="и"/>
      <w:lvlJc w:val="left"/>
    </w:lvl>
    <w:lvl w:ilvl="2" w:tplc="E9EEEDFC">
      <w:numFmt w:val="decimal"/>
      <w:lvlText w:val=""/>
      <w:lvlJc w:val="left"/>
    </w:lvl>
    <w:lvl w:ilvl="3" w:tplc="77E2BD16">
      <w:numFmt w:val="decimal"/>
      <w:lvlText w:val=""/>
      <w:lvlJc w:val="left"/>
    </w:lvl>
    <w:lvl w:ilvl="4" w:tplc="7382A71A">
      <w:numFmt w:val="decimal"/>
      <w:lvlText w:val=""/>
      <w:lvlJc w:val="left"/>
    </w:lvl>
    <w:lvl w:ilvl="5" w:tplc="FB1868F8">
      <w:numFmt w:val="decimal"/>
      <w:lvlText w:val=""/>
      <w:lvlJc w:val="left"/>
    </w:lvl>
    <w:lvl w:ilvl="6" w:tplc="8A9E3550">
      <w:numFmt w:val="decimal"/>
      <w:lvlText w:val=""/>
      <w:lvlJc w:val="left"/>
    </w:lvl>
    <w:lvl w:ilvl="7" w:tplc="D01651AA">
      <w:numFmt w:val="decimal"/>
      <w:lvlText w:val=""/>
      <w:lvlJc w:val="left"/>
    </w:lvl>
    <w:lvl w:ilvl="8" w:tplc="4C90C59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7F8E87C"/>
    <w:lvl w:ilvl="0" w:tplc="75888630">
      <w:start w:val="1"/>
      <w:numFmt w:val="decimal"/>
      <w:lvlText w:val="%1."/>
      <w:lvlJc w:val="left"/>
    </w:lvl>
    <w:lvl w:ilvl="1" w:tplc="83C236A8">
      <w:numFmt w:val="decimal"/>
      <w:lvlText w:val=""/>
      <w:lvlJc w:val="left"/>
    </w:lvl>
    <w:lvl w:ilvl="2" w:tplc="5C324FDE">
      <w:numFmt w:val="decimal"/>
      <w:lvlText w:val=""/>
      <w:lvlJc w:val="left"/>
    </w:lvl>
    <w:lvl w:ilvl="3" w:tplc="77D245FE">
      <w:numFmt w:val="decimal"/>
      <w:lvlText w:val=""/>
      <w:lvlJc w:val="left"/>
    </w:lvl>
    <w:lvl w:ilvl="4" w:tplc="90626456">
      <w:numFmt w:val="decimal"/>
      <w:lvlText w:val=""/>
      <w:lvlJc w:val="left"/>
    </w:lvl>
    <w:lvl w:ilvl="5" w:tplc="C1CC580C">
      <w:numFmt w:val="decimal"/>
      <w:lvlText w:val=""/>
      <w:lvlJc w:val="left"/>
    </w:lvl>
    <w:lvl w:ilvl="6" w:tplc="3F22644E">
      <w:numFmt w:val="decimal"/>
      <w:lvlText w:val=""/>
      <w:lvlJc w:val="left"/>
    </w:lvl>
    <w:lvl w:ilvl="7" w:tplc="681689F4">
      <w:numFmt w:val="decimal"/>
      <w:lvlText w:val=""/>
      <w:lvlJc w:val="left"/>
    </w:lvl>
    <w:lvl w:ilvl="8" w:tplc="B6C05BC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8FE996C"/>
    <w:lvl w:ilvl="0" w:tplc="51F6C0F0">
      <w:start w:val="1"/>
      <w:numFmt w:val="bullet"/>
      <w:lvlText w:val="\endash "/>
      <w:lvlJc w:val="left"/>
    </w:lvl>
    <w:lvl w:ilvl="1" w:tplc="45706386">
      <w:numFmt w:val="decimal"/>
      <w:lvlText w:val=""/>
      <w:lvlJc w:val="left"/>
    </w:lvl>
    <w:lvl w:ilvl="2" w:tplc="80FE1A9C">
      <w:numFmt w:val="decimal"/>
      <w:lvlText w:val=""/>
      <w:lvlJc w:val="left"/>
    </w:lvl>
    <w:lvl w:ilvl="3" w:tplc="50DEE59E">
      <w:numFmt w:val="decimal"/>
      <w:lvlText w:val=""/>
      <w:lvlJc w:val="left"/>
    </w:lvl>
    <w:lvl w:ilvl="4" w:tplc="67A6E658">
      <w:numFmt w:val="decimal"/>
      <w:lvlText w:val=""/>
      <w:lvlJc w:val="left"/>
    </w:lvl>
    <w:lvl w:ilvl="5" w:tplc="59AA3BF0">
      <w:numFmt w:val="decimal"/>
      <w:lvlText w:val=""/>
      <w:lvlJc w:val="left"/>
    </w:lvl>
    <w:lvl w:ilvl="6" w:tplc="BB683924">
      <w:numFmt w:val="decimal"/>
      <w:lvlText w:val=""/>
      <w:lvlJc w:val="left"/>
    </w:lvl>
    <w:lvl w:ilvl="7" w:tplc="8A58E780">
      <w:numFmt w:val="decimal"/>
      <w:lvlText w:val=""/>
      <w:lvlJc w:val="left"/>
    </w:lvl>
    <w:lvl w:ilvl="8" w:tplc="DA24171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D809B3A"/>
    <w:lvl w:ilvl="0" w:tplc="A27AA68A">
      <w:start w:val="1"/>
      <w:numFmt w:val="bullet"/>
      <w:lvlText w:val=""/>
      <w:lvlJc w:val="left"/>
    </w:lvl>
    <w:lvl w:ilvl="1" w:tplc="A5E007D2">
      <w:numFmt w:val="decimal"/>
      <w:lvlText w:val=""/>
      <w:lvlJc w:val="left"/>
    </w:lvl>
    <w:lvl w:ilvl="2" w:tplc="614E4A4A">
      <w:numFmt w:val="decimal"/>
      <w:lvlText w:val=""/>
      <w:lvlJc w:val="left"/>
    </w:lvl>
    <w:lvl w:ilvl="3" w:tplc="8F2AB39C">
      <w:numFmt w:val="decimal"/>
      <w:lvlText w:val=""/>
      <w:lvlJc w:val="left"/>
    </w:lvl>
    <w:lvl w:ilvl="4" w:tplc="DDF45D4C">
      <w:numFmt w:val="decimal"/>
      <w:lvlText w:val=""/>
      <w:lvlJc w:val="left"/>
    </w:lvl>
    <w:lvl w:ilvl="5" w:tplc="AAF29E68">
      <w:numFmt w:val="decimal"/>
      <w:lvlText w:val=""/>
      <w:lvlJc w:val="left"/>
    </w:lvl>
    <w:lvl w:ilvl="6" w:tplc="AC606552">
      <w:numFmt w:val="decimal"/>
      <w:lvlText w:val=""/>
      <w:lvlJc w:val="left"/>
    </w:lvl>
    <w:lvl w:ilvl="7" w:tplc="517C7ACC">
      <w:numFmt w:val="decimal"/>
      <w:lvlText w:val=""/>
      <w:lvlJc w:val="left"/>
    </w:lvl>
    <w:lvl w:ilvl="8" w:tplc="416A0D0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18FA77BC"/>
    <w:lvl w:ilvl="0" w:tplc="EF3ECC72">
      <w:start w:val="1"/>
      <w:numFmt w:val="decimal"/>
      <w:lvlText w:val="%1."/>
      <w:lvlJc w:val="left"/>
    </w:lvl>
    <w:lvl w:ilvl="1" w:tplc="B3B0F3E0">
      <w:numFmt w:val="decimal"/>
      <w:lvlText w:val=""/>
      <w:lvlJc w:val="left"/>
    </w:lvl>
    <w:lvl w:ilvl="2" w:tplc="7E1A0AE2">
      <w:numFmt w:val="decimal"/>
      <w:lvlText w:val=""/>
      <w:lvlJc w:val="left"/>
    </w:lvl>
    <w:lvl w:ilvl="3" w:tplc="E8FE1304">
      <w:numFmt w:val="decimal"/>
      <w:lvlText w:val=""/>
      <w:lvlJc w:val="left"/>
    </w:lvl>
    <w:lvl w:ilvl="4" w:tplc="07C2DA52">
      <w:numFmt w:val="decimal"/>
      <w:lvlText w:val=""/>
      <w:lvlJc w:val="left"/>
    </w:lvl>
    <w:lvl w:ilvl="5" w:tplc="0F2A0FA4">
      <w:numFmt w:val="decimal"/>
      <w:lvlText w:val=""/>
      <w:lvlJc w:val="left"/>
    </w:lvl>
    <w:lvl w:ilvl="6" w:tplc="7D384F08">
      <w:numFmt w:val="decimal"/>
      <w:lvlText w:val=""/>
      <w:lvlJc w:val="left"/>
    </w:lvl>
    <w:lvl w:ilvl="7" w:tplc="6FA44142">
      <w:numFmt w:val="decimal"/>
      <w:lvlText w:val=""/>
      <w:lvlJc w:val="left"/>
    </w:lvl>
    <w:lvl w:ilvl="8" w:tplc="D49E4E2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114535E"/>
    <w:lvl w:ilvl="0" w:tplc="A006AE4A">
      <w:start w:val="1"/>
      <w:numFmt w:val="bullet"/>
      <w:lvlText w:val=""/>
      <w:lvlJc w:val="left"/>
    </w:lvl>
    <w:lvl w:ilvl="1" w:tplc="CF3CC2CA">
      <w:numFmt w:val="decimal"/>
      <w:lvlText w:val=""/>
      <w:lvlJc w:val="left"/>
    </w:lvl>
    <w:lvl w:ilvl="2" w:tplc="5208760E">
      <w:numFmt w:val="decimal"/>
      <w:lvlText w:val=""/>
      <w:lvlJc w:val="left"/>
    </w:lvl>
    <w:lvl w:ilvl="3" w:tplc="80BA081C">
      <w:numFmt w:val="decimal"/>
      <w:lvlText w:val=""/>
      <w:lvlJc w:val="left"/>
    </w:lvl>
    <w:lvl w:ilvl="4" w:tplc="91248392">
      <w:numFmt w:val="decimal"/>
      <w:lvlText w:val=""/>
      <w:lvlJc w:val="left"/>
    </w:lvl>
    <w:lvl w:ilvl="5" w:tplc="F7FC35EE">
      <w:numFmt w:val="decimal"/>
      <w:lvlText w:val=""/>
      <w:lvlJc w:val="left"/>
    </w:lvl>
    <w:lvl w:ilvl="6" w:tplc="6C1E240E">
      <w:numFmt w:val="decimal"/>
      <w:lvlText w:val=""/>
      <w:lvlJc w:val="left"/>
    </w:lvl>
    <w:lvl w:ilvl="7" w:tplc="79820E60">
      <w:numFmt w:val="decimal"/>
      <w:lvlText w:val=""/>
      <w:lvlJc w:val="left"/>
    </w:lvl>
    <w:lvl w:ilvl="8" w:tplc="F0744B5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D7E89CA"/>
    <w:lvl w:ilvl="0" w:tplc="94BC96EA">
      <w:start w:val="1"/>
      <w:numFmt w:val="bullet"/>
      <w:lvlText w:val="\endash "/>
      <w:lvlJc w:val="left"/>
    </w:lvl>
    <w:lvl w:ilvl="1" w:tplc="FAAC1B2C">
      <w:numFmt w:val="decimal"/>
      <w:lvlText w:val=""/>
      <w:lvlJc w:val="left"/>
    </w:lvl>
    <w:lvl w:ilvl="2" w:tplc="E732F6A6">
      <w:numFmt w:val="decimal"/>
      <w:lvlText w:val=""/>
      <w:lvlJc w:val="left"/>
    </w:lvl>
    <w:lvl w:ilvl="3" w:tplc="02C0F196">
      <w:numFmt w:val="decimal"/>
      <w:lvlText w:val=""/>
      <w:lvlJc w:val="left"/>
    </w:lvl>
    <w:lvl w:ilvl="4" w:tplc="94A4C2F4">
      <w:numFmt w:val="decimal"/>
      <w:lvlText w:val=""/>
      <w:lvlJc w:val="left"/>
    </w:lvl>
    <w:lvl w:ilvl="5" w:tplc="90E29D94">
      <w:numFmt w:val="decimal"/>
      <w:lvlText w:val=""/>
      <w:lvlJc w:val="left"/>
    </w:lvl>
    <w:lvl w:ilvl="6" w:tplc="C7F0CD04">
      <w:numFmt w:val="decimal"/>
      <w:lvlText w:val=""/>
      <w:lvlJc w:val="left"/>
    </w:lvl>
    <w:lvl w:ilvl="7" w:tplc="C778E362">
      <w:numFmt w:val="decimal"/>
      <w:lvlText w:val=""/>
      <w:lvlJc w:val="left"/>
    </w:lvl>
    <w:lvl w:ilvl="8" w:tplc="B3B0E3E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DCCE88DA"/>
    <w:lvl w:ilvl="0" w:tplc="8936621A">
      <w:start w:val="1"/>
      <w:numFmt w:val="bullet"/>
      <w:lvlText w:val=""/>
      <w:lvlJc w:val="left"/>
    </w:lvl>
    <w:lvl w:ilvl="1" w:tplc="FF249D9A">
      <w:numFmt w:val="decimal"/>
      <w:lvlText w:val=""/>
      <w:lvlJc w:val="left"/>
    </w:lvl>
    <w:lvl w:ilvl="2" w:tplc="93849D1C">
      <w:numFmt w:val="decimal"/>
      <w:lvlText w:val=""/>
      <w:lvlJc w:val="left"/>
    </w:lvl>
    <w:lvl w:ilvl="3" w:tplc="DF9E6BEA">
      <w:numFmt w:val="decimal"/>
      <w:lvlText w:val=""/>
      <w:lvlJc w:val="left"/>
    </w:lvl>
    <w:lvl w:ilvl="4" w:tplc="91CCAE3C">
      <w:numFmt w:val="decimal"/>
      <w:lvlText w:val=""/>
      <w:lvlJc w:val="left"/>
    </w:lvl>
    <w:lvl w:ilvl="5" w:tplc="A0685CCA">
      <w:numFmt w:val="decimal"/>
      <w:lvlText w:val=""/>
      <w:lvlJc w:val="left"/>
    </w:lvl>
    <w:lvl w:ilvl="6" w:tplc="3850B80E">
      <w:numFmt w:val="decimal"/>
      <w:lvlText w:val=""/>
      <w:lvlJc w:val="left"/>
    </w:lvl>
    <w:lvl w:ilvl="7" w:tplc="96D61E9E">
      <w:numFmt w:val="decimal"/>
      <w:lvlText w:val=""/>
      <w:lvlJc w:val="left"/>
    </w:lvl>
    <w:lvl w:ilvl="8" w:tplc="D64A683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916F638"/>
    <w:lvl w:ilvl="0" w:tplc="78D607CE">
      <w:start w:val="1"/>
      <w:numFmt w:val="bullet"/>
      <w:lvlText w:val="В"/>
      <w:lvlJc w:val="left"/>
    </w:lvl>
    <w:lvl w:ilvl="1" w:tplc="B970861C">
      <w:numFmt w:val="decimal"/>
      <w:lvlText w:val=""/>
      <w:lvlJc w:val="left"/>
    </w:lvl>
    <w:lvl w:ilvl="2" w:tplc="75302EBC">
      <w:numFmt w:val="decimal"/>
      <w:lvlText w:val=""/>
      <w:lvlJc w:val="left"/>
    </w:lvl>
    <w:lvl w:ilvl="3" w:tplc="55203D28">
      <w:numFmt w:val="decimal"/>
      <w:lvlText w:val=""/>
      <w:lvlJc w:val="left"/>
    </w:lvl>
    <w:lvl w:ilvl="4" w:tplc="AD90FD16">
      <w:numFmt w:val="decimal"/>
      <w:lvlText w:val=""/>
      <w:lvlJc w:val="left"/>
    </w:lvl>
    <w:lvl w:ilvl="5" w:tplc="CFC8A4C4">
      <w:numFmt w:val="decimal"/>
      <w:lvlText w:val=""/>
      <w:lvlJc w:val="left"/>
    </w:lvl>
    <w:lvl w:ilvl="6" w:tplc="A44EC5EC">
      <w:numFmt w:val="decimal"/>
      <w:lvlText w:val=""/>
      <w:lvlJc w:val="left"/>
    </w:lvl>
    <w:lvl w:ilvl="7" w:tplc="95904C18">
      <w:numFmt w:val="decimal"/>
      <w:lvlText w:val=""/>
      <w:lvlJc w:val="left"/>
    </w:lvl>
    <w:lvl w:ilvl="8" w:tplc="8B8ABE1E">
      <w:numFmt w:val="decimal"/>
      <w:lvlText w:val=""/>
      <w:lvlJc w:val="left"/>
    </w:lvl>
  </w:abstractNum>
  <w:num w:numId="1" w16cid:durableId="1304774667">
    <w:abstractNumId w:val="9"/>
  </w:num>
  <w:num w:numId="2" w16cid:durableId="533923815">
    <w:abstractNumId w:val="8"/>
  </w:num>
  <w:num w:numId="3" w16cid:durableId="716781454">
    <w:abstractNumId w:val="7"/>
  </w:num>
  <w:num w:numId="4" w16cid:durableId="1379552469">
    <w:abstractNumId w:val="4"/>
  </w:num>
  <w:num w:numId="5" w16cid:durableId="1050227165">
    <w:abstractNumId w:val="0"/>
  </w:num>
  <w:num w:numId="6" w16cid:durableId="216090898">
    <w:abstractNumId w:val="1"/>
  </w:num>
  <w:num w:numId="7" w16cid:durableId="718553493">
    <w:abstractNumId w:val="5"/>
  </w:num>
  <w:num w:numId="8" w16cid:durableId="2113553426">
    <w:abstractNumId w:val="2"/>
  </w:num>
  <w:num w:numId="9" w16cid:durableId="23602037">
    <w:abstractNumId w:val="3"/>
  </w:num>
  <w:num w:numId="10" w16cid:durableId="597101880">
    <w:abstractNumId w:val="10"/>
  </w:num>
  <w:num w:numId="11" w16cid:durableId="1587837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3A5"/>
    <w:rsid w:val="002D591F"/>
    <w:rsid w:val="0035547B"/>
    <w:rsid w:val="0037707E"/>
    <w:rsid w:val="00667EE4"/>
    <w:rsid w:val="008C72CF"/>
    <w:rsid w:val="008E33A5"/>
    <w:rsid w:val="00DB6014"/>
    <w:rsid w:val="00E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AF1A"/>
  <w15:docId w15:val="{6A4D1DEE-F488-F342-A72C-797D582E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5927-051D-4BB8-9428-44DD072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Ptitsyn Roman</cp:lastModifiedBy>
  <cp:revision>3</cp:revision>
  <dcterms:created xsi:type="dcterms:W3CDTF">2023-12-27T11:22:00Z</dcterms:created>
  <dcterms:modified xsi:type="dcterms:W3CDTF">2023-12-27T12:41:00Z</dcterms:modified>
</cp:coreProperties>
</file>