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F8" w:rsidRDefault="007934F8">
      <w:pPr>
        <w:widowControl w:val="0"/>
        <w:autoSpaceDE w:val="0"/>
        <w:autoSpaceDN w:val="0"/>
        <w:adjustRightInd w:val="0"/>
        <w:spacing w:after="0" w:line="240" w:lineRule="auto"/>
        <w:jc w:val="both"/>
        <w:outlineLvl w:val="0"/>
        <w:rPr>
          <w:rFonts w:ascii="Calibri" w:hAnsi="Calibri" w:cs="Calibri"/>
        </w:rPr>
      </w:pP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26 июля 2006 года N 135-ФЗ</w:t>
      </w:r>
      <w:r>
        <w:rPr>
          <w:rFonts w:ascii="Calibri" w:hAnsi="Calibri" w:cs="Calibri"/>
        </w:rPr>
        <w:br/>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jc w:val="both"/>
        <w:rPr>
          <w:rFonts w:ascii="Calibri" w:hAnsi="Calibri" w:cs="Calibri"/>
        </w:rPr>
      </w:pP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934F8" w:rsidRDefault="007934F8">
      <w:pPr>
        <w:widowControl w:val="0"/>
        <w:autoSpaceDE w:val="0"/>
        <w:autoSpaceDN w:val="0"/>
        <w:adjustRightInd w:val="0"/>
        <w:spacing w:after="0" w:line="240" w:lineRule="auto"/>
        <w:jc w:val="center"/>
        <w:rPr>
          <w:rFonts w:ascii="Calibri" w:hAnsi="Calibri" w:cs="Calibri"/>
          <w:b/>
          <w:bCs/>
        </w:rPr>
      </w:pP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bookmarkStart w:id="0" w:name="_GoBack"/>
      <w:bookmarkEnd w:id="0"/>
    </w:p>
    <w:p w:rsidR="007934F8" w:rsidRDefault="007934F8">
      <w:pPr>
        <w:widowControl w:val="0"/>
        <w:autoSpaceDE w:val="0"/>
        <w:autoSpaceDN w:val="0"/>
        <w:adjustRightInd w:val="0"/>
        <w:spacing w:after="0" w:line="240" w:lineRule="auto"/>
        <w:jc w:val="center"/>
        <w:rPr>
          <w:rFonts w:ascii="Calibri" w:hAnsi="Calibri" w:cs="Calibri"/>
          <w:b/>
          <w:bCs/>
        </w:rPr>
      </w:pP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КОНКУРЕНЦИИ</w:t>
      </w:r>
    </w:p>
    <w:p w:rsidR="007934F8" w:rsidRDefault="007934F8">
      <w:pPr>
        <w:widowControl w:val="0"/>
        <w:autoSpaceDE w:val="0"/>
        <w:autoSpaceDN w:val="0"/>
        <w:adjustRightInd w:val="0"/>
        <w:spacing w:after="0" w:line="240" w:lineRule="auto"/>
        <w:jc w:val="both"/>
        <w:rPr>
          <w:rFonts w:ascii="Calibri" w:hAnsi="Calibri" w:cs="Calibri"/>
        </w:rPr>
      </w:pPr>
    </w:p>
    <w:p w:rsidR="007934F8" w:rsidRDefault="007934F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934F8" w:rsidRDefault="007934F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934F8" w:rsidRDefault="007934F8">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7934F8" w:rsidRDefault="007934F8">
      <w:pPr>
        <w:widowControl w:val="0"/>
        <w:autoSpaceDE w:val="0"/>
        <w:autoSpaceDN w:val="0"/>
        <w:adjustRightInd w:val="0"/>
        <w:spacing w:after="0" w:line="240" w:lineRule="auto"/>
        <w:jc w:val="right"/>
        <w:rPr>
          <w:rFonts w:ascii="Calibri" w:hAnsi="Calibri" w:cs="Calibri"/>
        </w:rPr>
      </w:pPr>
    </w:p>
    <w:p w:rsidR="007934F8" w:rsidRDefault="007934F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934F8" w:rsidRDefault="007934F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934F8" w:rsidRDefault="007934F8">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7934F8" w:rsidRDefault="007934F8">
      <w:pPr>
        <w:widowControl w:val="0"/>
        <w:autoSpaceDE w:val="0"/>
        <w:autoSpaceDN w:val="0"/>
        <w:adjustRightInd w:val="0"/>
        <w:spacing w:after="0" w:line="240" w:lineRule="auto"/>
        <w:jc w:val="center"/>
        <w:rPr>
          <w:rFonts w:ascii="Calibri" w:hAnsi="Calibri" w:cs="Calibri"/>
        </w:rPr>
      </w:pP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5" w:history="1">
        <w:r>
          <w:rPr>
            <w:rFonts w:ascii="Calibri" w:hAnsi="Calibri" w:cs="Calibri"/>
            <w:color w:val="0000FF"/>
          </w:rPr>
          <w:t>N 318-ФЗ</w:t>
        </w:r>
      </w:hyperlink>
      <w:r>
        <w:rPr>
          <w:rFonts w:ascii="Calibri" w:hAnsi="Calibri" w:cs="Calibri"/>
        </w:rPr>
        <w:t>,</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6" w:history="1">
        <w:r>
          <w:rPr>
            <w:rFonts w:ascii="Calibri" w:hAnsi="Calibri" w:cs="Calibri"/>
            <w:color w:val="0000FF"/>
          </w:rPr>
          <w:t>N 58-ФЗ</w:t>
        </w:r>
      </w:hyperlink>
      <w:r>
        <w:rPr>
          <w:rFonts w:ascii="Calibri" w:hAnsi="Calibri" w:cs="Calibri"/>
        </w:rPr>
        <w:t xml:space="preserve">, от 30.06.2008 </w:t>
      </w:r>
      <w:hyperlink r:id="rId7" w:history="1">
        <w:r>
          <w:rPr>
            <w:rFonts w:ascii="Calibri" w:hAnsi="Calibri" w:cs="Calibri"/>
            <w:color w:val="0000FF"/>
          </w:rPr>
          <w:t>N 108-ФЗ</w:t>
        </w:r>
      </w:hyperlink>
      <w:r>
        <w:rPr>
          <w:rFonts w:ascii="Calibri" w:hAnsi="Calibri" w:cs="Calibri"/>
        </w:rPr>
        <w:t>,</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8" w:history="1">
        <w:r>
          <w:rPr>
            <w:rFonts w:ascii="Calibri" w:hAnsi="Calibri" w:cs="Calibri"/>
            <w:color w:val="0000FF"/>
          </w:rPr>
          <w:t>N 195-ФЗ</w:t>
        </w:r>
      </w:hyperlink>
      <w:r>
        <w:rPr>
          <w:rFonts w:ascii="Calibri" w:hAnsi="Calibri" w:cs="Calibri"/>
        </w:rPr>
        <w:t xml:space="preserve">, от 17.07.2009 </w:t>
      </w:r>
      <w:hyperlink r:id="rId9" w:history="1">
        <w:r>
          <w:rPr>
            <w:rFonts w:ascii="Calibri" w:hAnsi="Calibri" w:cs="Calibri"/>
            <w:color w:val="0000FF"/>
          </w:rPr>
          <w:t>N 164-ФЗ</w:t>
        </w:r>
      </w:hyperlink>
      <w:r>
        <w:rPr>
          <w:rFonts w:ascii="Calibri" w:hAnsi="Calibri" w:cs="Calibri"/>
        </w:rPr>
        <w:t>,</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0" w:history="1">
        <w:r>
          <w:rPr>
            <w:rFonts w:ascii="Calibri" w:hAnsi="Calibri" w:cs="Calibri"/>
            <w:color w:val="0000FF"/>
          </w:rPr>
          <w:t>N 173-ФЗ</w:t>
        </w:r>
      </w:hyperlink>
      <w:r>
        <w:rPr>
          <w:rFonts w:ascii="Calibri" w:hAnsi="Calibri" w:cs="Calibri"/>
        </w:rPr>
        <w:t xml:space="preserve">, от 27.12.2009 </w:t>
      </w:r>
      <w:hyperlink r:id="rId11" w:history="1">
        <w:r>
          <w:rPr>
            <w:rFonts w:ascii="Calibri" w:hAnsi="Calibri" w:cs="Calibri"/>
            <w:color w:val="0000FF"/>
          </w:rPr>
          <w:t>N 374-ФЗ</w:t>
        </w:r>
      </w:hyperlink>
      <w:r>
        <w:rPr>
          <w:rFonts w:ascii="Calibri" w:hAnsi="Calibri" w:cs="Calibri"/>
        </w:rPr>
        <w:t>,</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2" w:history="1">
        <w:r>
          <w:rPr>
            <w:rFonts w:ascii="Calibri" w:hAnsi="Calibri" w:cs="Calibri"/>
            <w:color w:val="0000FF"/>
          </w:rPr>
          <w:t>N 379-ФЗ</w:t>
        </w:r>
      </w:hyperlink>
      <w:r>
        <w:rPr>
          <w:rFonts w:ascii="Calibri" w:hAnsi="Calibri" w:cs="Calibri"/>
        </w:rPr>
        <w:t xml:space="preserve">, от 05.04.2010 </w:t>
      </w:r>
      <w:hyperlink r:id="rId13" w:history="1">
        <w:r>
          <w:rPr>
            <w:rFonts w:ascii="Calibri" w:hAnsi="Calibri" w:cs="Calibri"/>
            <w:color w:val="0000FF"/>
          </w:rPr>
          <w:t>N 40-ФЗ</w:t>
        </w:r>
      </w:hyperlink>
      <w:r>
        <w:rPr>
          <w:rFonts w:ascii="Calibri" w:hAnsi="Calibri" w:cs="Calibri"/>
        </w:rPr>
        <w:t>,</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4" w:history="1">
        <w:r>
          <w:rPr>
            <w:rFonts w:ascii="Calibri" w:hAnsi="Calibri" w:cs="Calibri"/>
            <w:color w:val="0000FF"/>
          </w:rPr>
          <w:t>N 83-ФЗ</w:t>
        </w:r>
      </w:hyperlink>
      <w:r>
        <w:rPr>
          <w:rFonts w:ascii="Calibri" w:hAnsi="Calibri" w:cs="Calibri"/>
        </w:rPr>
        <w:t xml:space="preserve">, от 29.11.2010 </w:t>
      </w:r>
      <w:hyperlink r:id="rId15" w:history="1">
        <w:r>
          <w:rPr>
            <w:rFonts w:ascii="Calibri" w:hAnsi="Calibri" w:cs="Calibri"/>
            <w:color w:val="0000FF"/>
          </w:rPr>
          <w:t>N 313-ФЗ</w:t>
        </w:r>
      </w:hyperlink>
      <w:r>
        <w:rPr>
          <w:rFonts w:ascii="Calibri" w:hAnsi="Calibri" w:cs="Calibri"/>
        </w:rPr>
        <w:t>,</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16" w:history="1">
        <w:r>
          <w:rPr>
            <w:rFonts w:ascii="Calibri" w:hAnsi="Calibri" w:cs="Calibri"/>
            <w:color w:val="0000FF"/>
          </w:rPr>
          <w:t>N 22-ФЗ</w:t>
        </w:r>
      </w:hyperlink>
      <w:r>
        <w:rPr>
          <w:rFonts w:ascii="Calibri" w:hAnsi="Calibri" w:cs="Calibri"/>
        </w:rPr>
        <w:t>,</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7" w:history="1">
        <w:r>
          <w:rPr>
            <w:rFonts w:ascii="Calibri" w:hAnsi="Calibri" w:cs="Calibri"/>
            <w:color w:val="0000FF"/>
          </w:rPr>
          <w:t>N 162-ФЗ</w:t>
        </w:r>
      </w:hyperlink>
      <w:r>
        <w:rPr>
          <w:rFonts w:ascii="Calibri" w:hAnsi="Calibri" w:cs="Calibri"/>
        </w:rPr>
        <w:t xml:space="preserve"> (ред. 06.12.2011),</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11.07.2011 </w:t>
      </w:r>
      <w:hyperlink r:id="rId19" w:history="1">
        <w:r>
          <w:rPr>
            <w:rFonts w:ascii="Calibri" w:hAnsi="Calibri" w:cs="Calibri"/>
            <w:color w:val="0000FF"/>
          </w:rPr>
          <w:t>N 200-ФЗ</w:t>
        </w:r>
      </w:hyperlink>
      <w:r>
        <w:rPr>
          <w:rFonts w:ascii="Calibri" w:hAnsi="Calibri" w:cs="Calibri"/>
        </w:rPr>
        <w:t>,</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 w:history="1">
        <w:r>
          <w:rPr>
            <w:rFonts w:ascii="Calibri" w:hAnsi="Calibri" w:cs="Calibri"/>
            <w:color w:val="0000FF"/>
          </w:rPr>
          <w:t>N 242-ФЗ</w:t>
        </w:r>
      </w:hyperlink>
      <w:r>
        <w:rPr>
          <w:rFonts w:ascii="Calibri" w:hAnsi="Calibri" w:cs="Calibri"/>
        </w:rPr>
        <w:t xml:space="preserve">, от 21.11.2011 </w:t>
      </w:r>
      <w:hyperlink r:id="rId21" w:history="1">
        <w:r>
          <w:rPr>
            <w:rFonts w:ascii="Calibri" w:hAnsi="Calibri" w:cs="Calibri"/>
            <w:color w:val="0000FF"/>
          </w:rPr>
          <w:t>N 327-ФЗ</w:t>
        </w:r>
      </w:hyperlink>
      <w:r>
        <w:rPr>
          <w:rFonts w:ascii="Calibri" w:hAnsi="Calibri" w:cs="Calibri"/>
        </w:rPr>
        <w:t>,</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 w:history="1">
        <w:r>
          <w:rPr>
            <w:rFonts w:ascii="Calibri" w:hAnsi="Calibri" w:cs="Calibri"/>
            <w:color w:val="0000FF"/>
          </w:rPr>
          <w:t>N 401-ФЗ</w:t>
        </w:r>
      </w:hyperlink>
      <w:r>
        <w:rPr>
          <w:rFonts w:ascii="Calibri" w:hAnsi="Calibri" w:cs="Calibri"/>
        </w:rPr>
        <w:t xml:space="preserve">, от 28.07.2012 </w:t>
      </w:r>
      <w:hyperlink r:id="rId23" w:history="1">
        <w:r>
          <w:rPr>
            <w:rFonts w:ascii="Calibri" w:hAnsi="Calibri" w:cs="Calibri"/>
            <w:color w:val="0000FF"/>
          </w:rPr>
          <w:t>N 145-ФЗ</w:t>
        </w:r>
      </w:hyperlink>
      <w:r>
        <w:rPr>
          <w:rFonts w:ascii="Calibri" w:hAnsi="Calibri" w:cs="Calibri"/>
        </w:rPr>
        <w:t>,</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4" w:history="1">
        <w:r>
          <w:rPr>
            <w:rFonts w:ascii="Calibri" w:hAnsi="Calibri" w:cs="Calibri"/>
            <w:color w:val="0000FF"/>
          </w:rPr>
          <w:t>N 318-ФЗ</w:t>
        </w:r>
      </w:hyperlink>
      <w:r>
        <w:rPr>
          <w:rFonts w:ascii="Calibri" w:hAnsi="Calibri" w:cs="Calibri"/>
        </w:rPr>
        <w:t xml:space="preserve">, от 02.07.2013 </w:t>
      </w:r>
      <w:hyperlink r:id="rId25" w:history="1">
        <w:r>
          <w:rPr>
            <w:rFonts w:ascii="Calibri" w:hAnsi="Calibri" w:cs="Calibri"/>
            <w:color w:val="0000FF"/>
          </w:rPr>
          <w:t>N 144-ФЗ</w:t>
        </w:r>
      </w:hyperlink>
      <w:r>
        <w:rPr>
          <w:rFonts w:ascii="Calibri" w:hAnsi="Calibri" w:cs="Calibri"/>
        </w:rPr>
        <w:t>,</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6" w:history="1">
        <w:r>
          <w:rPr>
            <w:rFonts w:ascii="Calibri" w:hAnsi="Calibri" w:cs="Calibri"/>
            <w:color w:val="0000FF"/>
          </w:rPr>
          <w:t>законом</w:t>
        </w:r>
      </w:hyperlink>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от 18.07.2009 N 181-ФЗ)</w:t>
      </w:r>
    </w:p>
    <w:p w:rsidR="007934F8" w:rsidRDefault="007934F8">
      <w:pPr>
        <w:widowControl w:val="0"/>
        <w:autoSpaceDE w:val="0"/>
        <w:autoSpaceDN w:val="0"/>
        <w:adjustRightInd w:val="0"/>
        <w:spacing w:after="0" w:line="240" w:lineRule="auto"/>
        <w:jc w:val="both"/>
        <w:rPr>
          <w:rFonts w:ascii="Calibri" w:hAnsi="Calibri" w:cs="Calibri"/>
        </w:rPr>
      </w:pPr>
    </w:p>
    <w:p w:rsidR="007934F8" w:rsidRDefault="007934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и цели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монополистической деятельности и недобросовестной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Антимонопольное законодательство Российской Федерации и иные нормативные правовые акты о защите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нормативно-правовом регулировании защиты от недобросовестной конкуренции см. </w:t>
      </w:r>
      <w:hyperlink r:id="rId27" w:history="1">
        <w:r>
          <w:rPr>
            <w:rFonts w:ascii="Calibri" w:hAnsi="Calibri" w:cs="Calibri"/>
            <w:color w:val="0000FF"/>
          </w:rPr>
          <w:t>статью 10.bis</w:t>
        </w:r>
      </w:hyperlink>
      <w:r>
        <w:rPr>
          <w:rFonts w:ascii="Calibri" w:hAnsi="Calibri" w:cs="Calibri"/>
        </w:rPr>
        <w:t xml:space="preserve"> Конвенции по охране промышленной собственности (заключена в Париже 20.03.1883).</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28"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4"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указанные в </w:t>
      </w:r>
      <w:hyperlink w:anchor="Par54"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1" w:name="Par54"/>
      <w:bookmarkEnd w:id="1"/>
      <w:r>
        <w:rPr>
          <w:rFonts w:ascii="Calibri" w:hAnsi="Calibri" w:cs="Calibri"/>
        </w:rPr>
        <w:t>Статья 3. Сфера применения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понятия, используемые в настоящем Федеральном законе</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хозяйствующий субъект - коммерческая организация, некоммерческая организация, </w:t>
      </w:r>
      <w:r>
        <w:rPr>
          <w:rFonts w:ascii="Calibri" w:hAnsi="Calibri" w:cs="Calibri"/>
        </w:rPr>
        <w:lastRenderedPageBreak/>
        <w:t>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финансовая организация - хозяйствующий субъект, оказывающий финансовые услуги, - кредитная организация, микрофинансовая организация, кредитный потребительский кооператив, страховщик, страховой брокер, общество взаимного страхования, организатор торговли, клиринговая организация, ломбард, лизинговая компания, негосударственный пенсионный фонд, управляющая компания инвестиционного фонда, управляющая компания паевого инвестиционного фонда, управляющая компания негосударственного пенсионного фонда, специализированный депозитарий инвестиционного фонда, специализированный депозитарий паевого инвестиционного фонда, специализированный депозитарий негосударственного пенсионного фонда, профессиональный участник рынка ценных бумаг;</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32" w:history="1">
        <w:r>
          <w:rPr>
            <w:rFonts w:ascii="Calibri" w:hAnsi="Calibri" w:cs="Calibri"/>
            <w:color w:val="0000FF"/>
          </w:rPr>
          <w:t>N 327-ФЗ</w:t>
        </w:r>
      </w:hyperlink>
      <w:r>
        <w:rPr>
          <w:rFonts w:ascii="Calibri" w:hAnsi="Calibri" w:cs="Calibri"/>
        </w:rPr>
        <w:t xml:space="preserve">, от 06.12.2011 </w:t>
      </w:r>
      <w:hyperlink r:id="rId33"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34"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антимонопольный орган - федеральный антимонопольный орган и его территориальные органы;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35"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6"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7" w:history="1">
        <w:r>
          <w:rPr>
            <w:rFonts w:ascii="Calibri" w:hAnsi="Calibri" w:cs="Calibri"/>
            <w:color w:val="0000FF"/>
          </w:rPr>
          <w:t>N 164-ФЗ</w:t>
        </w:r>
      </w:hyperlink>
      <w:r>
        <w:rPr>
          <w:rFonts w:ascii="Calibri" w:hAnsi="Calibri" w:cs="Calibri"/>
        </w:rPr>
        <w:t xml:space="preserve">, от 06.12.2011 </w:t>
      </w:r>
      <w:hyperlink r:id="rId38"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907"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9"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Доминирующее положение</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2" w:name="Par104"/>
      <w:bookmarkEnd w:id="2"/>
      <w:r>
        <w:rPr>
          <w:rFonts w:ascii="Calibri" w:hAnsi="Calibri" w:cs="Calibri"/>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w:t>
      </w:r>
      <w:r>
        <w:rPr>
          <w:rFonts w:ascii="Calibri" w:hAnsi="Calibri" w:cs="Calibri"/>
        </w:rPr>
        <w:lastRenderedPageBreak/>
        <w:t>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10" w:history="1">
        <w:r>
          <w:rPr>
            <w:rFonts w:ascii="Calibri" w:hAnsi="Calibri" w:cs="Calibri"/>
            <w:color w:val="0000FF"/>
          </w:rPr>
          <w:t>частях 3</w:t>
        </w:r>
      </w:hyperlink>
      <w:r>
        <w:rPr>
          <w:rFonts w:ascii="Calibri" w:hAnsi="Calibri" w:cs="Calibri"/>
        </w:rPr>
        <w:t xml:space="preserve">, </w:t>
      </w:r>
      <w:hyperlink w:anchor="Par116" w:history="1">
        <w:r>
          <w:rPr>
            <w:rFonts w:ascii="Calibri" w:hAnsi="Calibri" w:cs="Calibri"/>
            <w:color w:val="0000FF"/>
          </w:rPr>
          <w:t>6</w:t>
        </w:r>
      </w:hyperlink>
      <w:r>
        <w:rPr>
          <w:rFonts w:ascii="Calibri" w:hAnsi="Calibri" w:cs="Calibri"/>
        </w:rPr>
        <w:t xml:space="preserve"> и </w:t>
      </w:r>
      <w:hyperlink w:anchor="Par117" w:history="1">
        <w:r>
          <w:rPr>
            <w:rFonts w:ascii="Calibri" w:hAnsi="Calibri" w:cs="Calibri"/>
            <w:color w:val="0000FF"/>
          </w:rPr>
          <w:t>6.1</w:t>
        </w:r>
      </w:hyperlink>
      <w:r>
        <w:rPr>
          <w:rFonts w:ascii="Calibri" w:hAnsi="Calibri" w:cs="Calibri"/>
        </w:rPr>
        <w:t xml:space="preserve"> настоящей статьи случаев.</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3" w:name="Par110"/>
      <w:bookmarkEnd w:id="3"/>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4" w:name="Par116"/>
      <w:bookmarkEnd w:id="4"/>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5" w:name="Par117"/>
      <w:bookmarkEnd w:id="5"/>
      <w:r>
        <w:rPr>
          <w:rFonts w:ascii="Calibri" w:hAnsi="Calibri" w:cs="Calibri"/>
        </w:rP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w:t>
      </w:r>
      <w:r>
        <w:rPr>
          <w:rFonts w:ascii="Calibri" w:hAnsi="Calibri" w:cs="Calibri"/>
        </w:rPr>
        <w:lastRenderedPageBreak/>
        <w:t>целях);</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цены товара не обусловливает соответствующее такому изменению снижение спроса на товар.</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1"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Положение хозяйствующего субъекта по указанным в </w:t>
      </w:r>
      <w:hyperlink w:anchor="Par117" w:history="1">
        <w:r>
          <w:rPr>
            <w:rFonts w:ascii="Calibri" w:hAnsi="Calibri" w:cs="Calibri"/>
            <w:color w:val="0000FF"/>
          </w:rPr>
          <w:t>части 6.1</w:t>
        </w:r>
      </w:hyperlink>
      <w:r>
        <w:rPr>
          <w:rFonts w:ascii="Calibri" w:hAnsi="Calibri" w:cs="Calibri"/>
        </w:rP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104" w:history="1">
        <w:r>
          <w:rPr>
            <w:rFonts w:ascii="Calibri" w:hAnsi="Calibri" w:cs="Calibri"/>
            <w:color w:val="0000FF"/>
          </w:rPr>
          <w:t>частями 1</w:t>
        </w:r>
      </w:hyperlink>
      <w:r>
        <w:rPr>
          <w:rFonts w:ascii="Calibri" w:hAnsi="Calibri" w:cs="Calibri"/>
        </w:rPr>
        <w:t xml:space="preserve">, </w:t>
      </w:r>
      <w:hyperlink w:anchor="Par110" w:history="1">
        <w:r>
          <w:rPr>
            <w:rFonts w:ascii="Calibri" w:hAnsi="Calibri" w:cs="Calibri"/>
            <w:color w:val="0000FF"/>
          </w:rPr>
          <w:t>3</w:t>
        </w:r>
      </w:hyperlink>
      <w:r>
        <w:rPr>
          <w:rFonts w:ascii="Calibri" w:hAnsi="Calibri" w:cs="Calibri"/>
        </w:rPr>
        <w:t xml:space="preserve"> и </w:t>
      </w:r>
      <w:hyperlink w:anchor="Par116" w:history="1">
        <w:r>
          <w:rPr>
            <w:rFonts w:ascii="Calibri" w:hAnsi="Calibri" w:cs="Calibri"/>
            <w:color w:val="0000FF"/>
          </w:rPr>
          <w:t>6</w:t>
        </w:r>
      </w:hyperlink>
      <w:r>
        <w:rPr>
          <w:rFonts w:ascii="Calibri" w:hAnsi="Calibri" w:cs="Calibri"/>
        </w:rPr>
        <w:t xml:space="preserve"> настоящей статьи.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42"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 w:history="1">
        <w:r>
          <w:rPr>
            <w:rFonts w:ascii="Calibri" w:hAnsi="Calibri" w:cs="Calibri"/>
            <w:color w:val="0000FF"/>
          </w:rPr>
          <w:t>Условия</w:t>
        </w:r>
      </w:hyperlink>
      <w:r>
        <w:rPr>
          <w:rFonts w:ascii="Calibri" w:hAnsi="Calibri" w:cs="Calibri"/>
        </w:rPr>
        <w:t xml:space="preserve"> признания доминирующим положения финансовой организации (за исключением кредитной организации) с учетом ограничений, предусмотренных настоящим Федеральным законом, устанавливаются Правительством Российской Федерации. </w:t>
      </w:r>
      <w:hyperlink r:id="rId44" w:history="1">
        <w:r>
          <w:rPr>
            <w:rFonts w:ascii="Calibri" w:hAnsi="Calibri" w:cs="Calibri"/>
            <w:color w:val="0000FF"/>
          </w:rPr>
          <w:t>Условия</w:t>
        </w:r>
      </w:hyperlink>
      <w:r>
        <w:rPr>
          <w:rFonts w:ascii="Calibri" w:hAnsi="Calibri" w:cs="Calibri"/>
        </w:rPr>
        <w:t xml:space="preserve"> признания доминирующим положения кредитной организации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Доминирующее положение финансовой организации (за исключением кредитной организации) устанавливается антимонопольным органом в </w:t>
      </w:r>
      <w:hyperlink r:id="rId45" w:history="1">
        <w:r>
          <w:rPr>
            <w:rFonts w:ascii="Calibri" w:hAnsi="Calibri" w:cs="Calibri"/>
            <w:color w:val="0000FF"/>
          </w:rPr>
          <w:t>порядке</w:t>
        </w:r>
      </w:hyperlink>
      <w:r>
        <w:rPr>
          <w:rFonts w:ascii="Calibri" w:hAnsi="Calibri" w:cs="Calibri"/>
        </w:rPr>
        <w:t xml:space="preserve">, утвержденном Правительством Российской Федерации. </w:t>
      </w:r>
      <w:hyperlink r:id="rId46" w:history="1">
        <w:r>
          <w:rPr>
            <w:rFonts w:ascii="Calibri" w:hAnsi="Calibri" w:cs="Calibri"/>
            <w:color w:val="0000FF"/>
          </w:rPr>
          <w:t>Порядок</w:t>
        </w:r>
      </w:hyperlink>
      <w:r>
        <w:rPr>
          <w:rFonts w:ascii="Calibri" w:hAnsi="Calibri" w:cs="Calibri"/>
        </w:rPr>
        <w:t xml:space="preserve"> установления доминирующего положения кредитной организации утверждается Правительством Российской Федерации по согласованию с Центральным банком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предусмотренного </w:t>
      </w:r>
      <w:hyperlink w:anchor="Par756"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7"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48"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Монопольно высокая цена товара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6" w:name="Par136"/>
      <w:bookmarkEnd w:id="6"/>
      <w:r>
        <w:rPr>
          <w:rFonts w:ascii="Calibri" w:hAnsi="Calibri" w:cs="Calibri"/>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повышения ранее установленной цены товара, если при этом выполняются в совокупности следующие условия: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снизились;</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соблюдении условий, предусмотренных </w:t>
      </w:r>
      <w:hyperlink w:anchor="Par313"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7" w:name="Par148"/>
      <w:bookmarkEnd w:id="7"/>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51"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52"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53"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минимальный размер биржевого лота не препятствует доступу на соответствующий товарный рынок;</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4"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8" w:name="Par158"/>
      <w:bookmarkEnd w:id="8"/>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5"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48" w:history="1">
        <w:r>
          <w:rPr>
            <w:rFonts w:ascii="Calibri" w:hAnsi="Calibri" w:cs="Calibri"/>
            <w:color w:val="0000FF"/>
          </w:rPr>
          <w:t>частями 5</w:t>
        </w:r>
      </w:hyperlink>
      <w:r>
        <w:rPr>
          <w:rFonts w:ascii="Calibri" w:hAnsi="Calibri" w:cs="Calibri"/>
        </w:rPr>
        <w:t xml:space="preserve"> и </w:t>
      </w:r>
      <w:hyperlink w:anchor="Par158"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6"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определении монопольно высокой цены товара в соответствии с </w:t>
      </w:r>
      <w:hyperlink w:anchor="Par136"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57"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Монопольно низкая цена товара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возросли;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монопольно низкой цена товара в случае, если: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она не ниже цены, которая сформировалась в условиях конкуренции на сопоставимом </w:t>
      </w:r>
      <w:r>
        <w:rPr>
          <w:rFonts w:ascii="Calibri" w:hAnsi="Calibri" w:cs="Calibri"/>
        </w:rPr>
        <w:lastRenderedPageBreak/>
        <w:t>товарном рынке;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Согласованные действия хозяйствующих субъектов</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9" w:name="Par189"/>
      <w:bookmarkEnd w:id="9"/>
      <w:r>
        <w:rPr>
          <w:rFonts w:ascii="Calibri" w:hAnsi="Calibri" w:cs="Calibri"/>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 таких действий соответствует интересам каждого из указанных хозяйствующих субъектов;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лицами, указанными в </w:t>
      </w:r>
      <w:hyperlink w:anchor="Par189"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10" w:name="Par195"/>
      <w:bookmarkEnd w:id="10"/>
      <w:r>
        <w:rPr>
          <w:rFonts w:ascii="Calibri" w:hAnsi="Calibri" w:cs="Calibri"/>
        </w:rPr>
        <w:t>Статья 9. Группа лиц</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1" w:name="Par201"/>
      <w:bookmarkEnd w:id="11"/>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2" w:name="Par203"/>
      <w:bookmarkEnd w:id="12"/>
      <w:r>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w:t>
      </w:r>
      <w:r>
        <w:rPr>
          <w:rFonts w:ascii="Calibri" w:hAnsi="Calibri" w:cs="Calibri"/>
        </w:rPr>
        <w:lastRenderedPageBreak/>
        <w:t>физические лица;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3" w:name="Par205"/>
      <w:bookmarkEnd w:id="13"/>
      <w:r>
        <w:rPr>
          <w:rFonts w:ascii="Calibri" w:hAnsi="Calibri" w:cs="Calibri"/>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4" w:name="Par206"/>
      <w:bookmarkEnd w:id="14"/>
      <w:r>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5" w:name="Par207"/>
      <w:bookmarkEnd w:id="15"/>
      <w:r>
        <w:rPr>
          <w:rFonts w:ascii="Calibri" w:hAnsi="Calibri" w:cs="Calibri"/>
        </w:rPr>
        <w:t>7) физическое лицо, его супруг, родители (в том числе усыновители), дети (в том числе усыновленные), полнородные и неполнородные братья и сестры;</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6" w:name="Par208"/>
      <w:bookmarkEnd w:id="16"/>
      <w:r>
        <w:rPr>
          <w:rFonts w:ascii="Calibri" w:hAnsi="Calibri" w:cs="Calibri"/>
        </w:rPr>
        <w:t xml:space="preserve">8) лица, каждое из которых по какому-либо из указанных в </w:t>
      </w:r>
      <w:hyperlink w:anchor="Par201" w:history="1">
        <w:r>
          <w:rPr>
            <w:rFonts w:ascii="Calibri" w:hAnsi="Calibri" w:cs="Calibri"/>
            <w:color w:val="0000FF"/>
          </w:rPr>
          <w:t>пунктах 1</w:t>
        </w:r>
      </w:hyperlink>
      <w:r>
        <w:rPr>
          <w:rFonts w:ascii="Calibri" w:hAnsi="Calibri" w:cs="Calibri"/>
        </w:rPr>
        <w:t xml:space="preserve"> - </w:t>
      </w:r>
      <w:hyperlink w:anchor="Par207"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201" w:history="1">
        <w:r>
          <w:rPr>
            <w:rFonts w:ascii="Calibri" w:hAnsi="Calibri" w:cs="Calibri"/>
            <w:color w:val="0000FF"/>
          </w:rPr>
          <w:t>пунктах 1</w:t>
        </w:r>
      </w:hyperlink>
      <w:r>
        <w:rPr>
          <w:rFonts w:ascii="Calibri" w:hAnsi="Calibri" w:cs="Calibri"/>
        </w:rPr>
        <w:t xml:space="preserve"> - </w:t>
      </w:r>
      <w:hyperlink w:anchor="Par207" w:history="1">
        <w:r>
          <w:rPr>
            <w:rFonts w:ascii="Calibri" w:hAnsi="Calibri" w:cs="Calibri"/>
            <w:color w:val="0000FF"/>
          </w:rPr>
          <w:t>7</w:t>
        </w:r>
      </w:hyperlink>
      <w:r>
        <w:rPr>
          <w:rFonts w:ascii="Calibri" w:hAnsi="Calibri" w:cs="Calibri"/>
        </w:rPr>
        <w:t xml:space="preserve"> настоящей части признаку;</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7" w:name="Par209"/>
      <w:bookmarkEnd w:id="17"/>
      <w:r>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201" w:history="1">
        <w:r>
          <w:rPr>
            <w:rFonts w:ascii="Calibri" w:hAnsi="Calibri" w:cs="Calibri"/>
            <w:color w:val="0000FF"/>
          </w:rPr>
          <w:t>пунктах 1</w:t>
        </w:r>
      </w:hyperlink>
      <w:r>
        <w:rPr>
          <w:rFonts w:ascii="Calibri" w:hAnsi="Calibri" w:cs="Calibri"/>
        </w:rPr>
        <w:t xml:space="preserve"> - </w:t>
      </w:r>
      <w:hyperlink w:anchor="Par208"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МОНОПОЛИСТИЧЕСКАЯ ДЕЯТЕЛЬНОСТЬ.</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НЕДОБРОСОВЕСТНАЯ КОНКУРЕНЦИЯ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см. </w:t>
      </w:r>
      <w:hyperlink r:id="rId61" w:history="1">
        <w:r>
          <w:rPr>
            <w:rFonts w:ascii="Calibri" w:hAnsi="Calibri" w:cs="Calibri"/>
            <w:color w:val="0000FF"/>
          </w:rPr>
          <w:t>статью 178</w:t>
        </w:r>
      </w:hyperlink>
      <w:r>
        <w:rPr>
          <w:rFonts w:ascii="Calibri" w:hAnsi="Calibri" w:cs="Calibri"/>
        </w:rPr>
        <w:t xml:space="preserve"> Уголовного кодекса РФ.</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18" w:name="Par219"/>
      <w:bookmarkEnd w:id="18"/>
      <w:r>
        <w:rPr>
          <w:rFonts w:ascii="Calibri" w:hAnsi="Calibri" w:cs="Calibri"/>
        </w:rPr>
        <w:t>Статья 10. Запрет на злоупотребление хозяйствующим субъектом доминирующим положением</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9" w:name="Par221"/>
      <w:bookmarkEnd w:id="19"/>
      <w:r>
        <w:rPr>
          <w:rFonts w:ascii="Calibri" w:hAnsi="Calibri" w:cs="Calibri"/>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20" w:name="Par222"/>
      <w:bookmarkEnd w:id="20"/>
      <w:r>
        <w:rPr>
          <w:rFonts w:ascii="Calibri" w:hAnsi="Calibri" w:cs="Calibri"/>
        </w:rPr>
        <w:t>1) установление, поддержание монопольно высокой или монопольно низкой цены товара;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21" w:name="Par223"/>
      <w:bookmarkEnd w:id="21"/>
      <w:r>
        <w:rPr>
          <w:rFonts w:ascii="Calibri" w:hAnsi="Calibri" w:cs="Calibri"/>
        </w:rPr>
        <w:t>2) изъятие товара из обращения, если результатом такого изъятия явилось повышение цены товара;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22" w:name="Par224"/>
      <w:bookmarkEnd w:id="22"/>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w:t>
      </w:r>
      <w:r>
        <w:rPr>
          <w:rFonts w:ascii="Calibri" w:hAnsi="Calibri" w:cs="Calibri"/>
        </w:rPr>
        <w:lastRenderedPageBreak/>
        <w:t>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23" w:name="Par226"/>
      <w:bookmarkEnd w:id="23"/>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24" w:name="Par227"/>
      <w:bookmarkEnd w:id="24"/>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25" w:name="Par228"/>
      <w:bookmarkEnd w:id="25"/>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порядка ценообразования см. </w:t>
      </w:r>
      <w:hyperlink r:id="rId62" w:history="1">
        <w:r>
          <w:rPr>
            <w:rFonts w:ascii="Calibri" w:hAnsi="Calibri" w:cs="Calibri"/>
            <w:color w:val="0000FF"/>
          </w:rPr>
          <w:t>статью 14.6</w:t>
        </w:r>
      </w:hyperlink>
      <w:r>
        <w:rPr>
          <w:rFonts w:ascii="Calibri" w:hAnsi="Calibri" w:cs="Calibri"/>
        </w:rPr>
        <w:t xml:space="preserve"> Кодекса РФ об административных правонарушениях.</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26" w:name="Par235"/>
      <w:bookmarkEnd w:id="26"/>
      <w:r>
        <w:rPr>
          <w:rFonts w:ascii="Calibri" w:hAnsi="Calibri" w:cs="Calibri"/>
        </w:rPr>
        <w:t>10) нарушение установленного нормативными правовыми актами порядка ценообразования;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манипулирование ценами на оптовом и (или) розничных рынках электрической энергии (мощности).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Хозяйствующий субъект вправе представить доказательства того, что его действия (бездействие), указанные в </w:t>
      </w:r>
      <w:hyperlink w:anchor="Par221"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222" w:history="1">
        <w:r>
          <w:rPr>
            <w:rFonts w:ascii="Calibri" w:hAnsi="Calibri" w:cs="Calibri"/>
            <w:color w:val="0000FF"/>
          </w:rPr>
          <w:t>пунктах 1</w:t>
        </w:r>
      </w:hyperlink>
      <w:r>
        <w:rPr>
          <w:rFonts w:ascii="Calibri" w:hAnsi="Calibri" w:cs="Calibri"/>
        </w:rPr>
        <w:t xml:space="preserve">, </w:t>
      </w:r>
      <w:hyperlink w:anchor="Par223" w:history="1">
        <w:r>
          <w:rPr>
            <w:rFonts w:ascii="Calibri" w:hAnsi="Calibri" w:cs="Calibri"/>
            <w:color w:val="0000FF"/>
          </w:rPr>
          <w:t>2</w:t>
        </w:r>
      </w:hyperlink>
      <w:r>
        <w:rPr>
          <w:rFonts w:ascii="Calibri" w:hAnsi="Calibri" w:cs="Calibri"/>
        </w:rPr>
        <w:t xml:space="preserve">, </w:t>
      </w:r>
      <w:hyperlink w:anchor="Par224" w:history="1">
        <w:r>
          <w:rPr>
            <w:rFonts w:ascii="Calibri" w:hAnsi="Calibri" w:cs="Calibri"/>
            <w:color w:val="0000FF"/>
          </w:rPr>
          <w:t>3</w:t>
        </w:r>
      </w:hyperlink>
      <w:r>
        <w:rPr>
          <w:rFonts w:ascii="Calibri" w:hAnsi="Calibri" w:cs="Calibri"/>
        </w:rPr>
        <w:t xml:space="preserve">, </w:t>
      </w:r>
      <w:hyperlink w:anchor="Par226" w:history="1">
        <w:r>
          <w:rPr>
            <w:rFonts w:ascii="Calibri" w:hAnsi="Calibri" w:cs="Calibri"/>
            <w:color w:val="0000FF"/>
          </w:rPr>
          <w:t>5</w:t>
        </w:r>
      </w:hyperlink>
      <w:r>
        <w:rPr>
          <w:rFonts w:ascii="Calibri" w:hAnsi="Calibri" w:cs="Calibri"/>
        </w:rPr>
        <w:t xml:space="preserve">, </w:t>
      </w:r>
      <w:hyperlink w:anchor="Par227" w:history="1">
        <w:r>
          <w:rPr>
            <w:rFonts w:ascii="Calibri" w:hAnsi="Calibri" w:cs="Calibri"/>
            <w:color w:val="0000FF"/>
          </w:rPr>
          <w:t>6</w:t>
        </w:r>
      </w:hyperlink>
      <w:r>
        <w:rPr>
          <w:rFonts w:ascii="Calibri" w:hAnsi="Calibri" w:cs="Calibri"/>
        </w:rPr>
        <w:t xml:space="preserve">, </w:t>
      </w:r>
      <w:hyperlink w:anchor="Par228" w:history="1">
        <w:r>
          <w:rPr>
            <w:rFonts w:ascii="Calibri" w:hAnsi="Calibri" w:cs="Calibri"/>
            <w:color w:val="0000FF"/>
          </w:rPr>
          <w:t>7</w:t>
        </w:r>
      </w:hyperlink>
      <w:r>
        <w:rPr>
          <w:rFonts w:ascii="Calibri" w:hAnsi="Calibri" w:cs="Calibri"/>
        </w:rPr>
        <w:t xml:space="preserve"> и </w:t>
      </w:r>
      <w:hyperlink w:anchor="Par235"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ar313"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27" w:name="Par239"/>
      <w:bookmarkEnd w:id="27"/>
      <w:r>
        <w:rPr>
          <w:rFonts w:ascii="Calibri" w:hAnsi="Calibri" w:cs="Calibri"/>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hyperlink r:id="rId64" w:history="1">
        <w:r>
          <w:rPr>
            <w:rFonts w:ascii="Calibri" w:hAnsi="Calibri" w:cs="Calibri"/>
            <w:color w:val="0000FF"/>
          </w:rPr>
          <w:t>правила</w:t>
        </w:r>
      </w:hyperlink>
      <w:r>
        <w:rPr>
          <w:rFonts w:ascii="Calibri" w:hAnsi="Calibri" w:cs="Calibri"/>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товаров, объектов инфраструктуры, к которым предоставляется недискриминационный доступ;</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7"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28" w:name="Par245"/>
      <w:bookmarkEnd w:id="28"/>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раскрытия информации, предусмотренной </w:t>
      </w:r>
      <w:hyperlink w:anchor="Par245"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ar239"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возмещения экономически обоснованных расходов хозяйствующих субъектов, указанных в </w:t>
      </w:r>
      <w:hyperlink w:anchor="Par239"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w:t>
      </w:r>
      <w:r>
        <w:rPr>
          <w:rFonts w:ascii="Calibri" w:hAnsi="Calibri" w:cs="Calibri"/>
        </w:rPr>
        <w:lastRenderedPageBreak/>
        <w:t>соответствующих товаров и (или) организацию доступа на товарный рынок;</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39"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39" w:history="1">
        <w:r>
          <w:rPr>
            <w:rFonts w:ascii="Calibri" w:hAnsi="Calibri" w:cs="Calibri"/>
            <w:color w:val="0000FF"/>
          </w:rPr>
          <w:t>абзаце первом</w:t>
        </w:r>
      </w:hyperlink>
      <w:r>
        <w:rPr>
          <w:rFonts w:ascii="Calibri" w:hAnsi="Calibri" w:cs="Calibri"/>
        </w:rPr>
        <w:t xml:space="preserve"> настоящей части;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39"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ar239"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68" w:history="1">
        <w:r>
          <w:rPr>
            <w:rFonts w:ascii="Calibri" w:hAnsi="Calibri" w:cs="Calibri"/>
            <w:color w:val="0000FF"/>
          </w:rPr>
          <w:t>N 401-ФЗ</w:t>
        </w:r>
      </w:hyperlink>
      <w:r>
        <w:rPr>
          <w:rFonts w:ascii="Calibri" w:hAnsi="Calibri" w:cs="Calibri"/>
        </w:rPr>
        <w:t xml:space="preserve">, от 30.12.2012 </w:t>
      </w:r>
      <w:hyperlink r:id="rId69" w:history="1">
        <w:r>
          <w:rPr>
            <w:rFonts w:ascii="Calibri" w:hAnsi="Calibri" w:cs="Calibri"/>
            <w:color w:val="0000FF"/>
          </w:rPr>
          <w:t>N 318-ФЗ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0"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29" w:name="Par259"/>
      <w:bookmarkEnd w:id="29"/>
      <w:r>
        <w:rPr>
          <w:rFonts w:ascii="Calibri" w:hAnsi="Calibri" w:cs="Calibri"/>
        </w:rPr>
        <w:t>Статья 11. Запрет на ограничивающие конкуренцию соглашения хозяйствующих субъектов</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30" w:name="Par264"/>
      <w:bookmarkEnd w:id="30"/>
      <w:r>
        <w:rPr>
          <w:rFonts w:ascii="Calibri" w:hAnsi="Calibri" w:cs="Calibri"/>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31" w:name="Par270"/>
      <w:bookmarkEnd w:id="31"/>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06"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w:t>
      </w:r>
      <w:r>
        <w:rPr>
          <w:rFonts w:ascii="Calibri" w:hAnsi="Calibri" w:cs="Calibri"/>
        </w:rPr>
        <w:lastRenderedPageBreak/>
        <w:t>знаком либо иным средством индивидуализации продавца или производителя.</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32" w:name="Par273"/>
      <w:bookmarkEnd w:id="32"/>
      <w:r>
        <w:rPr>
          <w:rFonts w:ascii="Calibri" w:hAnsi="Calibri" w:cs="Calibri"/>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33" w:name="Par274"/>
      <w:bookmarkEnd w:id="33"/>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06"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условий членства (участия) в профессиональных и иных объединениях.</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34" w:name="Par279"/>
      <w:bookmarkEnd w:id="34"/>
      <w:r>
        <w:rPr>
          <w:rFonts w:ascii="Calibri" w:hAnsi="Calibri" w:cs="Calibri"/>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64" w:history="1">
        <w:r>
          <w:rPr>
            <w:rFonts w:ascii="Calibri" w:hAnsi="Calibri" w:cs="Calibri"/>
            <w:color w:val="0000FF"/>
          </w:rPr>
          <w:t>частях 1</w:t>
        </w:r>
      </w:hyperlink>
      <w:r>
        <w:rPr>
          <w:rFonts w:ascii="Calibri" w:hAnsi="Calibri" w:cs="Calibri"/>
        </w:rPr>
        <w:t xml:space="preserve"> - </w:t>
      </w:r>
      <w:hyperlink w:anchor="Par273"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ar306" w:history="1">
        <w:r>
          <w:rPr>
            <w:rFonts w:ascii="Calibri" w:hAnsi="Calibri" w:cs="Calibri"/>
            <w:color w:val="0000FF"/>
          </w:rPr>
          <w:t>статьями 12</w:t>
        </w:r>
      </w:hyperlink>
      <w:r>
        <w:rPr>
          <w:rFonts w:ascii="Calibri" w:hAnsi="Calibri" w:cs="Calibri"/>
        </w:rPr>
        <w:t xml:space="preserve"> и </w:t>
      </w:r>
      <w:hyperlink w:anchor="Par311"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вправе представить доказательства того, что заключенные им соглашения, предусмотренные </w:t>
      </w:r>
      <w:hyperlink w:anchor="Par270" w:history="1">
        <w:r>
          <w:rPr>
            <w:rFonts w:ascii="Calibri" w:hAnsi="Calibri" w:cs="Calibri"/>
            <w:color w:val="0000FF"/>
          </w:rPr>
          <w:t>частями 2</w:t>
        </w:r>
      </w:hyperlink>
      <w:r>
        <w:rPr>
          <w:rFonts w:ascii="Calibri" w:hAnsi="Calibri" w:cs="Calibri"/>
        </w:rPr>
        <w:t xml:space="preserve"> - </w:t>
      </w:r>
      <w:hyperlink w:anchor="Par274"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ar306" w:history="1">
        <w:r>
          <w:rPr>
            <w:rFonts w:ascii="Calibri" w:hAnsi="Calibri" w:cs="Calibri"/>
            <w:color w:val="0000FF"/>
          </w:rPr>
          <w:t>статьей 12</w:t>
        </w:r>
      </w:hyperlink>
      <w:r>
        <w:rPr>
          <w:rFonts w:ascii="Calibri" w:hAnsi="Calibri" w:cs="Calibri"/>
        </w:rPr>
        <w:t xml:space="preserve"> или с </w:t>
      </w:r>
      <w:hyperlink w:anchor="Par313"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 контролем в настоящей статье, в </w:t>
      </w:r>
      <w:hyperlink w:anchor="Par287" w:history="1">
        <w:r>
          <w:rPr>
            <w:rFonts w:ascii="Calibri" w:hAnsi="Calibri" w:cs="Calibri"/>
            <w:color w:val="0000FF"/>
          </w:rPr>
          <w:t>статьях 11.1</w:t>
        </w:r>
      </w:hyperlink>
      <w:r>
        <w:rPr>
          <w:rFonts w:ascii="Calibri" w:hAnsi="Calibri" w:cs="Calibri"/>
        </w:rPr>
        <w:t xml:space="preserve"> и </w:t>
      </w:r>
      <w:hyperlink w:anchor="Par1049" w:history="1">
        <w:r>
          <w:rPr>
            <w:rFonts w:ascii="Calibri" w:hAnsi="Calibri" w:cs="Calibri"/>
            <w:color w:val="0000FF"/>
          </w:rPr>
          <w:t>32</w:t>
        </w:r>
      </w:hyperlink>
      <w:r>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функций исполнительного органа юридического лица.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35" w:name="Par287"/>
      <w:bookmarkEnd w:id="35"/>
      <w:r>
        <w:rPr>
          <w:rFonts w:ascii="Calibri" w:hAnsi="Calibri" w:cs="Calibri"/>
        </w:rPr>
        <w:t>Статья 11.1. Запрет на согласованные действия хозяйствующих субъектов, ограничивающие конкуренцию</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36" w:name="Par291"/>
      <w:bookmarkEnd w:id="36"/>
      <w:r>
        <w:rPr>
          <w:rFonts w:ascii="Calibri" w:hAnsi="Calibri" w:cs="Calibri"/>
        </w:rPr>
        <w:t>1. Запрещаются согласованные действия хозяйствующих субъектов-конкурентов, если такие согласованные действия приводят к:</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37" w:name="Par297"/>
      <w:bookmarkEnd w:id="37"/>
      <w:r>
        <w:rPr>
          <w:rFonts w:ascii="Calibri" w:hAnsi="Calibri" w:cs="Calibri"/>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38" w:name="Par298"/>
      <w:bookmarkEnd w:id="38"/>
      <w:r>
        <w:rPr>
          <w:rFonts w:ascii="Calibri" w:hAnsi="Calibri" w:cs="Calibri"/>
        </w:rPr>
        <w:t xml:space="preserve">3. Запрещаются иные, не предусмотренные </w:t>
      </w:r>
      <w:hyperlink w:anchor="Par291" w:history="1">
        <w:r>
          <w:rPr>
            <w:rFonts w:ascii="Calibri" w:hAnsi="Calibri" w:cs="Calibri"/>
            <w:color w:val="0000FF"/>
          </w:rPr>
          <w:t>частями 1</w:t>
        </w:r>
      </w:hyperlink>
      <w:r>
        <w:rPr>
          <w:rFonts w:ascii="Calibri" w:hAnsi="Calibri" w:cs="Calibri"/>
        </w:rPr>
        <w:t xml:space="preserve"> и </w:t>
      </w:r>
      <w:hyperlink w:anchor="Par297"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91" w:history="1">
        <w:r>
          <w:rPr>
            <w:rFonts w:ascii="Calibri" w:hAnsi="Calibri" w:cs="Calibri"/>
            <w:color w:val="0000FF"/>
          </w:rPr>
          <w:t>частями 1</w:t>
        </w:r>
      </w:hyperlink>
      <w:r>
        <w:rPr>
          <w:rFonts w:ascii="Calibri" w:hAnsi="Calibri" w:cs="Calibri"/>
        </w:rPr>
        <w:t xml:space="preserve"> - </w:t>
      </w:r>
      <w:hyperlink w:anchor="Par298"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ar313"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39" w:name="Par306"/>
      <w:bookmarkEnd w:id="39"/>
      <w:r>
        <w:rPr>
          <w:rFonts w:ascii="Calibri" w:hAnsi="Calibri" w:cs="Calibri"/>
        </w:rPr>
        <w:t>Статья 12. Допустимость "вертикальных" соглашений</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40" w:name="Par311"/>
      <w:bookmarkEnd w:id="40"/>
      <w:r>
        <w:rPr>
          <w:rFonts w:ascii="Calibri" w:hAnsi="Calibri" w:cs="Calibri"/>
        </w:rPr>
        <w:t>Статья 13. Допустимость действий (бездействия), соглашений, согласованных действий, сделок, иных действий</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41" w:name="Par313"/>
      <w:bookmarkEnd w:id="41"/>
      <w:r>
        <w:rPr>
          <w:rFonts w:ascii="Calibri" w:hAnsi="Calibri" w:cs="Calibri"/>
        </w:rPr>
        <w:lastRenderedPageBreak/>
        <w:t xml:space="preserve">1. Действия (бездействие) хозяйствующих субъектов, предусмотренные частью 1 </w:t>
      </w:r>
      <w:hyperlink w:anchor="Par221" w:history="1">
        <w:r>
          <w:rPr>
            <w:rFonts w:ascii="Calibri" w:hAnsi="Calibri" w:cs="Calibri"/>
            <w:color w:val="0000FF"/>
          </w:rPr>
          <w:t>статьи 10</w:t>
        </w:r>
      </w:hyperlink>
      <w:r>
        <w:rPr>
          <w:rFonts w:ascii="Calibri" w:hAnsi="Calibri" w:cs="Calibri"/>
        </w:rPr>
        <w:t xml:space="preserve"> настоящего Федерального закона (за исключением действий (бездействия), указанных в </w:t>
      </w:r>
      <w:hyperlink w:anchor="Par222"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ar223" w:history="1">
        <w:r>
          <w:rPr>
            <w:rFonts w:ascii="Calibri" w:hAnsi="Calibri" w:cs="Calibri"/>
            <w:color w:val="0000FF"/>
          </w:rPr>
          <w:t>2</w:t>
        </w:r>
      </w:hyperlink>
      <w:r>
        <w:rPr>
          <w:rFonts w:ascii="Calibri" w:hAnsi="Calibri" w:cs="Calibri"/>
        </w:rPr>
        <w:t xml:space="preserve">, </w:t>
      </w:r>
      <w:hyperlink w:anchor="Par224" w:history="1">
        <w:r>
          <w:rPr>
            <w:rFonts w:ascii="Calibri" w:hAnsi="Calibri" w:cs="Calibri"/>
            <w:color w:val="0000FF"/>
          </w:rPr>
          <w:t>3</w:t>
        </w:r>
      </w:hyperlink>
      <w:r>
        <w:rPr>
          <w:rFonts w:ascii="Calibri" w:hAnsi="Calibri" w:cs="Calibri"/>
        </w:rPr>
        <w:t xml:space="preserve">, </w:t>
      </w:r>
      <w:hyperlink w:anchor="Par226" w:history="1">
        <w:r>
          <w:rPr>
            <w:rFonts w:ascii="Calibri" w:hAnsi="Calibri" w:cs="Calibri"/>
            <w:color w:val="0000FF"/>
          </w:rPr>
          <w:t>5</w:t>
        </w:r>
      </w:hyperlink>
      <w:r>
        <w:rPr>
          <w:rFonts w:ascii="Calibri" w:hAnsi="Calibri" w:cs="Calibri"/>
        </w:rPr>
        <w:t xml:space="preserve">, </w:t>
      </w:r>
      <w:hyperlink w:anchor="Par227" w:history="1">
        <w:r>
          <w:rPr>
            <w:rFonts w:ascii="Calibri" w:hAnsi="Calibri" w:cs="Calibri"/>
            <w:color w:val="0000FF"/>
          </w:rPr>
          <w:t>6</w:t>
        </w:r>
      </w:hyperlink>
      <w:r>
        <w:rPr>
          <w:rFonts w:ascii="Calibri" w:hAnsi="Calibri" w:cs="Calibri"/>
        </w:rPr>
        <w:t xml:space="preserve">, </w:t>
      </w:r>
      <w:hyperlink w:anchor="Par228" w:history="1">
        <w:r>
          <w:rPr>
            <w:rFonts w:ascii="Calibri" w:hAnsi="Calibri" w:cs="Calibri"/>
            <w:color w:val="0000FF"/>
          </w:rPr>
          <w:t>7</w:t>
        </w:r>
      </w:hyperlink>
      <w:r>
        <w:rPr>
          <w:rFonts w:ascii="Calibri" w:hAnsi="Calibri" w:cs="Calibri"/>
        </w:rPr>
        <w:t xml:space="preserve"> и </w:t>
      </w:r>
      <w:hyperlink w:anchor="Par235"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ar270" w:history="1">
        <w:r>
          <w:rPr>
            <w:rFonts w:ascii="Calibri" w:hAnsi="Calibri" w:cs="Calibri"/>
            <w:color w:val="0000FF"/>
          </w:rPr>
          <w:t>частями 2</w:t>
        </w:r>
      </w:hyperlink>
      <w:r>
        <w:rPr>
          <w:rFonts w:ascii="Calibri" w:hAnsi="Calibri" w:cs="Calibri"/>
        </w:rPr>
        <w:t xml:space="preserve"> - </w:t>
      </w:r>
      <w:hyperlink w:anchor="Par274" w:history="1">
        <w:r>
          <w:rPr>
            <w:rFonts w:ascii="Calibri" w:hAnsi="Calibri" w:cs="Calibri"/>
            <w:color w:val="0000FF"/>
          </w:rPr>
          <w:t>4 статьи 11</w:t>
        </w:r>
      </w:hyperlink>
      <w:r>
        <w:rPr>
          <w:rFonts w:ascii="Calibri" w:hAnsi="Calibri" w:cs="Calibri"/>
        </w:rPr>
        <w:t xml:space="preserve">, </w:t>
      </w:r>
      <w:hyperlink w:anchor="Par287" w:history="1">
        <w:r>
          <w:rPr>
            <w:rFonts w:ascii="Calibri" w:hAnsi="Calibri" w:cs="Calibri"/>
            <w:color w:val="0000FF"/>
          </w:rPr>
          <w:t>статьей 11.1</w:t>
        </w:r>
      </w:hyperlink>
      <w:r>
        <w:rPr>
          <w:rFonts w:ascii="Calibri" w:hAnsi="Calibri" w:cs="Calibri"/>
        </w:rPr>
        <w:t xml:space="preserve"> настоящего Федерального закона, сделки, иные действия, предусмотренные </w:t>
      </w:r>
      <w:hyperlink w:anchor="Par923" w:history="1">
        <w:r>
          <w:rPr>
            <w:rFonts w:ascii="Calibri" w:hAnsi="Calibri" w:cs="Calibri"/>
            <w:color w:val="0000FF"/>
          </w:rPr>
          <w:t>статьями 27</w:t>
        </w:r>
      </w:hyperlink>
      <w:r>
        <w:rPr>
          <w:rFonts w:ascii="Calibri" w:hAnsi="Calibri" w:cs="Calibri"/>
        </w:rPr>
        <w:t xml:space="preserve"> - </w:t>
      </w:r>
      <w:hyperlink w:anchor="Par1005" w:history="1">
        <w:r>
          <w:rPr>
            <w:rFonts w:ascii="Calibri" w:hAnsi="Calibri" w:cs="Calibri"/>
            <w:color w:val="0000FF"/>
          </w:rPr>
          <w:t>30</w:t>
        </w:r>
      </w:hyperlink>
      <w:r>
        <w:rPr>
          <w:rFonts w:ascii="Calibri" w:hAnsi="Calibri" w:cs="Calibri"/>
        </w:rPr>
        <w:t xml:space="preserve">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3" w:history="1">
        <w:r>
          <w:rPr>
            <w:rFonts w:ascii="Calibri" w:hAnsi="Calibri" w:cs="Calibri"/>
            <w:color w:val="0000FF"/>
          </w:rPr>
          <w:t>N 164-ФЗ</w:t>
        </w:r>
      </w:hyperlink>
      <w:r>
        <w:rPr>
          <w:rFonts w:ascii="Calibri" w:hAnsi="Calibri" w:cs="Calibri"/>
        </w:rPr>
        <w:t xml:space="preserve">, от 06.12.2011 </w:t>
      </w:r>
      <w:hyperlink r:id="rId74"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42" w:name="Par316"/>
      <w:bookmarkEnd w:id="42"/>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43" w:name="Par317"/>
      <w:bookmarkEnd w:id="43"/>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Соглашения хозяйствующих субъектов о совместной деятельности, которые могут привести к последствиям, указанным в </w:t>
      </w:r>
      <w:hyperlink w:anchor="Par264" w:history="1">
        <w:r>
          <w:rPr>
            <w:rFonts w:ascii="Calibri" w:hAnsi="Calibri" w:cs="Calibri"/>
            <w:color w:val="0000FF"/>
          </w:rPr>
          <w:t>части 1 статьи 11</w:t>
        </w:r>
      </w:hyperlink>
      <w:r>
        <w:rPr>
          <w:rFonts w:ascii="Calibri" w:hAnsi="Calibri" w:cs="Calibri"/>
        </w:rP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5"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44" w:name="Par322"/>
      <w:bookmarkEnd w:id="44"/>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16" w:history="1">
        <w:r>
          <w:rPr>
            <w:rFonts w:ascii="Calibri" w:hAnsi="Calibri" w:cs="Calibri"/>
            <w:color w:val="0000FF"/>
          </w:rPr>
          <w:t>пунктах 1</w:t>
        </w:r>
      </w:hyperlink>
      <w:r>
        <w:rPr>
          <w:rFonts w:ascii="Calibri" w:hAnsi="Calibri" w:cs="Calibri"/>
        </w:rPr>
        <w:t xml:space="preserve"> и </w:t>
      </w:r>
      <w:hyperlink w:anchor="Par317"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ar270" w:history="1">
        <w:r>
          <w:rPr>
            <w:rFonts w:ascii="Calibri" w:hAnsi="Calibri" w:cs="Calibri"/>
            <w:color w:val="0000FF"/>
          </w:rPr>
          <w:t>частях 2</w:t>
        </w:r>
      </w:hyperlink>
      <w:r>
        <w:rPr>
          <w:rFonts w:ascii="Calibri" w:hAnsi="Calibri" w:cs="Calibri"/>
        </w:rPr>
        <w:t xml:space="preserve"> - </w:t>
      </w:r>
      <w:hyperlink w:anchor="Par279" w:history="1">
        <w:r>
          <w:rPr>
            <w:rFonts w:ascii="Calibri" w:hAnsi="Calibri" w:cs="Calibri"/>
            <w:color w:val="0000FF"/>
          </w:rPr>
          <w:t>5 статьи 11</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соглашения;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которые не могут рассматриваться как допустимые в отношении таких соглашений;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условия для обеспечения конкуренции, которые должны содержаться в таких соглашениях;</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79" w:history="1">
        <w:r>
          <w:rPr>
            <w:rFonts w:ascii="Calibri" w:hAnsi="Calibri" w:cs="Calibri"/>
            <w:color w:val="0000FF"/>
          </w:rPr>
          <w:t>закон</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Общими исключениями могут предусматриваться наряду с указанными в </w:t>
      </w:r>
      <w:hyperlink w:anchor="Par322"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45" w:name="Par338"/>
      <w:bookmarkEnd w:id="45"/>
      <w:r>
        <w:rPr>
          <w:rFonts w:ascii="Calibri" w:hAnsi="Calibri" w:cs="Calibri"/>
        </w:rPr>
        <w:t>Статья 14. Запрет на недобросовестную конкуренцию</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 допускается недобросовестная конкуренция, в том числе: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81" w:history="1">
        <w:r>
          <w:rPr>
            <w:rFonts w:ascii="Calibri" w:hAnsi="Calibri" w:cs="Calibri"/>
            <w:color w:val="0000FF"/>
          </w:rPr>
          <w:t>тайну</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46" w:name="Par346"/>
      <w:bookmarkEnd w:id="46"/>
      <w:r>
        <w:rPr>
          <w:rFonts w:ascii="Calibri" w:hAnsi="Calibri" w:cs="Calibri"/>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федерального антимонопольного органа о нарушении положений </w:t>
      </w:r>
      <w:hyperlink w:anchor="Par346" w:history="1">
        <w:r>
          <w:rPr>
            <w:rFonts w:ascii="Calibri" w:hAnsi="Calibri" w:cs="Calibri"/>
            <w:color w:val="0000FF"/>
          </w:rPr>
          <w:t>части 2</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ЗАПРЕТ НА ОГРАНИЧИВАЮЩИЕ КОНКУРЕНЦИЮ АКТЫ,</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ДЕЙСТВИЯ (БЕЗДЕЙСТВИЕ), СОГЛАШЕНИЯ, СОГЛАСОВАННЫЕ ДЕЙСТВИЯ</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ОРГАНОВ</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ИНЫХ ОСУЩЕСТВЛЯЮЩИХ</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ФУНКЦИИ УКАЗАННЫХ ОРГАНОВ ОРГАНОВ ИЛИ ОРГАНИЗАЦИЙ,</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УЧАСТВУЮЩИХ В ПРЕДОСТАВЛЕНИИ ГОСУДАРСТВЕННЫХ</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УСЛУГ, А ТАКЖЕ ГОСУДАРСТВЕННЫХ</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ВНЕБЮДЖЕТНЫХ ФОНДОВ, ЦЕНТРАЛЬНОГО БАНКА</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5"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хозяйствующему субъекту доступа к информации в приоритетном порядке;</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6"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ar577"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7"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8"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9"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0"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91"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Федеральным </w:t>
      </w:r>
      <w:hyperlink r:id="rId92"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93" w:history="1">
        <w:r>
          <w:rPr>
            <w:rFonts w:ascii="Calibri" w:hAnsi="Calibri" w:cs="Calibri"/>
            <w:color w:val="0000FF"/>
          </w:rPr>
          <w:t>N 318-ФЗ</w:t>
        </w:r>
      </w:hyperlink>
      <w:r>
        <w:rPr>
          <w:rFonts w:ascii="Calibri" w:hAnsi="Calibri" w:cs="Calibri"/>
        </w:rPr>
        <w:t xml:space="preserve">, от 27.12.2009 </w:t>
      </w:r>
      <w:hyperlink r:id="rId94" w:history="1">
        <w:r>
          <w:rPr>
            <w:rFonts w:ascii="Calibri" w:hAnsi="Calibri" w:cs="Calibri"/>
            <w:color w:val="0000FF"/>
          </w:rPr>
          <w:t>N 379-ФЗ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47" w:name="Par392"/>
      <w:bookmarkEnd w:id="47"/>
      <w:r>
        <w:rPr>
          <w:rFonts w:ascii="Calibri" w:hAnsi="Calibri" w:cs="Calibri"/>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w:t>
      </w:r>
      <w:r>
        <w:rPr>
          <w:rFonts w:ascii="Calibri" w:hAnsi="Calibri" w:cs="Calibri"/>
        </w:rPr>
        <w:lastRenderedPageBreak/>
        <w:t>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АНТИМОНОПОЛЬНЫЕ ТРЕБОВАНИЯ</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ТОРГАМ, ЗАПРОСУ КОТИРОВОК ЦЕН НА ТОВАРЫ, ОСОБЕННОСТИ</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С ФИНАНСОВЫМИ ОРГАНИЗАЦИЯМИ И ПОРЯДКА</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В ОТНОШЕНИИ ГОСУДАРСТВЕННОГО</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Антимонопольные требования к торгам, запросу котировок цен на товары</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48" w:name="Par412"/>
      <w:bookmarkEnd w:id="48"/>
      <w:r>
        <w:rPr>
          <w:rFonts w:ascii="Calibri" w:hAnsi="Calibri" w:cs="Calibri"/>
        </w:rPr>
        <w:t>1. При проведении торгов, запроса котировок цен на товары (далее - запрос котировок) запрещаются действия, которые приводят или могут привести к недопущению, ограничению или устранению конкуренции, в том числе:</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организаторами торгов, запроса котировок или заказчиками деятельности его участников;</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участнику торгов, запроса котировок или нескольким участникам торгов, запроса котировок преимущественных условий участия в торгах, запросе котировок, в том числе путем доступа к информации, если иное не установлено федеральным законом;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организаторов торгов, запроса котировок или заказчиков и (или) работников организаторов торгов, запроса котировок или работников заказчиков в торгах, запросе котировок.</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49" w:name="Par427"/>
      <w:bookmarkEnd w:id="49"/>
      <w:r>
        <w:rPr>
          <w:rFonts w:ascii="Calibri" w:hAnsi="Calibri" w:cs="Calibri"/>
        </w:rPr>
        <w:t xml:space="preserve">2. Наряду с установленными </w:t>
      </w:r>
      <w:hyperlink w:anchor="Par412"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запроса котировок, если организаторами или заказчиками торгов, запроса котировок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Наряду с установленными </w:t>
      </w:r>
      <w:hyperlink w:anchor="Par412" w:history="1">
        <w:r>
          <w:rPr>
            <w:rFonts w:ascii="Calibri" w:hAnsi="Calibri" w:cs="Calibri"/>
            <w:color w:val="0000FF"/>
          </w:rPr>
          <w:t>частями 1</w:t>
        </w:r>
      </w:hyperlink>
      <w:r>
        <w:rPr>
          <w:rFonts w:ascii="Calibri" w:hAnsi="Calibri" w:cs="Calibri"/>
        </w:rPr>
        <w:t xml:space="preserve"> и </w:t>
      </w:r>
      <w:hyperlink w:anchor="Par427" w:history="1">
        <w:r>
          <w:rPr>
            <w:rFonts w:ascii="Calibri" w:hAnsi="Calibri" w:cs="Calibri"/>
            <w:color w:val="0000FF"/>
          </w:rPr>
          <w:t>2</w:t>
        </w:r>
      </w:hyperlink>
      <w:r>
        <w:rPr>
          <w:rFonts w:ascii="Calibri" w:hAnsi="Calibri" w:cs="Calibri"/>
        </w:rPr>
        <w:t xml:space="preserve"> настоящей статьи запретами при проведении торгов запроса котировок на размещение заказов на поставки товаров, выполнение работ, </w:t>
      </w:r>
      <w:r>
        <w:rPr>
          <w:rFonts w:ascii="Calibri" w:hAnsi="Calibri" w:cs="Calibri"/>
        </w:rPr>
        <w:lastRenderedPageBreak/>
        <w:t>оказание услуг для государственных или муниципальных нужд запрещается ограничение конкуренции между участниками торгов запроса котировок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 запроса котировок.</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и заключенных по результатам таких торгов запроса котировок сделок недействительными, в том числе по иску антимонопольного органа.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50" w:name="Par437"/>
      <w:bookmarkEnd w:id="50"/>
      <w:r>
        <w:rPr>
          <w:rFonts w:ascii="Calibri" w:hAnsi="Calibri" w:cs="Calibri"/>
        </w:rPr>
        <w:t>Статья 17.1. Особенности порядка заключения договоров в отношении государственного и муниципального имущества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17.07.2009 N 173-ФЗ)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528"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заключения на новый срок без проведения конкурсов или аукционов договоров аренды см. </w:t>
      </w:r>
      <w:hyperlink w:anchor="Par1526" w:history="1">
        <w:r>
          <w:rPr>
            <w:rFonts w:ascii="Calibri" w:hAnsi="Calibri" w:cs="Calibri"/>
            <w:color w:val="0000FF"/>
          </w:rPr>
          <w:t>часть 4 статьи 53</w:t>
        </w:r>
      </w:hyperlink>
      <w:r>
        <w:rPr>
          <w:rFonts w:ascii="Calibri" w:hAnsi="Calibri" w:cs="Calibri"/>
        </w:rPr>
        <w:t xml:space="preserve"> настоящего Федерального закона.</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51" w:name="Par447"/>
      <w:bookmarkEnd w:id="51"/>
      <w:r>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52" w:name="Par448"/>
      <w:bookmarkEnd w:id="52"/>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53" w:name="Par450"/>
      <w:bookmarkEnd w:id="53"/>
      <w:r>
        <w:rPr>
          <w:rFonts w:ascii="Calibri" w:hAnsi="Calibri" w:cs="Calibri"/>
        </w:rPr>
        <w:t>3) государственным и муниципальным учреждениям;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07"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05.04.2010 N 40-ФЗ)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адвокатским, нотариальным, торгово-промышленным палатам;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образовательным учреждениям независимо от их организационно-правовых форм, включая указанные в </w:t>
      </w:r>
      <w:hyperlink w:anchor="Par450" w:history="1">
        <w:r>
          <w:rPr>
            <w:rFonts w:ascii="Calibri" w:hAnsi="Calibri" w:cs="Calibri"/>
            <w:color w:val="0000FF"/>
          </w:rPr>
          <w:t>пункте 3</w:t>
        </w:r>
      </w:hyperlink>
      <w:r>
        <w:rPr>
          <w:rFonts w:ascii="Calibri" w:hAnsi="Calibri" w:cs="Calibri"/>
        </w:rPr>
        <w:t xml:space="preserve"> настоящей части государственные и муниципальные образовательные учреждения, и медицинским учреждениям частной системы здравоохранения;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размещения сетей связи, объектов почтовой связи;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9"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w:t>
      </w:r>
      <w:r>
        <w:rPr>
          <w:rFonts w:ascii="Calibri" w:hAnsi="Calibri" w:cs="Calibri"/>
        </w:rPr>
        <w:lastRenderedPageBreak/>
        <w:t>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порядке, установленном </w:t>
      </w:r>
      <w:hyperlink w:anchor="Par577"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 стоимости. </w:t>
      </w:r>
      <w:hyperlink r:id="rId112"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14"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5"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48" w:history="1">
        <w:r>
          <w:rPr>
            <w:rFonts w:ascii="Calibri" w:hAnsi="Calibri" w:cs="Calibri"/>
            <w:color w:val="0000FF"/>
          </w:rPr>
          <w:t>пункта 1</w:t>
        </w:r>
      </w:hyperlink>
      <w:r>
        <w:rPr>
          <w:rFonts w:ascii="Calibri" w:hAnsi="Calibri" w:cs="Calibri"/>
        </w:rPr>
        <w:t xml:space="preserve"> настоящей части.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6"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447"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w:t>
      </w:r>
      <w:r>
        <w:rPr>
          <w:rFonts w:ascii="Calibri" w:hAnsi="Calibri" w:cs="Calibri"/>
        </w:rPr>
        <w:lastRenderedPageBreak/>
        <w:t xml:space="preserve">распространяется на имущество, распоряжение которым осуществляется в соответствии с Земельным </w:t>
      </w:r>
      <w:hyperlink r:id="rId117"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118"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119" w:history="1">
        <w:r>
          <w:rPr>
            <w:rFonts w:ascii="Calibri" w:hAnsi="Calibri" w:cs="Calibri"/>
            <w:color w:val="0000FF"/>
          </w:rPr>
          <w:t>кодексом</w:t>
        </w:r>
      </w:hyperlink>
      <w:r>
        <w:rPr>
          <w:rFonts w:ascii="Calibri" w:hAnsi="Calibri" w:cs="Calibri"/>
        </w:rPr>
        <w:t xml:space="preserve"> Российской Федерации,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528"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заключения на новый срок без проведения конкурсов или аукционов договоров аренды см. </w:t>
      </w:r>
      <w:hyperlink w:anchor="Par1526" w:history="1">
        <w:r>
          <w:rPr>
            <w:rFonts w:ascii="Calibri" w:hAnsi="Calibri" w:cs="Calibri"/>
            <w:color w:val="0000FF"/>
          </w:rPr>
          <w:t>часть 4 статьи 53</w:t>
        </w:r>
      </w:hyperlink>
      <w:r>
        <w:rPr>
          <w:rFonts w:ascii="Calibri" w:hAnsi="Calibri" w:cs="Calibri"/>
        </w:rPr>
        <w:t xml:space="preserve"> настоящего Федерального закона.</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54" w:name="Par481"/>
      <w:bookmarkEnd w:id="54"/>
      <w:r>
        <w:rPr>
          <w:rFonts w:ascii="Calibri" w:hAnsi="Calibri" w:cs="Calibri"/>
        </w:rPr>
        <w:t xml:space="preserve">3. В порядке, предусмотренном </w:t>
      </w:r>
      <w:hyperlink w:anchor="Par447"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22" w:history="1">
        <w:r>
          <w:rPr>
            <w:rFonts w:ascii="Calibri" w:hAnsi="Calibri" w:cs="Calibri"/>
            <w:color w:val="0000FF"/>
          </w:rPr>
          <w:t>N 83-ФЗ</w:t>
        </w:r>
      </w:hyperlink>
      <w:r>
        <w:rPr>
          <w:rFonts w:ascii="Calibri" w:hAnsi="Calibri" w:cs="Calibri"/>
        </w:rPr>
        <w:t xml:space="preserve">, от 06.12.2011 </w:t>
      </w:r>
      <w:hyperlink r:id="rId123"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Заключение договоров аренды в отношении государственного или муниципального имущества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 осуществляется без проведения конкурсов или аукционов в </w:t>
      </w:r>
      <w:hyperlink r:id="rId124"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арендаторами являются хозяйственные общества, созданные учреждениями, указанными в абзаце первом настоящей части;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5" w:history="1">
        <w:r>
          <w:rPr>
            <w:rFonts w:ascii="Calibri" w:hAnsi="Calibri" w:cs="Calibri"/>
            <w:color w:val="0000FF"/>
          </w:rPr>
          <w:t>законом</w:t>
        </w:r>
      </w:hyperlink>
      <w:r>
        <w:rPr>
          <w:rFonts w:ascii="Calibri" w:hAnsi="Calibri" w:cs="Calibri"/>
        </w:rPr>
        <w:t xml:space="preserve"> от 01.03.2011 N 22-ФЗ)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6" w:history="1">
        <w:r>
          <w:rPr>
            <w:rFonts w:ascii="Calibri" w:hAnsi="Calibri" w:cs="Calibri"/>
            <w:color w:val="0000FF"/>
          </w:rPr>
          <w:t>закон</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55" w:name="Par494"/>
      <w:bookmarkEnd w:id="55"/>
      <w:r>
        <w:rPr>
          <w:rFonts w:ascii="Calibri" w:hAnsi="Calibri" w:cs="Calibri"/>
        </w:rPr>
        <w:t xml:space="preserve">5. </w:t>
      </w:r>
      <w:hyperlink r:id="rId127"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ar447" w:history="1">
        <w:r>
          <w:rPr>
            <w:rFonts w:ascii="Calibri" w:hAnsi="Calibri" w:cs="Calibri"/>
            <w:color w:val="0000FF"/>
          </w:rPr>
          <w:t>частях 1</w:t>
        </w:r>
      </w:hyperlink>
      <w:r>
        <w:rPr>
          <w:rFonts w:ascii="Calibri" w:hAnsi="Calibri" w:cs="Calibri"/>
        </w:rPr>
        <w:t xml:space="preserve"> и </w:t>
      </w:r>
      <w:hyperlink w:anchor="Par481" w:history="1">
        <w:r>
          <w:rPr>
            <w:rFonts w:ascii="Calibri" w:hAnsi="Calibri" w:cs="Calibri"/>
            <w:color w:val="0000FF"/>
          </w:rPr>
          <w:t>3</w:t>
        </w:r>
      </w:hyperlink>
      <w:r>
        <w:rPr>
          <w:rFonts w:ascii="Calibri" w:hAnsi="Calibri" w:cs="Calibri"/>
        </w:rPr>
        <w:t xml:space="preserve"> настоящей статьи, и </w:t>
      </w:r>
      <w:hyperlink r:id="rId128"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 </w:t>
      </w:r>
      <w:hyperlink w:anchor="Par497"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29"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56" w:name="Par497"/>
      <w:bookmarkEnd w:id="56"/>
      <w:r>
        <w:rPr>
          <w:rFonts w:ascii="Calibri" w:hAnsi="Calibri" w:cs="Calibri"/>
        </w:rPr>
        <w:t xml:space="preserve">6. С 1 января 2011 года информация о проведении конкурсов или аукционов на право </w:t>
      </w:r>
      <w:r>
        <w:rPr>
          <w:rFonts w:ascii="Calibri" w:hAnsi="Calibri" w:cs="Calibri"/>
        </w:rPr>
        <w:lastRenderedPageBreak/>
        <w:t xml:space="preserve">заключения договоров, указанных в </w:t>
      </w:r>
      <w:hyperlink w:anchor="Par447" w:history="1">
        <w:r>
          <w:rPr>
            <w:rFonts w:ascii="Calibri" w:hAnsi="Calibri" w:cs="Calibri"/>
            <w:color w:val="0000FF"/>
          </w:rPr>
          <w:t>частях 1</w:t>
        </w:r>
      </w:hyperlink>
      <w:r>
        <w:rPr>
          <w:rFonts w:ascii="Calibri" w:hAnsi="Calibri" w:cs="Calibri"/>
        </w:rPr>
        <w:t xml:space="preserve"> и </w:t>
      </w:r>
      <w:hyperlink w:anchor="Par481"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130"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31" w:history="1">
        <w:r>
          <w:rPr>
            <w:rFonts w:ascii="Calibri" w:hAnsi="Calibri" w:cs="Calibri"/>
            <w:color w:val="0000FF"/>
          </w:rPr>
          <w:t>N 200-ФЗ</w:t>
        </w:r>
      </w:hyperlink>
      <w:r>
        <w:rPr>
          <w:rFonts w:ascii="Calibri" w:hAnsi="Calibri" w:cs="Calibri"/>
        </w:rPr>
        <w:t xml:space="preserve">, от 06.12.2011 </w:t>
      </w:r>
      <w:hyperlink r:id="rId132"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заключение договоров, указанных в </w:t>
      </w:r>
      <w:hyperlink w:anchor="Par447" w:history="1">
        <w:r>
          <w:rPr>
            <w:rFonts w:ascii="Calibri" w:hAnsi="Calibri" w:cs="Calibri"/>
            <w:color w:val="0000FF"/>
          </w:rPr>
          <w:t>частях 1</w:t>
        </w:r>
      </w:hyperlink>
      <w:r>
        <w:rPr>
          <w:rFonts w:ascii="Calibri" w:hAnsi="Calibri" w:cs="Calibri"/>
        </w:rPr>
        <w:t xml:space="preserve"> и </w:t>
      </w:r>
      <w:hyperlink w:anchor="Par481" w:history="1">
        <w:r>
          <w:rPr>
            <w:rFonts w:ascii="Calibri" w:hAnsi="Calibri" w:cs="Calibri"/>
            <w:color w:val="0000FF"/>
          </w:rPr>
          <w:t>3</w:t>
        </w:r>
      </w:hyperlink>
      <w:r>
        <w:rPr>
          <w:rFonts w:ascii="Calibri" w:hAnsi="Calibri" w:cs="Calibri"/>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3"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и (или) исполнении указанных в </w:t>
      </w:r>
      <w:hyperlink w:anchor="Par447" w:history="1">
        <w:r>
          <w:rPr>
            <w:rFonts w:ascii="Calibri" w:hAnsi="Calibri" w:cs="Calibri"/>
            <w:color w:val="0000FF"/>
          </w:rPr>
          <w:t>частях 1</w:t>
        </w:r>
      </w:hyperlink>
      <w:r>
        <w:rPr>
          <w:rFonts w:ascii="Calibri" w:hAnsi="Calibri" w:cs="Calibri"/>
        </w:rPr>
        <w:t xml:space="preserve"> и </w:t>
      </w:r>
      <w:hyperlink w:anchor="Par481" w:history="1">
        <w:r>
          <w:rPr>
            <w:rFonts w:ascii="Calibri" w:hAnsi="Calibri" w:cs="Calibri"/>
            <w:color w:val="0000FF"/>
          </w:rPr>
          <w:t>3</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34"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57" w:name="Par504"/>
      <w:bookmarkEnd w:id="57"/>
      <w:r>
        <w:rPr>
          <w:rFonts w:ascii="Calibri" w:hAnsi="Calibri" w:cs="Calibri"/>
        </w:rPr>
        <w:t xml:space="preserve">9. По истечении срока договора аренды, указанного в </w:t>
      </w:r>
      <w:hyperlink w:anchor="Par447" w:history="1">
        <w:r>
          <w:rPr>
            <w:rFonts w:ascii="Calibri" w:hAnsi="Calibri" w:cs="Calibri"/>
            <w:color w:val="0000FF"/>
          </w:rPr>
          <w:t>частях 1</w:t>
        </w:r>
      </w:hyperlink>
      <w:r>
        <w:rPr>
          <w:rFonts w:ascii="Calibri" w:hAnsi="Calibri" w:cs="Calibri"/>
        </w:rPr>
        <w:t xml:space="preserve"> и </w:t>
      </w:r>
      <w:hyperlink w:anchor="Par481" w:history="1">
        <w:r>
          <w:rPr>
            <w:rFonts w:ascii="Calibri" w:hAnsi="Calibri" w:cs="Calibri"/>
            <w:color w:val="0000FF"/>
          </w:rPr>
          <w:t>3</w:t>
        </w:r>
      </w:hyperlink>
      <w:r>
        <w:rPr>
          <w:rFonts w:ascii="Calibri" w:hAnsi="Calibri" w:cs="Calibri"/>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5"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58" w:name="Par508"/>
      <w:bookmarkEnd w:id="58"/>
      <w:r>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504"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36"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арендодателя в заключении на новый срок договора аренды, указанного в </w:t>
      </w:r>
      <w:hyperlink w:anchor="Par447" w:history="1">
        <w:r>
          <w:rPr>
            <w:rFonts w:ascii="Calibri" w:hAnsi="Calibri" w:cs="Calibri"/>
            <w:color w:val="0000FF"/>
          </w:rPr>
          <w:t>частях 1</w:t>
        </w:r>
      </w:hyperlink>
      <w:r>
        <w:rPr>
          <w:rFonts w:ascii="Calibri" w:hAnsi="Calibri" w:cs="Calibri"/>
        </w:rPr>
        <w:t xml:space="preserve"> и </w:t>
      </w:r>
      <w:hyperlink w:anchor="Par481" w:history="1">
        <w:r>
          <w:rPr>
            <w:rFonts w:ascii="Calibri" w:hAnsi="Calibri" w:cs="Calibri"/>
            <w:color w:val="0000FF"/>
          </w:rPr>
          <w:t>3</w:t>
        </w:r>
      </w:hyperlink>
      <w:r>
        <w:rPr>
          <w:rFonts w:ascii="Calibri" w:hAnsi="Calibri" w:cs="Calibri"/>
        </w:rPr>
        <w:t xml:space="preserve"> настоящей статьи, по основаниям, не предусмотренным </w:t>
      </w:r>
      <w:hyperlink w:anchor="Par508"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7"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59" w:name="Par515"/>
      <w:bookmarkEnd w:id="59"/>
      <w:r>
        <w:rPr>
          <w:rFonts w:ascii="Calibri" w:hAnsi="Calibri" w:cs="Calibri"/>
        </w:rPr>
        <w:t>Статья 18. Особенности заключения договоров с финансовыми организациями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60" w:name="Par520"/>
      <w:bookmarkEnd w:id="60"/>
      <w:r>
        <w:rPr>
          <w:rFonts w:ascii="Calibri" w:hAnsi="Calibri" w:cs="Calibri"/>
        </w:rPr>
        <w:t>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для оказания следующих финансовых услуг:</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средств во вклады (депозиты);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открытие и ведение банковских счетов, осуществление расчетов по этим счетам;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услуги по ведению реестра владельцев ценных бумаг;</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доверительное управление ценными бумагами;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негосударственное пенсионное обеспечение.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рейтинга российских или международных рейтинговых агентств;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филиалов, представительств, иных структурных подразделений вне места оказания финансовой услуги.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39"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договоров об оказании финансовых услуг, заключаемых в порядке, установленном </w:t>
      </w:r>
      <w:hyperlink w:anchor="Par520"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18.1. Порядок рассмотрения антимонопольным органом жалоб на нарушение процедуры торгов и порядка заключения договоров</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правилам настоящей статьи антимонопольный орган рассматривает жалобы на действия (бездействие)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за исключением жалоб, рассмотрение которых предусмотрено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w:t>
      </w:r>
      <w:r>
        <w:rPr>
          <w:rFonts w:ascii="Calibri" w:hAnsi="Calibri" w:cs="Calibri"/>
        </w:rPr>
        <w:lastRenderedPageBreak/>
        <w:t>препятствием для обжалования этих действий (бездействия) в судебном порядке.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61" w:name="Par543"/>
      <w:bookmarkEnd w:id="61"/>
      <w:r>
        <w:rPr>
          <w:rFonts w:ascii="Calibri" w:hAnsi="Calibri" w:cs="Calibri"/>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Жалоба возвращается заявителю в следующих случаях:</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сведения, предусмотренные </w:t>
      </w:r>
      <w:hyperlink w:anchor="Par543" w:history="1">
        <w:r>
          <w:rPr>
            <w:rFonts w:ascii="Calibri" w:hAnsi="Calibri" w:cs="Calibri"/>
            <w:color w:val="0000FF"/>
          </w:rPr>
          <w:t>частью 6</w:t>
        </w:r>
      </w:hyperlink>
      <w:r>
        <w:rPr>
          <w:rFonts w:ascii="Calibri" w:hAnsi="Calibri" w:cs="Calibri"/>
        </w:rPr>
        <w:t xml:space="preserve"> настоящей статьи;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62" w:name="Par554"/>
      <w:bookmarkEnd w:id="62"/>
      <w:r>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63" w:name="Par555"/>
      <w:bookmarkEnd w:id="63"/>
      <w:r>
        <w:rPr>
          <w:rFonts w:ascii="Calibri" w:hAnsi="Calibri" w:cs="Calibri"/>
        </w:rP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64" w:name="Par557"/>
      <w:bookmarkEnd w:id="64"/>
      <w:r>
        <w:rPr>
          <w:rFonts w:ascii="Calibri" w:hAnsi="Calibri" w:cs="Calibri"/>
        </w:rP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w:t>
      </w:r>
      <w:r>
        <w:rPr>
          <w:rFonts w:ascii="Calibri" w:hAnsi="Calibri" w:cs="Calibri"/>
        </w:rPr>
        <w:lastRenderedPageBreak/>
        <w:t>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43"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Антимонопольный орган обязан рассмотреть жалобу по существу в течение семи рабочих дней со дня поступления жалобы.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57"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 дня направления уведомления, предусмотренного </w:t>
      </w:r>
      <w:hyperlink w:anchor="Par557"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ar557"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712" w:history="1">
        <w:r>
          <w:rPr>
            <w:rFonts w:ascii="Calibri" w:hAnsi="Calibri" w:cs="Calibri"/>
            <w:color w:val="0000FF"/>
          </w:rPr>
          <w:t>пунктом 3.1 части 1 статьи 23</w:t>
        </w:r>
      </w:hyperlink>
      <w:r>
        <w:rPr>
          <w:rFonts w:ascii="Calibri" w:hAnsi="Calibri" w:cs="Calibri"/>
        </w:rPr>
        <w:t xml:space="preserve"> </w:t>
      </w:r>
      <w:r>
        <w:rPr>
          <w:rFonts w:ascii="Calibri" w:hAnsi="Calibri" w:cs="Calibri"/>
        </w:rPr>
        <w:lastRenderedPageBreak/>
        <w:t>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прекращает рассмотрение жалобы в случаях, предусмотренных </w:t>
      </w:r>
      <w:hyperlink w:anchor="Par554" w:history="1">
        <w:r>
          <w:rPr>
            <w:rFonts w:ascii="Calibri" w:hAnsi="Calibri" w:cs="Calibri"/>
            <w:color w:val="0000FF"/>
          </w:rPr>
          <w:t>пунктами 3</w:t>
        </w:r>
      </w:hyperlink>
      <w:r>
        <w:rPr>
          <w:rFonts w:ascii="Calibri" w:hAnsi="Calibri" w:cs="Calibri"/>
        </w:rPr>
        <w:t xml:space="preserve"> и </w:t>
      </w:r>
      <w:hyperlink w:anchor="Par555" w:history="1">
        <w:r>
          <w:rPr>
            <w:rFonts w:ascii="Calibri" w:hAnsi="Calibri" w:cs="Calibri"/>
            <w:color w:val="0000FF"/>
          </w:rPr>
          <w:t>4 части 9</w:t>
        </w:r>
      </w:hyperlink>
      <w:r>
        <w:rPr>
          <w:rFonts w:ascii="Calibri" w:hAnsi="Calibri" w:cs="Calibri"/>
        </w:rPr>
        <w:t xml:space="preserve"> настоящей статьи.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712"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65" w:name="Par572"/>
      <w:bookmarkEnd w:id="65"/>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42" w:history="1">
        <w:r>
          <w:rPr>
            <w:rFonts w:ascii="Calibri" w:hAnsi="Calibri" w:cs="Calibri"/>
            <w:color w:val="0000FF"/>
          </w:rPr>
          <w:t>статьей 15</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572" w:history="1">
        <w:r>
          <w:rPr>
            <w:rFonts w:ascii="Calibri" w:hAnsi="Calibri" w:cs="Calibri"/>
            <w:color w:val="0000FF"/>
          </w:rPr>
          <w:t>пункте 1</w:t>
        </w:r>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w:t>
      </w:r>
      <w:r>
        <w:rPr>
          <w:rFonts w:ascii="Calibri" w:hAnsi="Calibri" w:cs="Calibri"/>
        </w:rPr>
        <w:lastRenderedPageBreak/>
        <w:t>цены).</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jc w:val="center"/>
        <w:outlineLvl w:val="0"/>
        <w:rPr>
          <w:rFonts w:ascii="Calibri" w:hAnsi="Calibri" w:cs="Calibri"/>
          <w:b/>
          <w:bCs/>
        </w:rPr>
      </w:pPr>
      <w:bookmarkStart w:id="66" w:name="Par577"/>
      <w:bookmarkEnd w:id="66"/>
      <w:r>
        <w:rPr>
          <w:rFonts w:ascii="Calibri" w:hAnsi="Calibri" w:cs="Calibri"/>
          <w:b/>
          <w:bCs/>
        </w:rPr>
        <w:t>Глава 5. ПРЕДОСТАВЛЕНИЕ ГОСУДАРСТВЕННЫХ</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ПРЕФЕРЕНЦИЙ</w:t>
      </w:r>
    </w:p>
    <w:p w:rsidR="007934F8" w:rsidRDefault="007934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67" w:name="Par582"/>
      <w:bookmarkEnd w:id="67"/>
      <w:r>
        <w:rPr>
          <w:rFonts w:ascii="Calibri" w:hAnsi="Calibri" w:cs="Calibri"/>
        </w:rPr>
        <w:t>Статья 19. Государственные или муниципальные преференции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68" w:name="Par587"/>
      <w:bookmarkEnd w:id="68"/>
      <w:r>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жизнедеятельности населения в районах Крайнего Севера и приравненных к ним местностях;</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развития образования и науки;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научных исследований;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защиты окружающей среды;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развития культуры, искусства и сохранения культурных ценностей;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развития физической культуры и спорта;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обеспечения обороноспособности страны и безопасности государства;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производства сельскохозяйственной продукции;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социального обеспечения населения;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5"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охраны труда;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охраны здоровья граждан;</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поддержки субъектов малого и среднего предпринимательства;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47" w:history="1">
        <w:r>
          <w:rPr>
            <w:rFonts w:ascii="Calibri" w:hAnsi="Calibri" w:cs="Calibri"/>
            <w:color w:val="0000FF"/>
          </w:rPr>
          <w:t>законом</w:t>
        </w:r>
      </w:hyperlink>
      <w:r>
        <w:rPr>
          <w:rFonts w:ascii="Calibri" w:hAnsi="Calibri" w:cs="Calibri"/>
        </w:rPr>
        <w:t xml:space="preserve"> от 05.04.2010 N 40-ФЗ)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или муниципальная преференция в целях, предусмотренных </w:t>
      </w:r>
      <w:hyperlink w:anchor="Par587" w:history="1">
        <w:r>
          <w:rPr>
            <w:rFonts w:ascii="Calibri" w:hAnsi="Calibri" w:cs="Calibri"/>
            <w:color w:val="0000FF"/>
          </w:rPr>
          <w:t>частью 1</w:t>
        </w:r>
      </w:hyperlink>
      <w:r>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150"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w:t>
      </w:r>
      <w:r>
        <w:rPr>
          <w:rFonts w:ascii="Calibri" w:hAnsi="Calibri" w:cs="Calibri"/>
        </w:rPr>
        <w:lastRenderedPageBreak/>
        <w:t>один раз в год одному лицу;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1"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152" w:history="1">
        <w:r>
          <w:rPr>
            <w:rFonts w:ascii="Calibri" w:hAnsi="Calibri" w:cs="Calibri"/>
            <w:color w:val="0000FF"/>
          </w:rPr>
          <w:t>закона</w:t>
        </w:r>
      </w:hyperlink>
      <w:r>
        <w:rPr>
          <w:rFonts w:ascii="Calibri" w:hAnsi="Calibri" w:cs="Calibri"/>
        </w:rPr>
        <w:t xml:space="preserve"> от 02.07.2013 N 144-ФЗ)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государственной или муниципальной преференцией: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5"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69" w:name="Par628"/>
      <w:bookmarkEnd w:id="69"/>
      <w:r>
        <w:rPr>
          <w:rFonts w:ascii="Calibri" w:hAnsi="Calibri" w:cs="Calibri"/>
        </w:rPr>
        <w:t>Статья 20. Порядок предоставления государственной или муниципальной преференции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70" w:name="Par633"/>
      <w:bookmarkEnd w:id="70"/>
      <w:r>
        <w:rPr>
          <w:rFonts w:ascii="Calibri" w:hAnsi="Calibri" w:cs="Calibri"/>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r>
        <w:rPr>
          <w:rFonts w:ascii="Calibri" w:hAnsi="Calibri" w:cs="Calibri"/>
        </w:rPr>
        <w:lastRenderedPageBreak/>
        <w:t>законодательством Российской Федерации о налогах и сборах документация;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нотариально заверенные копии учредительных документов хозяйствующего субъекта.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641"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633"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71" w:name="Par641"/>
      <w:bookmarkEnd w:id="71"/>
      <w:r>
        <w:rPr>
          <w:rFonts w:ascii="Calibri" w:hAnsi="Calibri" w:cs="Calibri"/>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57"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72" w:name="Par642"/>
      <w:bookmarkEnd w:id="72"/>
      <w:r>
        <w:rPr>
          <w:rFonts w:ascii="Calibri" w:hAnsi="Calibri" w:cs="Calibri"/>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58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58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ar642" w:history="1">
        <w:r>
          <w:rPr>
            <w:rFonts w:ascii="Calibri" w:hAnsi="Calibri" w:cs="Calibri"/>
            <w:color w:val="0000FF"/>
          </w:rPr>
          <w:t>пунктами 1</w:t>
        </w:r>
      </w:hyperlink>
      <w:r>
        <w:rPr>
          <w:rFonts w:ascii="Calibri" w:hAnsi="Calibri" w:cs="Calibri"/>
        </w:rPr>
        <w:t xml:space="preserve">, </w:t>
      </w:r>
      <w:hyperlink w:anchor="Par644" w:history="1">
        <w:r>
          <w:rPr>
            <w:rFonts w:ascii="Calibri" w:hAnsi="Calibri" w:cs="Calibri"/>
            <w:color w:val="0000FF"/>
          </w:rPr>
          <w:t>3</w:t>
        </w:r>
      </w:hyperlink>
      <w:r>
        <w:rPr>
          <w:rFonts w:ascii="Calibri" w:hAnsi="Calibri" w:cs="Calibri"/>
        </w:rPr>
        <w:t xml:space="preserve"> или </w:t>
      </w:r>
      <w:hyperlink w:anchor="Par645" w:history="1">
        <w:r>
          <w:rPr>
            <w:rFonts w:ascii="Calibri" w:hAnsi="Calibri" w:cs="Calibri"/>
            <w:color w:val="0000FF"/>
          </w:rPr>
          <w:t>4</w:t>
        </w:r>
      </w:hyperlink>
      <w:r>
        <w:rPr>
          <w:rFonts w:ascii="Calibri" w:hAnsi="Calibri" w:cs="Calibri"/>
        </w:rPr>
        <w:t xml:space="preserve"> настоящей части. По указанному решению срок рассмотрения этого заявления может быть продлен не более чем на два месяца;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73" w:name="Par644"/>
      <w:bookmarkEnd w:id="73"/>
      <w:r>
        <w:rPr>
          <w:rFonts w:ascii="Calibri" w:hAnsi="Calibri" w:cs="Calibri"/>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587"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74" w:name="Par645"/>
      <w:bookmarkEnd w:id="74"/>
      <w:r>
        <w:rPr>
          <w:rFonts w:ascii="Calibri" w:hAnsi="Calibri" w:cs="Calibri"/>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58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w:t>
      </w:r>
      <w:r>
        <w:rPr>
          <w:rFonts w:ascii="Calibri" w:hAnsi="Calibri" w:cs="Calibri"/>
        </w:rPr>
        <w:lastRenderedPageBreak/>
        <w:t>конкуренцию. Ограничениями могут являться: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предельный срок предоставления государственной или муниципальной преференции;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круг лиц, которым может быть предоставлена государственная или муниципальная преференция;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государственной или муниципальной преференции;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предоставления государственной или муниципальной преференции;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ограничения, применение которых оказывает влияние на состояние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645"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75" w:name="Par653"/>
      <w:bookmarkEnd w:id="75"/>
      <w:r>
        <w:rPr>
          <w:rFonts w:ascii="Calibri" w:hAnsi="Calibri" w:cs="Calibri"/>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628"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ФУНКЦИИ И ПОЛНОМОЧИЯ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Функции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Антимонопольный орган выполняет следующие основные функции: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w:t>
      </w:r>
      <w:r>
        <w:rPr>
          <w:rFonts w:ascii="Calibri" w:hAnsi="Calibri" w:cs="Calibri"/>
        </w:rP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2"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hyperlink r:id="rId163"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23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Полномочия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76" w:name="Par683"/>
      <w:bookmarkEnd w:id="76"/>
      <w:r>
        <w:rPr>
          <w:rFonts w:ascii="Calibri" w:hAnsi="Calibri" w:cs="Calibri"/>
        </w:rPr>
        <w:t>1. Антимонопольный орган осуществляет следующие полномочия:</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формах актов, принимаемых комиссией по рассмотрению дела о нарушении антимонопольного законодательства, см. </w:t>
      </w:r>
      <w:hyperlink r:id="rId164" w:history="1">
        <w:r>
          <w:rPr>
            <w:rFonts w:ascii="Calibri" w:hAnsi="Calibri" w:cs="Calibri"/>
            <w:color w:val="0000FF"/>
          </w:rPr>
          <w:t>Приказ</w:t>
        </w:r>
      </w:hyperlink>
      <w:r>
        <w:rPr>
          <w:rFonts w:ascii="Calibri" w:hAnsi="Calibri" w:cs="Calibri"/>
        </w:rPr>
        <w:t xml:space="preserve"> ФАС РФ от 22.12.2006 N 337.</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возбуждает и рассматривает дела о нарушениях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77" w:name="Par689"/>
      <w:bookmarkEnd w:id="77"/>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нарушения правил недискриминационного доступа к товарам;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прекращении недобросовестной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устранении последствий нарушения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прекращении иных нарушений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восстановлении положения, существовавшего до нарушения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 выполнении экономических, технических, информационных и иных требований об </w:t>
      </w:r>
      <w:r>
        <w:rPr>
          <w:rFonts w:ascii="Calibri" w:hAnsi="Calibri" w:cs="Calibri"/>
        </w:rPr>
        <w:lastRenderedPageBreak/>
        <w:t>устранении дискриминационных условий и о предупреждении их создания;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6" w:history="1">
        <w:r>
          <w:rPr>
            <w:rFonts w:ascii="Calibri" w:hAnsi="Calibri" w:cs="Calibri"/>
            <w:color w:val="0000FF"/>
          </w:rPr>
          <w:t>N 164-ФЗ</w:t>
        </w:r>
      </w:hyperlink>
      <w:r>
        <w:rPr>
          <w:rFonts w:ascii="Calibri" w:hAnsi="Calibri" w:cs="Calibri"/>
        </w:rPr>
        <w:t xml:space="preserve">, от 21.11.2011 </w:t>
      </w:r>
      <w:hyperlink r:id="rId167" w:history="1">
        <w:r>
          <w:rPr>
            <w:rFonts w:ascii="Calibri" w:hAnsi="Calibri" w:cs="Calibri"/>
            <w:color w:val="0000FF"/>
          </w:rPr>
          <w:t>N 327-ФЗ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716"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отмене или изменении актов, нарушающих антимонопольное законодательство;</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или об изменении соглашений, нарушающих антимонопольное законодательство;</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68"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совершении действий, направленных на обеспечение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78" w:name="Par712"/>
      <w:bookmarkEnd w:id="78"/>
      <w:r>
        <w:rPr>
          <w:rFonts w:ascii="Calibri" w:hAnsi="Calibri" w:cs="Calibri"/>
        </w:rP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9"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70"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79" w:name="Par716"/>
      <w:bookmarkEnd w:id="79"/>
      <w:r>
        <w:rPr>
          <w:rFonts w:ascii="Calibri" w:hAnsi="Calibri" w:cs="Calibri"/>
        </w:rPr>
        <w:t>4) направляет в федеральный орган исполнительной власти по рынку ценных бумаг, Центральный банк Российской Федерации предложения о приведении в соответствие с антимонопольным законодательством принятых ими актов и (или) прекращении действий, в случае если такие акты и (или) действия нарушают антимонопольное законодательство;</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1"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72"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w:t>
      </w:r>
      <w:r>
        <w:rPr>
          <w:rFonts w:ascii="Calibri" w:hAnsi="Calibri" w:cs="Calibri"/>
        </w:rPr>
        <w:lastRenderedPageBreak/>
        <w:t>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нормативных правовых актов или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признании недействительными полностью или частично договоров, не соответствующих антимонопольному законодательству;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обязательном заключении договора;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изменении или о расторжении договора;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ликвидации юридических лиц в случаях, предусмотренных антимонопольным законодательством;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взыскании в федеральный бюджет дохода, полученного вследствие нарушения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признании торгов недействительными;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понуждении к исполнению решений и предписаний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ведет:</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174" w:history="1">
        <w:r>
          <w:rPr>
            <w:rFonts w:ascii="Calibri" w:hAnsi="Calibri" w:cs="Calibri"/>
            <w:color w:val="0000FF"/>
          </w:rPr>
          <w:t>Порядок</w:t>
        </w:r>
      </w:hyperlink>
      <w:r>
        <w:rPr>
          <w:rFonts w:ascii="Calibri" w:hAnsi="Calibri" w:cs="Calibri"/>
        </w:rPr>
        <w:t xml:space="preserve"> формирования и ведения реестра устанавливается Правительством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5" w:history="1">
        <w:r>
          <w:rPr>
            <w:rFonts w:ascii="Calibri" w:hAnsi="Calibri" w:cs="Calibri"/>
            <w:color w:val="0000FF"/>
          </w:rPr>
          <w:t>реестр</w:t>
        </w:r>
      </w:hyperlink>
      <w:r>
        <w:rPr>
          <w:rFonts w:ascii="Calibri" w:hAnsi="Calibri" w:cs="Calibri"/>
        </w:rP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176"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7"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11.07.2011 N 200-ФЗ)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w:t>
      </w:r>
      <w:r>
        <w:rPr>
          <w:rFonts w:ascii="Calibri" w:hAnsi="Calibri" w:cs="Calibri"/>
        </w:rPr>
        <w:lastRenderedPageBreak/>
        <w:t>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80" w:history="1">
        <w:r>
          <w:rPr>
            <w:rFonts w:ascii="Calibri" w:hAnsi="Calibri" w:cs="Calibri"/>
            <w:color w:val="0000FF"/>
          </w:rPr>
          <w:t>N 164-ФЗ</w:t>
        </w:r>
      </w:hyperlink>
      <w:r>
        <w:rPr>
          <w:rFonts w:ascii="Calibri" w:hAnsi="Calibri" w:cs="Calibri"/>
        </w:rPr>
        <w:t xml:space="preserve">, от 06.12.2011 </w:t>
      </w:r>
      <w:hyperlink r:id="rId181"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683"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1049"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по согласованию с Центральным банком Российской Федерации </w:t>
      </w:r>
      <w:hyperlink r:id="rId182"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80" w:name="Par756"/>
      <w:bookmarkEnd w:id="80"/>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кредитной организации утверждается федеральным антимонопольным органом по согласованию с Центральным банком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нормативные правовые акты, предусмотренные настоящим Федеральным законом;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дает разъяснения по вопросам применения им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4"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11.07.2011 N 200-ФЗ)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антимонопольного органа при осуществлении контроля за соблюдением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187"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Обязанность представления информации в антимонопольный орган</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188"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89" w:history="1">
        <w:r>
          <w:rPr>
            <w:rFonts w:ascii="Calibri" w:hAnsi="Calibri" w:cs="Calibri"/>
            <w:color w:val="0000FF"/>
          </w:rPr>
          <w:t>N 164-ФЗ</w:t>
        </w:r>
      </w:hyperlink>
      <w:r>
        <w:rPr>
          <w:rFonts w:ascii="Calibri" w:hAnsi="Calibri" w:cs="Calibri"/>
        </w:rPr>
        <w:t xml:space="preserve">, от 06.12.2011 </w:t>
      </w:r>
      <w:hyperlink r:id="rId190"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Центральный банк Российской Федерации обязан представить по запросу в письменной форме федерального антимонопольного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кредитных организаций и осуществления контроля за ее состоянием.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составляющая коммерческую, служебную, иную охраняемую законом </w:t>
      </w:r>
      <w:hyperlink r:id="rId191" w:history="1">
        <w:r>
          <w:rPr>
            <w:rFonts w:ascii="Calibri" w:hAnsi="Calibri" w:cs="Calibri"/>
            <w:color w:val="0000FF"/>
          </w:rPr>
          <w:t>тайну</w:t>
        </w:r>
      </w:hyperlink>
      <w:r>
        <w:rPr>
          <w:rFonts w:ascii="Calibri" w:hAnsi="Calibri" w:cs="Calibri"/>
        </w:rPr>
        <w:t>, представляется в антимонопольный орган в соответствии с требованиями, установленными федеральными законами.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25.1. Проведение проверок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осуществления контроля за соблюдением антимонопольного законодательства антимонопольный орган вправе </w:t>
      </w:r>
      <w:hyperlink r:id="rId193"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19" w:history="1">
        <w:r>
          <w:rPr>
            <w:rFonts w:ascii="Calibri" w:hAnsi="Calibri" w:cs="Calibri"/>
            <w:color w:val="0000FF"/>
          </w:rPr>
          <w:t>статей 10</w:t>
        </w:r>
      </w:hyperlink>
      <w:r>
        <w:rPr>
          <w:rFonts w:ascii="Calibri" w:hAnsi="Calibri" w:cs="Calibri"/>
        </w:rPr>
        <w:t xml:space="preserve">, </w:t>
      </w:r>
      <w:hyperlink w:anchor="Par259" w:history="1">
        <w:r>
          <w:rPr>
            <w:rFonts w:ascii="Calibri" w:hAnsi="Calibri" w:cs="Calibri"/>
            <w:color w:val="0000FF"/>
          </w:rPr>
          <w:t>11</w:t>
        </w:r>
      </w:hyperlink>
      <w:r>
        <w:rPr>
          <w:rFonts w:ascii="Calibri" w:hAnsi="Calibri" w:cs="Calibri"/>
        </w:rPr>
        <w:t xml:space="preserve">, </w:t>
      </w:r>
      <w:hyperlink w:anchor="Par338" w:history="1">
        <w:r>
          <w:rPr>
            <w:rFonts w:ascii="Calibri" w:hAnsi="Calibri" w:cs="Calibri"/>
            <w:color w:val="0000FF"/>
          </w:rPr>
          <w:t>14</w:t>
        </w:r>
      </w:hyperlink>
      <w:r>
        <w:rPr>
          <w:rFonts w:ascii="Calibri" w:hAnsi="Calibri" w:cs="Calibri"/>
        </w:rPr>
        <w:t xml:space="preserve"> - </w:t>
      </w:r>
      <w:hyperlink w:anchor="Par437" w:history="1">
        <w:r>
          <w:rPr>
            <w:rFonts w:ascii="Calibri" w:hAnsi="Calibri" w:cs="Calibri"/>
            <w:color w:val="0000FF"/>
          </w:rPr>
          <w:t>17.1</w:t>
        </w:r>
      </w:hyperlink>
      <w:r>
        <w:rPr>
          <w:rFonts w:ascii="Calibri" w:hAnsi="Calibri" w:cs="Calibri"/>
        </w:rPr>
        <w:t xml:space="preserve">, </w:t>
      </w:r>
      <w:hyperlink w:anchor="Par582" w:history="1">
        <w:r>
          <w:rPr>
            <w:rFonts w:ascii="Calibri" w:hAnsi="Calibri" w:cs="Calibri"/>
            <w:color w:val="0000FF"/>
          </w:rPr>
          <w:t>19</w:t>
        </w:r>
      </w:hyperlink>
      <w:r>
        <w:rPr>
          <w:rFonts w:ascii="Calibri" w:hAnsi="Calibri" w:cs="Calibri"/>
        </w:rPr>
        <w:t xml:space="preserve"> - </w:t>
      </w:r>
      <w:hyperlink w:anchor="Par653"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w:t>
      </w:r>
      <w:r>
        <w:rPr>
          <w:rFonts w:ascii="Calibri" w:hAnsi="Calibri" w:cs="Calibri"/>
        </w:rPr>
        <w:lastRenderedPageBreak/>
        <w:t>документами таких организаций. Плановые и внеплановые проверки проводятся в форме выездных и документарных проверок.</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проведения плановой проверки является истечение трех лет со дня: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антимонопольным органом последней плановой проверки проверяемого лица.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проведения внеплановой проверки являются: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и указывающие на признаки нарушения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81" w:name="Par798"/>
      <w:bookmarkEnd w:id="81"/>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907"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поручения Президента Российской Федерации и Правительства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7"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обнаружение антимонопольным органом признаков нарушения антимонопольного законодательства.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8"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798"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проводится в соответствии с приказом руководителя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даты начала и окончания проведения проверки.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Типовая форма приказа о проведении проверки утверждается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w:t>
      </w:r>
      <w:r>
        <w:rPr>
          <w:rFonts w:ascii="Calibri" w:hAnsi="Calibri" w:cs="Calibri"/>
        </w:rPr>
        <w:lastRenderedPageBreak/>
        <w:t>должностных лиц, проводящих проверку, указанный срок может быть продлен на два месяца руководителем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00" w:history="1">
        <w:r>
          <w:rPr>
            <w:rFonts w:ascii="Calibri" w:hAnsi="Calibri" w:cs="Calibri"/>
            <w:color w:val="0000FF"/>
          </w:rPr>
          <w:t>закона</w:t>
        </w:r>
      </w:hyperlink>
      <w:r>
        <w:rPr>
          <w:rFonts w:ascii="Calibri" w:hAnsi="Calibri" w:cs="Calibri"/>
        </w:rPr>
        <w:t xml:space="preserve"> от 18.07.2011 N 242-ФЗ)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1" w:history="1">
        <w:r>
          <w:rPr>
            <w:rFonts w:ascii="Calibri" w:hAnsi="Calibri" w:cs="Calibri"/>
            <w:color w:val="0000FF"/>
          </w:rPr>
          <w:t>законом</w:t>
        </w:r>
      </w:hyperlink>
      <w:r>
        <w:rPr>
          <w:rFonts w:ascii="Calibri" w:hAnsi="Calibri" w:cs="Calibri"/>
        </w:rPr>
        <w:t xml:space="preserve"> от 18.07.2011 N 242-ФЗ)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59" w:history="1">
        <w:r>
          <w:rPr>
            <w:rFonts w:ascii="Calibri" w:hAnsi="Calibri" w:cs="Calibri"/>
            <w:color w:val="0000FF"/>
          </w:rPr>
          <w:t>статей 11</w:t>
        </w:r>
      </w:hyperlink>
      <w:r>
        <w:rPr>
          <w:rFonts w:ascii="Calibri" w:hAnsi="Calibri" w:cs="Calibri"/>
        </w:rPr>
        <w:t xml:space="preserve"> и </w:t>
      </w:r>
      <w:hyperlink w:anchor="Par392" w:history="1">
        <w:r>
          <w:rPr>
            <w:rFonts w:ascii="Calibri" w:hAnsi="Calibri" w:cs="Calibri"/>
            <w:color w:val="0000FF"/>
          </w:rPr>
          <w:t>16</w:t>
        </w:r>
      </w:hyperlink>
      <w:r>
        <w:rPr>
          <w:rFonts w:ascii="Calibri" w:hAnsi="Calibri" w:cs="Calibri"/>
        </w:rPr>
        <w:t xml:space="preserve"> настоящего Федерального закона не допускается.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2" w:history="1">
        <w:r>
          <w:rPr>
            <w:rFonts w:ascii="Calibri" w:hAnsi="Calibri" w:cs="Calibri"/>
            <w:color w:val="0000FF"/>
          </w:rPr>
          <w:t>законом</w:t>
        </w:r>
      </w:hyperlink>
      <w:r>
        <w:rPr>
          <w:rFonts w:ascii="Calibri" w:hAnsi="Calibri" w:cs="Calibri"/>
        </w:rPr>
        <w:t xml:space="preserve"> от 18.07.2011 N 242-ФЗ)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25.2. Доступ должностных лиц антимонопольного органа на территорию или в помещение для проведения проверки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акта утверждается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25.3. Осмотр</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w:t>
      </w:r>
      <w:r>
        <w:rPr>
          <w:rFonts w:ascii="Calibri" w:hAnsi="Calibri" w:cs="Calibri"/>
        </w:rPr>
        <w:lastRenderedPageBreak/>
        <w:t>могут привлекаться специалисты и (или) эксперты.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осуществления осмотра составляется протокол. Форма протокола утверждается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25.4. Истребование документов и информации при проведении проверки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07"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8"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Истребуемые документы представляются в виде копий, заверенных в установленном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0"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25.5. Общие требования, предъявляемые к протоколу, составленному при проведении действий по осуществлению антимонопольного контроля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w:t>
      </w:r>
      <w:r>
        <w:rPr>
          <w:rFonts w:ascii="Calibri" w:hAnsi="Calibri" w:cs="Calibri"/>
        </w:rPr>
        <w:lastRenderedPageBreak/>
        <w:t>протоколы. Данные протоколы составляются на русском языке.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действий;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проведения действий;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начала и окончания проведения действий;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действий, последовательность их проведения;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проведении действий существенные факты и обстоятельства.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25.6. Оформление результатов проверки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3"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акта утверждается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214"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25.7. Предостережение о недопустимости нарушения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Предостережение должно содержать:</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направления предостережения;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нормы антимонопольного законодательства, которые могут быть нарушены хозяйствующим субъектом.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217"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Обязанность антимонопольного органа по соблюдению коммерческой, служебной, иной охраняемой законом тайны</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разглашение информации, составляющей коммерческую, служебную, иную охраняемую законом </w:t>
      </w:r>
      <w:hyperlink r:id="rId218" w:history="1">
        <w:r>
          <w:rPr>
            <w:rFonts w:ascii="Calibri" w:hAnsi="Calibri" w:cs="Calibri"/>
            <w:color w:val="0000FF"/>
          </w:rPr>
          <w:t>тайну</w:t>
        </w:r>
      </w:hyperlink>
      <w:r>
        <w:rPr>
          <w:rFonts w:ascii="Calibri" w:hAnsi="Calibri" w:cs="Calibri"/>
        </w:rPr>
        <w:t>, работники антимонопольного органа несут гражданско-правовую, административную и уголовную ответственность.</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jc w:val="center"/>
        <w:outlineLvl w:val="0"/>
        <w:rPr>
          <w:rFonts w:ascii="Calibri" w:hAnsi="Calibri" w:cs="Calibri"/>
          <w:b/>
          <w:bCs/>
        </w:rPr>
      </w:pPr>
      <w:bookmarkStart w:id="82" w:name="Par907"/>
      <w:bookmarkEnd w:id="82"/>
      <w:r>
        <w:rPr>
          <w:rFonts w:ascii="Calibri" w:hAnsi="Calibri" w:cs="Calibri"/>
          <w:b/>
          <w:bCs/>
        </w:rPr>
        <w:t>Глава 7. ГОСУДАРСТВЕННЫЙ КОНТРОЛЬ</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ЭКОНОМИЧЕСКОЙ КОНЦЕНТРАЦИЕЙ</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Сделки, иные действия, подлежащие государственному контролю</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hyperlink r:id="rId220" w:history="1">
        <w:r>
          <w:rPr>
            <w:rFonts w:ascii="Calibri" w:hAnsi="Calibri" w:cs="Calibri"/>
            <w:color w:val="0000FF"/>
          </w:rPr>
          <w:t>1</w:t>
        </w:r>
      </w:hyperlink>
      <w:r>
        <w:rPr>
          <w:rFonts w:ascii="Calibri" w:hAnsi="Calibri" w:cs="Calibri"/>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26.1 в редакции Федерального </w:t>
      </w:r>
      <w:hyperlink r:id="rId221" w:history="1">
        <w:r>
          <w:rPr>
            <w:rFonts w:ascii="Calibri" w:hAnsi="Calibri" w:cs="Calibri"/>
            <w:color w:val="0000FF"/>
          </w:rPr>
          <w:t>закона</w:t>
        </w:r>
      </w:hyperlink>
      <w:r>
        <w:rPr>
          <w:rFonts w:ascii="Calibri" w:hAnsi="Calibri" w:cs="Calibri"/>
        </w:rPr>
        <w:t xml:space="preserve"> от 28.07.2012 N 145-ФЗ </w:t>
      </w:r>
      <w:hyperlink r:id="rId222" w:history="1">
        <w:r>
          <w:rPr>
            <w:rFonts w:ascii="Calibri" w:hAnsi="Calibri" w:cs="Calibri"/>
            <w:color w:val="0000FF"/>
          </w:rPr>
          <w:t>распространяются</w:t>
        </w:r>
      </w:hyperlink>
      <w:r>
        <w:rPr>
          <w:rFonts w:ascii="Calibri" w:hAnsi="Calibri" w:cs="Calibri"/>
        </w:rPr>
        <w:t xml:space="preserve"> на правоотношения, возникшие из договоров репо, заключенных Центральным банком Российской Федерации до дня </w:t>
      </w:r>
      <w:hyperlink r:id="rId223" w:history="1">
        <w:r>
          <w:rPr>
            <w:rFonts w:ascii="Calibri" w:hAnsi="Calibri" w:cs="Calibri"/>
            <w:color w:val="0000FF"/>
          </w:rPr>
          <w:t>вступления</w:t>
        </w:r>
      </w:hyperlink>
      <w:r>
        <w:rPr>
          <w:rFonts w:ascii="Calibri" w:hAnsi="Calibri" w:cs="Calibri"/>
        </w:rPr>
        <w:t xml:space="preserve"> в силу указанного Закона.</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224"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репо.</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25" w:history="1">
        <w:r>
          <w:rPr>
            <w:rFonts w:ascii="Calibri" w:hAnsi="Calibri" w:cs="Calibri"/>
            <w:color w:val="0000FF"/>
          </w:rPr>
          <w:t>законом</w:t>
        </w:r>
      </w:hyperlink>
      <w:r>
        <w:rPr>
          <w:rFonts w:ascii="Calibri" w:hAnsi="Calibri" w:cs="Calibri"/>
        </w:rPr>
        <w:t xml:space="preserve"> от 28.07.2012 N 145-ФЗ)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6" w:history="1">
        <w:r>
          <w:rPr>
            <w:rFonts w:ascii="Calibri" w:hAnsi="Calibri" w:cs="Calibri"/>
            <w:color w:val="0000FF"/>
          </w:rPr>
          <w:t>законом</w:t>
        </w:r>
      </w:hyperlink>
      <w:r>
        <w:rPr>
          <w:rFonts w:ascii="Calibri" w:hAnsi="Calibri" w:cs="Calibri"/>
        </w:rPr>
        <w:t xml:space="preserve"> от 28.07.2012 N 145-ФЗ)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83" w:name="Par923"/>
      <w:bookmarkEnd w:id="83"/>
      <w:r>
        <w:rPr>
          <w:rFonts w:ascii="Calibri" w:hAnsi="Calibri" w:cs="Calibri"/>
        </w:rPr>
        <w:t>Статья 27. Создание и реорганизация коммерческих организаций с предварительного согласия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84" w:name="Par925"/>
      <w:bookmarkEnd w:id="84"/>
      <w:r>
        <w:rPr>
          <w:rFonts w:ascii="Calibri" w:hAnsi="Calibri" w:cs="Calibri"/>
        </w:rPr>
        <w:t>1. С предварительного согласия антимонопольного органа осуществляются следующие действия:</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85" w:name="Par926"/>
      <w:bookmarkEnd w:id="85"/>
      <w:r>
        <w:rPr>
          <w:rFonts w:ascii="Calibri" w:hAnsi="Calibri" w:cs="Calibri"/>
        </w:rPr>
        <w:lastRenderedPageBreak/>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227" w:history="1">
        <w:r>
          <w:rPr>
            <w:rFonts w:ascii="Calibri" w:hAnsi="Calibri" w:cs="Calibri"/>
            <w:color w:val="0000FF"/>
          </w:rPr>
          <w:t>N 58-ФЗ</w:t>
        </w:r>
      </w:hyperlink>
      <w:r>
        <w:rPr>
          <w:rFonts w:ascii="Calibri" w:hAnsi="Calibri" w:cs="Calibri"/>
        </w:rPr>
        <w:t xml:space="preserve">, от 17.07.2009 </w:t>
      </w:r>
      <w:hyperlink r:id="rId228" w:history="1">
        <w:r>
          <w:rPr>
            <w:rFonts w:ascii="Calibri" w:hAnsi="Calibri" w:cs="Calibri"/>
            <w:color w:val="0000FF"/>
          </w:rPr>
          <w:t>N 164-ФЗ</w:t>
        </w:r>
      </w:hyperlink>
      <w:r>
        <w:rPr>
          <w:rFonts w:ascii="Calibri" w:hAnsi="Calibri" w:cs="Calibri"/>
        </w:rPr>
        <w:t xml:space="preserve">, от 06.12.2011 </w:t>
      </w:r>
      <w:hyperlink r:id="rId229"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30" w:history="1">
        <w:r>
          <w:rPr>
            <w:rFonts w:ascii="Calibri" w:hAnsi="Calibri" w:cs="Calibri"/>
            <w:color w:val="0000FF"/>
          </w:rPr>
          <w:t>N 164-ФЗ</w:t>
        </w:r>
      </w:hyperlink>
      <w:r>
        <w:rPr>
          <w:rFonts w:ascii="Calibri" w:hAnsi="Calibri" w:cs="Calibri"/>
        </w:rPr>
        <w:t xml:space="preserve">, от 06.12.2011 </w:t>
      </w:r>
      <w:hyperlink r:id="rId231"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86" w:name="Par932"/>
      <w:bookmarkEnd w:id="86"/>
      <w:r>
        <w:rPr>
          <w:rFonts w:ascii="Calibri" w:hAnsi="Calibri" w:cs="Calibri"/>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232"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слиянии или присоединении кредитных организаций такая </w:t>
      </w:r>
      <w:hyperlink r:id="rId233"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87" w:name="Par935"/>
      <w:bookmarkEnd w:id="87"/>
      <w:r>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949" w:history="1">
        <w:r>
          <w:rPr>
            <w:rFonts w:ascii="Calibri" w:hAnsi="Calibri" w:cs="Calibri"/>
            <w:color w:val="0000FF"/>
          </w:rPr>
          <w:t>статьей 28</w:t>
        </w:r>
      </w:hyperlink>
      <w:r>
        <w:rPr>
          <w:rFonts w:ascii="Calibri" w:hAnsi="Calibri" w:cs="Calibri"/>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5"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88" w:name="Par938"/>
      <w:bookmarkEnd w:id="88"/>
      <w:r>
        <w:rPr>
          <w:rFonts w:ascii="Calibri" w:hAnsi="Calibri" w:cs="Calibri"/>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986" w:history="1">
        <w:r>
          <w:rPr>
            <w:rFonts w:ascii="Calibri" w:hAnsi="Calibri" w:cs="Calibri"/>
            <w:color w:val="0000FF"/>
          </w:rPr>
          <w:t>статьей 29</w:t>
        </w:r>
      </w:hyperlink>
      <w:r>
        <w:rPr>
          <w:rFonts w:ascii="Calibri" w:hAnsi="Calibri" w:cs="Calibri"/>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(при внесении в качестве вклада в уставный капитал акций (долей) и (или) активов (за исключением денежных средств) кредитной организации такая величина устанавливается Правительством Российской Федерации по согласованию с Центральным банком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36"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89" w:name="Par941"/>
      <w:bookmarkEnd w:id="89"/>
      <w:r>
        <w:rPr>
          <w:rFonts w:ascii="Calibri" w:hAnsi="Calibri" w:cs="Calibri"/>
        </w:rPr>
        <w:lastRenderedPageBreak/>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7"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90" w:name="Par943"/>
      <w:bookmarkEnd w:id="90"/>
      <w:r>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(при присоединении к кредитной организации такая величина устанавливается Правительством Российской Федерации по согласованию с Центральным банком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38"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925"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925"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ar19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25"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1030"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39"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91" w:name="Par949"/>
      <w:bookmarkEnd w:id="91"/>
      <w:r>
        <w:rPr>
          <w:rFonts w:ascii="Calibri" w:hAnsi="Calibri" w:cs="Calibri"/>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92" w:name="Par951"/>
      <w:bookmarkEnd w:id="92"/>
      <w:r>
        <w:rPr>
          <w:rFonts w:ascii="Calibri" w:hAnsi="Calibri" w:cs="Calibri"/>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41" w:history="1">
        <w:r>
          <w:rPr>
            <w:rFonts w:ascii="Calibri" w:hAnsi="Calibri" w:cs="Calibri"/>
            <w:color w:val="0000FF"/>
          </w:rPr>
          <w:t>N 164-ФЗ</w:t>
        </w:r>
      </w:hyperlink>
      <w:r>
        <w:rPr>
          <w:rFonts w:ascii="Calibri" w:hAnsi="Calibri" w:cs="Calibri"/>
        </w:rPr>
        <w:t xml:space="preserve">, от 06.12.2011 </w:t>
      </w:r>
      <w:hyperlink r:id="rId242"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48" w:history="1">
        <w:r>
          <w:rPr>
            <w:rFonts w:ascii="Calibri" w:hAnsi="Calibri" w:cs="Calibri"/>
            <w:color w:val="0000FF"/>
          </w:rPr>
          <w:t>N 164-ФЗ</w:t>
        </w:r>
      </w:hyperlink>
      <w:r>
        <w:rPr>
          <w:rFonts w:ascii="Calibri" w:hAnsi="Calibri" w:cs="Calibri"/>
        </w:rPr>
        <w:t xml:space="preserve">, от 06.12.2011 </w:t>
      </w:r>
      <w:hyperlink r:id="rId249"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51"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951"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951"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9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51"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1030"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2"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951" w:history="1">
        <w:r>
          <w:rPr>
            <w:rFonts w:ascii="Calibri" w:hAnsi="Calibri" w:cs="Calibri"/>
            <w:color w:val="0000FF"/>
          </w:rPr>
          <w:t>частью 1</w:t>
        </w:r>
      </w:hyperlink>
      <w:r>
        <w:rPr>
          <w:rFonts w:ascii="Calibri" w:hAnsi="Calibri" w:cs="Calibri"/>
        </w:rPr>
        <w:t xml:space="preserve"> настоящей статьи не учитываются </w:t>
      </w:r>
      <w:r>
        <w:rPr>
          <w:rFonts w:ascii="Calibri" w:hAnsi="Calibri" w:cs="Calibri"/>
        </w:rPr>
        <w:lastRenderedPageBreak/>
        <w:t>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3"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93" w:name="Par986"/>
      <w:bookmarkEnd w:id="93"/>
      <w:r>
        <w:rPr>
          <w:rFonts w:ascii="Calibri" w:hAnsi="Calibri" w:cs="Calibri"/>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94" w:name="Par988"/>
      <w:bookmarkEnd w:id="94"/>
      <w:r>
        <w:rPr>
          <w:rFonts w:ascii="Calibri" w:hAnsi="Calibri" w:cs="Calibri"/>
        </w:rPr>
        <w:t xml:space="preserve">1. В случае, если стоимость активов по последнему балансу финансовой организации превышает </w:t>
      </w:r>
      <w:hyperlink r:id="rId254"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осуществлении сделок с акциями (долями), активами кредитной организации или правами в отношении кредитной организации такая </w:t>
      </w:r>
      <w:hyperlink r:id="rId255"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w:t>
      </w:r>
      <w:r>
        <w:rPr>
          <w:rFonts w:ascii="Calibri" w:hAnsi="Calibri" w:cs="Calibri"/>
        </w:rPr>
        <w:lastRenderedPageBreak/>
        <w:t>функции ее исполнительного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988"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988"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9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88"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1030"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8"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95" w:name="Par1005"/>
      <w:bookmarkEnd w:id="95"/>
      <w:r>
        <w:rPr>
          <w:rFonts w:ascii="Calibri" w:hAnsi="Calibri" w:cs="Calibri"/>
        </w:rPr>
        <w:t>Статья 30. Сделки, иные действия, об осуществлении которых должен быть уведомлен антимонопольный орган</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96" w:name="Par1007"/>
      <w:bookmarkEnd w:id="96"/>
      <w:r>
        <w:rPr>
          <w:rFonts w:ascii="Calibri" w:hAnsi="Calibri" w:cs="Calibri"/>
        </w:rPr>
        <w:t>1. Антимонопольный орган должен быть уведомлен:</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97" w:name="Par1008"/>
      <w:bookmarkEnd w:id="97"/>
      <w:r>
        <w:rPr>
          <w:rFonts w:ascii="Calibri" w:hAnsi="Calibri" w:cs="Calibri"/>
        </w:rPr>
        <w:t>1) коммерческой организацией о ее создании в результате слияния коммерческих организаций (за исключением слияния финансовых организаций), если суммарная стоимость активов по последним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четыреста миллионов рублей, - не позднее чем через сорок пять дней после даты слияния;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коммерческой организацией о присоединении к ней одной или нескольких коммерческих организаций (за исключением финансовых организаций), если суммарная стоимость активов указанных организаций по их последним балансам или их суммарная выручка от реализации товаров за календарный год, предшествующий году присоединения, превышает четыреста миллионов рублей, - не позднее чем через сорок пять дней после даты присоединения;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0"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финансовой организацией о ее создании в результате слияния финансовых организаций, если суммарная стоимость активов по последним балансам финансовых организаций, деятельность которых прекращается в результате слияния не превышает </w:t>
      </w:r>
      <w:hyperlink r:id="rId261"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создании в результате слияния кредитной организации такая </w:t>
      </w:r>
      <w:hyperlink r:id="rId262"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слияния;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98" w:name="Par1017"/>
      <w:bookmarkEnd w:id="98"/>
      <w:r>
        <w:rPr>
          <w:rFonts w:ascii="Calibri" w:hAnsi="Calibri" w:cs="Calibri"/>
        </w:rPr>
        <w:t xml:space="preserve">4) финансовой организацией о присоединении к ней одной или нескольких финансовых организаций, если суммарная стоимость активов по последним балансам указанных организаций не превышает </w:t>
      </w:r>
      <w:hyperlink r:id="rId264"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создании в результате присоединения кредитной организации такая </w:t>
      </w:r>
      <w:hyperlink r:id="rId265"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присоединения;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99" w:name="Par1020"/>
      <w:bookmarkEnd w:id="99"/>
      <w:r>
        <w:rPr>
          <w:rFonts w:ascii="Calibri" w:hAnsi="Calibri" w:cs="Calibri"/>
        </w:rPr>
        <w:t xml:space="preserve">5) лицами, приобретающими акции (доли), права и (или) имущество (за исключением акций (долей), прав и (или) активов финансовых организаций), об осуществлении сделок, иных действий, указанных в </w:t>
      </w:r>
      <w:hyperlink w:anchor="Par949" w:history="1">
        <w:r>
          <w:rPr>
            <w:rFonts w:ascii="Calibri" w:hAnsi="Calibri" w:cs="Calibri"/>
            <w:color w:val="0000FF"/>
          </w:rPr>
          <w:t>статье 28</w:t>
        </w:r>
      </w:hyperlink>
      <w:r>
        <w:rPr>
          <w:rFonts w:ascii="Calibri" w:hAnsi="Calibri" w:cs="Calibri"/>
        </w:rPr>
        <w:t xml:space="preserve"> настоящего Федерального закона, если суммарная стоимость активов по последнему балансу или суммарная выручка от реализации товаров лица, приобретающего акции (доли), права и (или) имущество, и его группы лиц и лица, акции (доли) и (или) имущество которого и (или) права в отношении которого приобретаются, и его группы лиц за календарный год, предшествующий году осуществления таких сделок, иных действий, превышает четыреста миллионов рублей и при этом суммарная стоимость активов по последнему балансу лица, акции (доли) и (или) имущество которого приобретаются и (или) права в отношении которого приобретаются, и его группы лиц превышает шестьдесят миллионов рублей, - не позднее чем через сорок пять дней после даты осуществления таких сделок, иных действий;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17.07.2009 </w:t>
      </w:r>
      <w:hyperlink r:id="rId267" w:history="1">
        <w:r>
          <w:rPr>
            <w:rFonts w:ascii="Calibri" w:hAnsi="Calibri" w:cs="Calibri"/>
            <w:color w:val="0000FF"/>
          </w:rPr>
          <w:t>N 164-ФЗ</w:t>
        </w:r>
      </w:hyperlink>
      <w:r>
        <w:rPr>
          <w:rFonts w:ascii="Calibri" w:hAnsi="Calibri" w:cs="Calibri"/>
        </w:rPr>
        <w:t xml:space="preserve">, от 06.12.2011 </w:t>
      </w:r>
      <w:hyperlink r:id="rId268"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коммерческой организацией (за исключением финансовой организации) о присоединении к ней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69"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лицами, приобретающими акции (доли), права и (или) активы финансовой организации, об осуществлении сделок, иных действий, указанных в </w:t>
      </w:r>
      <w:hyperlink w:anchor="Par986" w:history="1">
        <w:r>
          <w:rPr>
            <w:rFonts w:ascii="Calibri" w:hAnsi="Calibri" w:cs="Calibri"/>
            <w:color w:val="0000FF"/>
          </w:rPr>
          <w:t>статье 29</w:t>
        </w:r>
      </w:hyperlink>
      <w:r>
        <w:rPr>
          <w:rFonts w:ascii="Calibri" w:hAnsi="Calibri" w:cs="Calibri"/>
        </w:rPr>
        <w:t xml:space="preserve"> настоящего Федерального закона, если стоимость ее активов по последнему балансу превышает величину, установленную Правительством Российской Федерации (при осуществлении сделок с акциями (долями) и (или) активами кредитной организации или правами в отношении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осуществления таких сделок, иных действий.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70"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71"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1007" w:history="1">
        <w:r>
          <w:rPr>
            <w:rFonts w:ascii="Calibri" w:hAnsi="Calibri" w:cs="Calibri"/>
            <w:color w:val="0000FF"/>
          </w:rPr>
          <w:t>частью 1</w:t>
        </w:r>
      </w:hyperlink>
      <w:r>
        <w:rPr>
          <w:rFonts w:ascii="Calibri" w:hAnsi="Calibri" w:cs="Calibri"/>
        </w:rPr>
        <w:t xml:space="preserve"> настоящей статьи требование об уведомлении антимонопольного органа не применяется в случае осуществления сделок, иных действий с предварительного согласия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100" w:name="Par1030"/>
      <w:bookmarkEnd w:id="100"/>
      <w:r>
        <w:rPr>
          <w:rFonts w:ascii="Calibri" w:hAnsi="Calibri" w:cs="Calibri"/>
        </w:rPr>
        <w:t>Статья 31. Особенности государственного контроля за экономической концентрацией, осуществляемой группой лиц</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01" w:name="Par1032"/>
      <w:bookmarkEnd w:id="101"/>
      <w:r>
        <w:rPr>
          <w:rFonts w:ascii="Calibri" w:hAnsi="Calibri" w:cs="Calibri"/>
        </w:rPr>
        <w:t xml:space="preserve">1. Сделки, иные действия, указанные в </w:t>
      </w:r>
      <w:hyperlink w:anchor="Par923" w:history="1">
        <w:r>
          <w:rPr>
            <w:rFonts w:ascii="Calibri" w:hAnsi="Calibri" w:cs="Calibri"/>
            <w:color w:val="0000FF"/>
          </w:rPr>
          <w:t>статьях 27</w:t>
        </w:r>
      </w:hyperlink>
      <w:r>
        <w:rPr>
          <w:rFonts w:ascii="Calibri" w:hAnsi="Calibri" w:cs="Calibri"/>
        </w:rPr>
        <w:t xml:space="preserve"> - </w:t>
      </w:r>
      <w:hyperlink w:anchor="Par986"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1049"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иные действия, указанные в </w:t>
      </w:r>
      <w:hyperlink w:anchor="Par923" w:history="1">
        <w:r>
          <w:rPr>
            <w:rFonts w:ascii="Calibri" w:hAnsi="Calibri" w:cs="Calibri"/>
            <w:color w:val="0000FF"/>
          </w:rPr>
          <w:t>статьях 27</w:t>
        </w:r>
      </w:hyperlink>
      <w:r>
        <w:rPr>
          <w:rFonts w:ascii="Calibri" w:hAnsi="Calibri" w:cs="Calibri"/>
        </w:rPr>
        <w:t xml:space="preserve"> - </w:t>
      </w:r>
      <w:hyperlink w:anchor="Par986"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72" w:history="1">
        <w:r>
          <w:rPr>
            <w:rFonts w:ascii="Calibri" w:hAnsi="Calibri" w:cs="Calibri"/>
            <w:color w:val="0000FF"/>
          </w:rPr>
          <w:t>форме</w:t>
        </w:r>
      </w:hyperlink>
      <w:r>
        <w:rPr>
          <w:rFonts w:ascii="Calibri" w:hAnsi="Calibri" w:cs="Calibri"/>
        </w:rPr>
        <w:t xml:space="preserve"> не позднее чем за один месяц до осуществления сделок, иных действий;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11.07.2011 N 200-ФЗ)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нарушении формы представления такого перечня и несоблюдении условий, указанных в </w:t>
      </w:r>
      <w:hyperlink w:anchor="Par1032" w:history="1">
        <w:r>
          <w:rPr>
            <w:rFonts w:ascii="Calibri" w:hAnsi="Calibri" w:cs="Calibri"/>
            <w:color w:val="0000FF"/>
          </w:rPr>
          <w:t>части 1</w:t>
        </w:r>
      </w:hyperlink>
      <w:r>
        <w:rPr>
          <w:rFonts w:ascii="Calibri" w:hAnsi="Calibri" w:cs="Calibri"/>
        </w:rPr>
        <w:t xml:space="preserve"> настоящей статьи.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949" w:history="1">
        <w:r>
          <w:rPr>
            <w:rFonts w:ascii="Calibri" w:hAnsi="Calibri" w:cs="Calibri"/>
            <w:color w:val="0000FF"/>
          </w:rPr>
          <w:t>статьях 28</w:t>
        </w:r>
      </w:hyperlink>
      <w:r>
        <w:rPr>
          <w:rFonts w:ascii="Calibri" w:hAnsi="Calibri" w:cs="Calibri"/>
        </w:rPr>
        <w:t xml:space="preserve"> и </w:t>
      </w:r>
      <w:hyperlink w:anchor="Par986"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923"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 после даты осуществления таких сделок, иных действий.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антимонопольным органом утверждается </w:t>
      </w:r>
      <w:hyperlink r:id="rId275"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w:t>
      </w:r>
      <w:r>
        <w:rPr>
          <w:rFonts w:ascii="Calibri" w:hAnsi="Calibri" w:cs="Calibri"/>
        </w:rPr>
        <w:lastRenderedPageBreak/>
        <w:t>группу.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6"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77" w:history="1">
        <w:r>
          <w:rPr>
            <w:rFonts w:ascii="Calibri" w:hAnsi="Calibri" w:cs="Calibri"/>
            <w:color w:val="0000FF"/>
          </w:rPr>
          <w:t>закона</w:t>
        </w:r>
      </w:hyperlink>
      <w:r>
        <w:rPr>
          <w:rFonts w:ascii="Calibri" w:hAnsi="Calibri" w:cs="Calibri"/>
        </w:rPr>
        <w:t xml:space="preserve"> от 11.07.2011 N 200-ФЗ)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102" w:name="Par1049"/>
      <w:bookmarkEnd w:id="102"/>
      <w:r>
        <w:rPr>
          <w:rFonts w:ascii="Calibri" w:hAnsi="Calibri" w:cs="Calibri"/>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получения предварительного согласия антимонопольного органа в случаях, указанных в </w:t>
      </w:r>
      <w:hyperlink w:anchor="Par923" w:history="1">
        <w:r>
          <w:rPr>
            <w:rFonts w:ascii="Calibri" w:hAnsi="Calibri" w:cs="Calibri"/>
            <w:color w:val="0000FF"/>
          </w:rPr>
          <w:t>статьях 27</w:t>
        </w:r>
      </w:hyperlink>
      <w:r>
        <w:rPr>
          <w:rFonts w:ascii="Calibri" w:hAnsi="Calibri" w:cs="Calibri"/>
        </w:rPr>
        <w:t xml:space="preserve"> - </w:t>
      </w:r>
      <w:hyperlink w:anchor="Par986"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случаях, указанных в </w:t>
      </w:r>
      <w:hyperlink w:anchor="Par1005" w:history="1">
        <w:r>
          <w:rPr>
            <w:rFonts w:ascii="Calibri" w:hAnsi="Calibri" w:cs="Calibri"/>
            <w:color w:val="0000FF"/>
          </w:rPr>
          <w:t>статьях 30</w:t>
        </w:r>
      </w:hyperlink>
      <w:r>
        <w:rPr>
          <w:rFonts w:ascii="Calibri" w:hAnsi="Calibri" w:cs="Calibri"/>
        </w:rPr>
        <w:t xml:space="preserve"> и </w:t>
      </w:r>
      <w:hyperlink w:anchor="Par1030" w:history="1">
        <w:r>
          <w:rPr>
            <w:rFonts w:ascii="Calibri" w:hAnsi="Calibri" w:cs="Calibri"/>
            <w:color w:val="0000FF"/>
          </w:rPr>
          <w:t>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03" w:name="Par1052"/>
      <w:bookmarkEnd w:id="103"/>
      <w:r>
        <w:rPr>
          <w:rFonts w:ascii="Calibri" w:hAnsi="Calibri" w:cs="Calibri"/>
        </w:rPr>
        <w:t xml:space="preserve">1) лица, осуществляющие действия, предусмотренные </w:t>
      </w:r>
      <w:hyperlink w:anchor="Par926" w:history="1">
        <w:r>
          <w:rPr>
            <w:rFonts w:ascii="Calibri" w:hAnsi="Calibri" w:cs="Calibri"/>
            <w:color w:val="0000FF"/>
          </w:rPr>
          <w:t>пунктами 1</w:t>
        </w:r>
      </w:hyperlink>
      <w:r>
        <w:rPr>
          <w:rFonts w:ascii="Calibri" w:hAnsi="Calibri" w:cs="Calibri"/>
        </w:rPr>
        <w:t xml:space="preserve"> - </w:t>
      </w:r>
      <w:hyperlink w:anchor="Par932" w:history="1">
        <w:r>
          <w:rPr>
            <w:rFonts w:ascii="Calibri" w:hAnsi="Calibri" w:cs="Calibri"/>
            <w:color w:val="0000FF"/>
          </w:rPr>
          <w:t>3</w:t>
        </w:r>
      </w:hyperlink>
      <w:r>
        <w:rPr>
          <w:rFonts w:ascii="Calibri" w:hAnsi="Calibri" w:cs="Calibri"/>
        </w:rPr>
        <w:t xml:space="preserve">, </w:t>
      </w:r>
      <w:hyperlink w:anchor="Par941" w:history="1">
        <w:r>
          <w:rPr>
            <w:rFonts w:ascii="Calibri" w:hAnsi="Calibri" w:cs="Calibri"/>
            <w:color w:val="0000FF"/>
          </w:rPr>
          <w:t>6</w:t>
        </w:r>
      </w:hyperlink>
      <w:r>
        <w:rPr>
          <w:rFonts w:ascii="Calibri" w:hAnsi="Calibri" w:cs="Calibri"/>
        </w:rPr>
        <w:t xml:space="preserve"> и </w:t>
      </w:r>
      <w:hyperlink w:anchor="Par943" w:history="1">
        <w:r>
          <w:rPr>
            <w:rFonts w:ascii="Calibri" w:hAnsi="Calibri" w:cs="Calibri"/>
            <w:color w:val="0000FF"/>
          </w:rPr>
          <w:t>7 части 1 статьи 27</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ar935" w:history="1">
        <w:r>
          <w:rPr>
            <w:rFonts w:ascii="Calibri" w:hAnsi="Calibri" w:cs="Calibri"/>
            <w:color w:val="0000FF"/>
          </w:rPr>
          <w:t>пунктами 4</w:t>
        </w:r>
      </w:hyperlink>
      <w:r>
        <w:rPr>
          <w:rFonts w:ascii="Calibri" w:hAnsi="Calibri" w:cs="Calibri"/>
        </w:rPr>
        <w:t xml:space="preserve"> и </w:t>
      </w:r>
      <w:hyperlink w:anchor="Par938"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04" w:name="Par1056"/>
      <w:bookmarkEnd w:id="104"/>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949" w:history="1">
        <w:r>
          <w:rPr>
            <w:rFonts w:ascii="Calibri" w:hAnsi="Calibri" w:cs="Calibri"/>
            <w:color w:val="0000FF"/>
          </w:rPr>
          <w:t>статьями 28</w:t>
        </w:r>
      </w:hyperlink>
      <w:r>
        <w:rPr>
          <w:rFonts w:ascii="Calibri" w:hAnsi="Calibri" w:cs="Calibri"/>
        </w:rPr>
        <w:t xml:space="preserve"> и </w:t>
      </w:r>
      <w:hyperlink w:anchor="Par986" w:history="1">
        <w:r>
          <w:rPr>
            <w:rFonts w:ascii="Calibri" w:hAnsi="Calibri" w:cs="Calibri"/>
            <w:color w:val="0000FF"/>
          </w:rPr>
          <w:t>29</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на которых в соответствии со </w:t>
      </w:r>
      <w:hyperlink w:anchor="Par1005" w:history="1">
        <w:r>
          <w:rPr>
            <w:rFonts w:ascii="Calibri" w:hAnsi="Calibri" w:cs="Calibri"/>
            <w:color w:val="0000FF"/>
          </w:rPr>
          <w:t>статьями 30</w:t>
        </w:r>
      </w:hyperlink>
      <w:r>
        <w:rPr>
          <w:rFonts w:ascii="Calibri" w:hAnsi="Calibri" w:cs="Calibri"/>
        </w:rPr>
        <w:t xml:space="preserve"> и </w:t>
      </w:r>
      <w:hyperlink w:anchor="Par1030" w:history="1">
        <w:r>
          <w:rPr>
            <w:rFonts w:ascii="Calibri" w:hAnsi="Calibri" w:cs="Calibri"/>
            <w:color w:val="0000FF"/>
          </w:rPr>
          <w:t>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9"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1052" w:history="1">
        <w:r>
          <w:rPr>
            <w:rFonts w:ascii="Calibri" w:hAnsi="Calibri" w:cs="Calibri"/>
            <w:color w:val="0000FF"/>
          </w:rPr>
          <w:t>пунктах 1</w:t>
        </w:r>
      </w:hyperlink>
      <w:r>
        <w:rPr>
          <w:rFonts w:ascii="Calibri" w:hAnsi="Calibri" w:cs="Calibri"/>
        </w:rPr>
        <w:t xml:space="preserve"> - </w:t>
      </w:r>
      <w:hyperlink w:anchor="Par1056"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0"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на которых </w:t>
      </w:r>
      <w:hyperlink w:anchor="Par1005" w:history="1">
        <w:r>
          <w:rPr>
            <w:rFonts w:ascii="Calibri" w:hAnsi="Calibri" w:cs="Calibri"/>
            <w:color w:val="0000FF"/>
          </w:rPr>
          <w:t>статьями 30</w:t>
        </w:r>
      </w:hyperlink>
      <w:r>
        <w:rPr>
          <w:rFonts w:ascii="Calibri" w:hAnsi="Calibri" w:cs="Calibri"/>
        </w:rPr>
        <w:t xml:space="preserve"> и </w:t>
      </w:r>
      <w:hyperlink w:anchor="Par1030" w:history="1">
        <w:r>
          <w:rPr>
            <w:rFonts w:ascii="Calibri" w:hAnsi="Calibri" w:cs="Calibri"/>
            <w:color w:val="0000FF"/>
          </w:rPr>
          <w:t>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281"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82" w:history="1">
        <w:r>
          <w:rPr>
            <w:rFonts w:ascii="Calibri" w:hAnsi="Calibri" w:cs="Calibri"/>
            <w:color w:val="0000FF"/>
          </w:rPr>
          <w:t>законом</w:t>
        </w:r>
      </w:hyperlink>
      <w:r>
        <w:rPr>
          <w:rFonts w:ascii="Calibri" w:hAnsi="Calibri" w:cs="Calibri"/>
        </w:rPr>
        <w:t xml:space="preserve"> от 27.12.2009 N 374-ФЗ)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05" w:name="Par1067"/>
      <w:bookmarkEnd w:id="105"/>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и (или) сведения, определяющие предмет и содержание сделок, иных </w:t>
      </w:r>
      <w:r>
        <w:rPr>
          <w:rFonts w:ascii="Calibri" w:hAnsi="Calibri" w:cs="Calibri"/>
        </w:rPr>
        <w:lastRenderedPageBreak/>
        <w:t>действий, подлежащих государственному контролю;</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06" w:name="Par1071"/>
      <w:bookmarkEnd w:id="106"/>
      <w:r>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имеющиеся у заявителя сведения об основных видах деятельности лиц, указанных в </w:t>
      </w:r>
      <w:hyperlink w:anchor="Par923" w:history="1">
        <w:r>
          <w:rPr>
            <w:rFonts w:ascii="Calibri" w:hAnsi="Calibri" w:cs="Calibri"/>
            <w:color w:val="0000FF"/>
          </w:rPr>
          <w:t>статьях 27</w:t>
        </w:r>
      </w:hyperlink>
      <w:r>
        <w:rPr>
          <w:rFonts w:ascii="Calibri" w:hAnsi="Calibri" w:cs="Calibri"/>
        </w:rPr>
        <w:t xml:space="preserve"> - </w:t>
      </w:r>
      <w:hyperlink w:anchor="Par1005" w:history="1">
        <w:r>
          <w:rPr>
            <w:rFonts w:ascii="Calibri" w:hAnsi="Calibri" w:cs="Calibri"/>
            <w:color w:val="0000FF"/>
          </w:rPr>
          <w:t>30</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07" w:name="Par1077"/>
      <w:bookmarkEnd w:id="107"/>
      <w:r>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08" w:name="Par1078"/>
      <w:bookmarkEnd w:id="108"/>
      <w:r>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коммерческих организаций, более чем пятью процентами акций (долей) </w:t>
      </w:r>
      <w:r>
        <w:rPr>
          <w:rFonts w:ascii="Calibri" w:hAnsi="Calibri" w:cs="Calibri"/>
        </w:rPr>
        <w:lastRenderedPageBreak/>
        <w:t>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перечень лиц, входящих в группу лиц с заявителем, по </w:t>
      </w:r>
      <w:hyperlink r:id="rId283" w:history="1">
        <w:r>
          <w:rPr>
            <w:rFonts w:ascii="Calibri" w:hAnsi="Calibri" w:cs="Calibri"/>
            <w:color w:val="0000FF"/>
          </w:rPr>
          <w:t>форме</w:t>
        </w:r>
      </w:hyperlink>
      <w:r>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201" w:history="1">
        <w:r>
          <w:rPr>
            <w:rFonts w:ascii="Calibri" w:hAnsi="Calibri" w:cs="Calibri"/>
            <w:color w:val="0000FF"/>
          </w:rPr>
          <w:t>пунктах 1</w:t>
        </w:r>
      </w:hyperlink>
      <w:r>
        <w:rPr>
          <w:rFonts w:ascii="Calibri" w:hAnsi="Calibri" w:cs="Calibri"/>
        </w:rPr>
        <w:t xml:space="preserve"> - </w:t>
      </w:r>
      <w:hyperlink w:anchor="Par203" w:history="1">
        <w:r>
          <w:rPr>
            <w:rFonts w:ascii="Calibri" w:hAnsi="Calibri" w:cs="Calibri"/>
            <w:color w:val="0000FF"/>
          </w:rPr>
          <w:t>3</w:t>
        </w:r>
      </w:hyperlink>
      <w:r>
        <w:rPr>
          <w:rFonts w:ascii="Calibri" w:hAnsi="Calibri" w:cs="Calibri"/>
        </w:rPr>
        <w:t xml:space="preserve">, </w:t>
      </w:r>
      <w:hyperlink w:anchor="Par205" w:history="1">
        <w:r>
          <w:rPr>
            <w:rFonts w:ascii="Calibri" w:hAnsi="Calibri" w:cs="Calibri"/>
            <w:color w:val="0000FF"/>
          </w:rPr>
          <w:t>5</w:t>
        </w:r>
      </w:hyperlink>
      <w:r>
        <w:rPr>
          <w:rFonts w:ascii="Calibri" w:hAnsi="Calibri" w:cs="Calibri"/>
        </w:rPr>
        <w:t xml:space="preserve">, </w:t>
      </w:r>
      <w:hyperlink w:anchor="Par206" w:history="1">
        <w:r>
          <w:rPr>
            <w:rFonts w:ascii="Calibri" w:hAnsi="Calibri" w:cs="Calibri"/>
            <w:color w:val="0000FF"/>
          </w:rPr>
          <w:t>6</w:t>
        </w:r>
      </w:hyperlink>
      <w:r>
        <w:rPr>
          <w:rFonts w:ascii="Calibri" w:hAnsi="Calibri" w:cs="Calibri"/>
        </w:rPr>
        <w:t xml:space="preserve"> и </w:t>
      </w:r>
      <w:hyperlink w:anchor="Par209"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перечень лиц, входящих в одну группу лиц с иными указанными в </w:t>
      </w:r>
      <w:hyperlink w:anchor="Par923" w:history="1">
        <w:r>
          <w:rPr>
            <w:rFonts w:ascii="Calibri" w:hAnsi="Calibri" w:cs="Calibri"/>
            <w:color w:val="0000FF"/>
          </w:rPr>
          <w:t>статьях 27</w:t>
        </w:r>
      </w:hyperlink>
      <w:r>
        <w:rPr>
          <w:rFonts w:ascii="Calibri" w:hAnsi="Calibri" w:cs="Calibri"/>
        </w:rPr>
        <w:t xml:space="preserve"> - </w:t>
      </w:r>
      <w:hyperlink w:anchor="Par1005" w:history="1">
        <w:r>
          <w:rPr>
            <w:rFonts w:ascii="Calibri" w:hAnsi="Calibri" w:cs="Calibri"/>
            <w:color w:val="0000FF"/>
          </w:rPr>
          <w:t>30</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923" w:history="1">
        <w:r>
          <w:rPr>
            <w:rFonts w:ascii="Calibri" w:hAnsi="Calibri" w:cs="Calibri"/>
            <w:color w:val="0000FF"/>
          </w:rPr>
          <w:t>статьях 27</w:t>
        </w:r>
      </w:hyperlink>
      <w:r>
        <w:rPr>
          <w:rFonts w:ascii="Calibri" w:hAnsi="Calibri" w:cs="Calibri"/>
        </w:rPr>
        <w:t xml:space="preserve"> - </w:t>
      </w:r>
      <w:hyperlink w:anchor="Par1005" w:history="1">
        <w:r>
          <w:rPr>
            <w:rFonts w:ascii="Calibri" w:hAnsi="Calibri" w:cs="Calibri"/>
            <w:color w:val="0000FF"/>
          </w:rPr>
          <w:t>30</w:t>
        </w:r>
      </w:hyperlink>
      <w:r>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923" w:history="1">
        <w:r>
          <w:rPr>
            <w:rFonts w:ascii="Calibri" w:hAnsi="Calibri" w:cs="Calibri"/>
            <w:color w:val="0000FF"/>
          </w:rPr>
          <w:t>статьях 27</w:t>
        </w:r>
      </w:hyperlink>
      <w:r>
        <w:rPr>
          <w:rFonts w:ascii="Calibri" w:hAnsi="Calibri" w:cs="Calibri"/>
        </w:rPr>
        <w:t xml:space="preserve"> - </w:t>
      </w:r>
      <w:hyperlink w:anchor="Par1005" w:history="1">
        <w:r>
          <w:rPr>
            <w:rFonts w:ascii="Calibri" w:hAnsi="Calibri" w:cs="Calibri"/>
            <w:color w:val="0000FF"/>
          </w:rPr>
          <w:t>30</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201" w:history="1">
        <w:r>
          <w:rPr>
            <w:rFonts w:ascii="Calibri" w:hAnsi="Calibri" w:cs="Calibri"/>
            <w:color w:val="0000FF"/>
          </w:rPr>
          <w:t>пунктах 1</w:t>
        </w:r>
      </w:hyperlink>
      <w:r>
        <w:rPr>
          <w:rFonts w:ascii="Calibri" w:hAnsi="Calibri" w:cs="Calibri"/>
        </w:rPr>
        <w:t xml:space="preserve"> - </w:t>
      </w:r>
      <w:hyperlink w:anchor="Par203" w:history="1">
        <w:r>
          <w:rPr>
            <w:rFonts w:ascii="Calibri" w:hAnsi="Calibri" w:cs="Calibri"/>
            <w:color w:val="0000FF"/>
          </w:rPr>
          <w:t>3</w:t>
        </w:r>
      </w:hyperlink>
      <w:r>
        <w:rPr>
          <w:rFonts w:ascii="Calibri" w:hAnsi="Calibri" w:cs="Calibri"/>
        </w:rPr>
        <w:t xml:space="preserve">, </w:t>
      </w:r>
      <w:hyperlink w:anchor="Par205" w:history="1">
        <w:r>
          <w:rPr>
            <w:rFonts w:ascii="Calibri" w:hAnsi="Calibri" w:cs="Calibri"/>
            <w:color w:val="0000FF"/>
          </w:rPr>
          <w:t>5</w:t>
        </w:r>
      </w:hyperlink>
      <w:r>
        <w:rPr>
          <w:rFonts w:ascii="Calibri" w:hAnsi="Calibri" w:cs="Calibri"/>
        </w:rPr>
        <w:t xml:space="preserve">, </w:t>
      </w:r>
      <w:hyperlink w:anchor="Par206" w:history="1">
        <w:r>
          <w:rPr>
            <w:rFonts w:ascii="Calibri" w:hAnsi="Calibri" w:cs="Calibri"/>
            <w:color w:val="0000FF"/>
          </w:rPr>
          <w:t>6</w:t>
        </w:r>
      </w:hyperlink>
      <w:r>
        <w:rPr>
          <w:rFonts w:ascii="Calibri" w:hAnsi="Calibri" w:cs="Calibri"/>
        </w:rPr>
        <w:t xml:space="preserve"> и </w:t>
      </w:r>
      <w:hyperlink w:anchor="Par209"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284"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85"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представления не в полном объеме необходимых документов и сведений, указанных в </w:t>
      </w:r>
      <w:hyperlink w:anchor="Par1067"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ar1093" w:history="1">
        <w:r>
          <w:rPr>
            <w:rFonts w:ascii="Calibri" w:hAnsi="Calibri" w:cs="Calibri"/>
            <w:color w:val="0000FF"/>
          </w:rPr>
          <w:t>частях 5.2</w:t>
        </w:r>
      </w:hyperlink>
      <w:r>
        <w:rPr>
          <w:rFonts w:ascii="Calibri" w:hAnsi="Calibri" w:cs="Calibri"/>
        </w:rPr>
        <w:t xml:space="preserve"> - </w:t>
      </w:r>
      <w:hyperlink w:anchor="Par1098" w:history="1">
        <w:r>
          <w:rPr>
            <w:rFonts w:ascii="Calibri" w:hAnsi="Calibri" w:cs="Calibri"/>
            <w:color w:val="0000FF"/>
          </w:rPr>
          <w:t>5.4</w:t>
        </w:r>
      </w:hyperlink>
      <w:r>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286"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87" w:history="1">
        <w:r>
          <w:rPr>
            <w:rFonts w:ascii="Calibri" w:hAnsi="Calibri" w:cs="Calibri"/>
            <w:color w:val="0000FF"/>
          </w:rPr>
          <w:t>закона</w:t>
        </w:r>
      </w:hyperlink>
      <w:r>
        <w:rPr>
          <w:rFonts w:ascii="Calibri" w:hAnsi="Calibri" w:cs="Calibri"/>
        </w:rPr>
        <w:t xml:space="preserve"> от 01.07.2011 N 169-ФЗ)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09" w:name="Par1093"/>
      <w:bookmarkEnd w:id="109"/>
      <w:r>
        <w:rPr>
          <w:rFonts w:ascii="Calibri" w:hAnsi="Calibri" w:cs="Calibri"/>
        </w:rPr>
        <w:t xml:space="preserve">5.2. В случае, если указанные в </w:t>
      </w:r>
      <w:hyperlink w:anchor="Par1071"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88"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89"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Утратил силу. - Федеральный </w:t>
      </w:r>
      <w:hyperlink r:id="rId290" w:history="1">
        <w:r>
          <w:rPr>
            <w:rFonts w:ascii="Calibri" w:hAnsi="Calibri" w:cs="Calibri"/>
            <w:color w:val="0000FF"/>
          </w:rPr>
          <w:t>закон</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10" w:name="Par1098"/>
      <w:bookmarkEnd w:id="110"/>
      <w:r>
        <w:rPr>
          <w:rFonts w:ascii="Calibri" w:hAnsi="Calibri" w:cs="Calibri"/>
        </w:rPr>
        <w:t xml:space="preserve">5.4. В случае, если документы, указанные в </w:t>
      </w:r>
      <w:hyperlink w:anchor="Par1077" w:history="1">
        <w:r>
          <w:rPr>
            <w:rFonts w:ascii="Calibri" w:hAnsi="Calibri" w:cs="Calibri"/>
            <w:color w:val="0000FF"/>
          </w:rPr>
          <w:t>пунктах 10</w:t>
        </w:r>
      </w:hyperlink>
      <w:r>
        <w:rPr>
          <w:rFonts w:ascii="Calibri" w:hAnsi="Calibri" w:cs="Calibri"/>
        </w:rPr>
        <w:t xml:space="preserve"> и </w:t>
      </w:r>
      <w:hyperlink w:anchor="Par1078"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91"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92"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067"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93"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антимонопольным органом утверждается </w:t>
      </w:r>
      <w:hyperlink r:id="rId294"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ar1067" w:history="1">
        <w:r>
          <w:rPr>
            <w:rFonts w:ascii="Calibri" w:hAnsi="Calibri" w:cs="Calibri"/>
            <w:color w:val="0000FF"/>
          </w:rPr>
          <w:t>частью 5</w:t>
        </w:r>
      </w:hyperlink>
      <w:r>
        <w:rPr>
          <w:rFonts w:ascii="Calibri" w:hAnsi="Calibri" w:cs="Calibri"/>
        </w:rPr>
        <w:t xml:space="preserve"> настоящей статьи.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923" w:history="1">
        <w:r>
          <w:rPr>
            <w:rFonts w:ascii="Calibri" w:hAnsi="Calibri" w:cs="Calibri"/>
            <w:color w:val="0000FF"/>
          </w:rPr>
          <w:t>статьями 27</w:t>
        </w:r>
      </w:hyperlink>
      <w:r>
        <w:rPr>
          <w:rFonts w:ascii="Calibri" w:hAnsi="Calibri" w:cs="Calibri"/>
        </w:rPr>
        <w:t xml:space="preserve"> - </w:t>
      </w:r>
      <w:hyperlink w:anchor="Par1030"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95"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296" w:history="1">
        <w:r>
          <w:rPr>
            <w:rFonts w:ascii="Calibri" w:hAnsi="Calibri" w:cs="Calibri"/>
            <w:color w:val="0000FF"/>
          </w:rPr>
          <w:t>письмо</w:t>
        </w:r>
      </w:hyperlink>
      <w:r>
        <w:rPr>
          <w:rFonts w:ascii="Calibri" w:hAnsi="Calibri" w:cs="Calibri"/>
        </w:rPr>
        <w:t xml:space="preserve"> ФАС РФ от 25.12.2008 N ИА/35409.</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111" w:name="Par1111"/>
      <w:bookmarkEnd w:id="111"/>
      <w:r>
        <w:rPr>
          <w:rFonts w:ascii="Calibri" w:hAnsi="Calibri" w:cs="Calibri"/>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12" w:name="Par1113"/>
      <w:bookmarkEnd w:id="112"/>
      <w:r>
        <w:rPr>
          <w:rFonts w:ascii="Calibri" w:hAnsi="Calibri" w:cs="Calibri"/>
        </w:rPr>
        <w:lastRenderedPageBreak/>
        <w:t xml:space="preserve">1. В течение тридцати дней с даты получения ходатайства, предусмотренного </w:t>
      </w:r>
      <w:hyperlink w:anchor="Par1049"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13" w:name="Par1117"/>
      <w:bookmarkEnd w:id="113"/>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14" w:name="Par1118"/>
      <w:bookmarkEnd w:id="114"/>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117" w:history="1">
        <w:r>
          <w:rPr>
            <w:rFonts w:ascii="Calibri" w:hAnsi="Calibri" w:cs="Calibri"/>
            <w:color w:val="0000FF"/>
          </w:rPr>
          <w:t>пунктами 1</w:t>
        </w:r>
      </w:hyperlink>
      <w:r>
        <w:rPr>
          <w:rFonts w:ascii="Calibri" w:hAnsi="Calibri" w:cs="Calibri"/>
        </w:rPr>
        <w:t xml:space="preserve">, </w:t>
      </w:r>
      <w:hyperlink w:anchor="Par1119" w:history="1">
        <w:r>
          <w:rPr>
            <w:rFonts w:ascii="Calibri" w:hAnsi="Calibri" w:cs="Calibri"/>
            <w:color w:val="0000FF"/>
          </w:rPr>
          <w:t>3</w:t>
        </w:r>
      </w:hyperlink>
      <w:r>
        <w:rPr>
          <w:rFonts w:ascii="Calibri" w:hAnsi="Calibri" w:cs="Calibri"/>
        </w:rPr>
        <w:t xml:space="preserve">, </w:t>
      </w:r>
      <w:hyperlink w:anchor="Par1124" w:history="1">
        <w:r>
          <w:rPr>
            <w:rFonts w:ascii="Calibri" w:hAnsi="Calibri" w:cs="Calibri"/>
            <w:color w:val="0000FF"/>
          </w:rPr>
          <w:t>4</w:t>
        </w:r>
      </w:hyperlink>
      <w:r>
        <w:rPr>
          <w:rFonts w:ascii="Calibri" w:hAnsi="Calibri" w:cs="Calibri"/>
        </w:rPr>
        <w:t xml:space="preserve"> и </w:t>
      </w:r>
      <w:hyperlink w:anchor="Par1127"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15" w:name="Par1119"/>
      <w:bookmarkEnd w:id="115"/>
      <w:r>
        <w:rPr>
          <w:rFonts w:ascii="Calibri" w:hAnsi="Calibri" w:cs="Calibri"/>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923"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ar949" w:history="1">
        <w:r>
          <w:rPr>
            <w:rFonts w:ascii="Calibri" w:hAnsi="Calibri" w:cs="Calibri"/>
            <w:color w:val="0000FF"/>
          </w:rPr>
          <w:t>статьями 28</w:t>
        </w:r>
      </w:hyperlink>
      <w:r>
        <w:rPr>
          <w:rFonts w:ascii="Calibri" w:hAnsi="Calibri" w:cs="Calibri"/>
        </w:rPr>
        <w:t xml:space="preserve"> и </w:t>
      </w:r>
      <w:hyperlink w:anchor="Par986" w:history="1">
        <w:r>
          <w:rPr>
            <w:rFonts w:ascii="Calibri" w:hAnsi="Calibri" w:cs="Calibri"/>
            <w:color w:val="0000FF"/>
          </w:rPr>
          <w:t>29</w:t>
        </w:r>
      </w:hyperlink>
      <w:r>
        <w:rPr>
          <w:rFonts w:ascii="Calibri" w:hAnsi="Calibri" w:cs="Calibri"/>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8"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299"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00" w:history="1">
        <w:r>
          <w:rPr>
            <w:rFonts w:ascii="Calibri" w:hAnsi="Calibri" w:cs="Calibri"/>
            <w:color w:val="0000FF"/>
          </w:rPr>
          <w:t>законом</w:t>
        </w:r>
      </w:hyperlink>
      <w:r>
        <w:rPr>
          <w:rFonts w:ascii="Calibri" w:hAnsi="Calibri" w:cs="Calibri"/>
        </w:rPr>
        <w:t>;</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01" w:history="1">
        <w:r>
          <w:rPr>
            <w:rFonts w:ascii="Calibri" w:hAnsi="Calibri" w:cs="Calibri"/>
            <w:color w:val="0000FF"/>
          </w:rPr>
          <w:t>законом</w:t>
        </w:r>
      </w:hyperlink>
      <w:r>
        <w:rPr>
          <w:rFonts w:ascii="Calibri" w:hAnsi="Calibri" w:cs="Calibri"/>
        </w:rPr>
        <w:t xml:space="preserve"> от 08.11.2008 N 195-ФЗ)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16" w:name="Par1124"/>
      <w:bookmarkEnd w:id="116"/>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ar923" w:history="1">
        <w:r>
          <w:rPr>
            <w:rFonts w:ascii="Calibri" w:hAnsi="Calibri" w:cs="Calibri"/>
            <w:color w:val="0000FF"/>
          </w:rPr>
          <w:t>статьях 27</w:t>
        </w:r>
      </w:hyperlink>
      <w:r>
        <w:rPr>
          <w:rFonts w:ascii="Calibri" w:hAnsi="Calibri" w:cs="Calibri"/>
        </w:rPr>
        <w:t xml:space="preserve"> - </w:t>
      </w:r>
      <w:hyperlink w:anchor="Par986"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689"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2"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17" w:name="Par1127"/>
      <w:bookmarkEnd w:id="117"/>
      <w:r>
        <w:rPr>
          <w:rFonts w:ascii="Calibri" w:hAnsi="Calibri" w:cs="Calibri"/>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w:t>
      </w:r>
      <w:r>
        <w:rPr>
          <w:rFonts w:ascii="Calibri" w:hAnsi="Calibri" w:cs="Calibri"/>
        </w:rPr>
        <w:lastRenderedPageBreak/>
        <w:t>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3"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04"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5" w:history="1">
        <w:r>
          <w:rPr>
            <w:rFonts w:ascii="Calibri" w:hAnsi="Calibri" w:cs="Calibri"/>
            <w:color w:val="0000FF"/>
          </w:rPr>
          <w:t>законом</w:t>
        </w:r>
      </w:hyperlink>
      <w:r>
        <w:rPr>
          <w:rFonts w:ascii="Calibri" w:hAnsi="Calibri" w:cs="Calibri"/>
        </w:rPr>
        <w:t xml:space="preserve"> от 08.11.2008 N 195-ФЗ)</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1113"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ar1118"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11.07.2011 N 200-ФЗ)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продлении срока рассмотрения ходатайства, предусмотренное </w:t>
      </w:r>
      <w:hyperlink w:anchor="Par1119"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конкуренции условия, предусмотренные </w:t>
      </w:r>
      <w:hyperlink w:anchor="Par1119"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выполнения условий, указанных в </w:t>
      </w:r>
      <w:hyperlink w:anchor="Par1119"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949" w:history="1">
        <w:r>
          <w:rPr>
            <w:rFonts w:ascii="Calibri" w:hAnsi="Calibri" w:cs="Calibri"/>
            <w:color w:val="0000FF"/>
          </w:rPr>
          <w:t xml:space="preserve">статьями </w:t>
        </w:r>
        <w:r>
          <w:rPr>
            <w:rFonts w:ascii="Calibri" w:hAnsi="Calibri" w:cs="Calibri"/>
            <w:color w:val="0000FF"/>
          </w:rPr>
          <w:lastRenderedPageBreak/>
          <w:t>28</w:t>
        </w:r>
      </w:hyperlink>
      <w:r>
        <w:rPr>
          <w:rFonts w:ascii="Calibri" w:hAnsi="Calibri" w:cs="Calibri"/>
        </w:rPr>
        <w:t xml:space="preserve"> и </w:t>
      </w:r>
      <w:hyperlink w:anchor="Par986" w:history="1">
        <w:r>
          <w:rPr>
            <w:rFonts w:ascii="Calibri" w:hAnsi="Calibri" w:cs="Calibri"/>
            <w:color w:val="0000FF"/>
          </w:rPr>
          <w:t>29</w:t>
        </w:r>
      </w:hyperlink>
      <w:r>
        <w:rPr>
          <w:rFonts w:ascii="Calibri" w:hAnsi="Calibri" w:cs="Calibri"/>
        </w:rPr>
        <w:t xml:space="preserve"> настоящего Федерального закона, в ином случае - решение об отказе в удовлетворении ходатайства.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Предусмотренное </w:t>
      </w:r>
      <w:hyperlink w:anchor="Par1124"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08"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на которых </w:t>
      </w:r>
      <w:hyperlink w:anchor="Par1005" w:history="1">
        <w:r>
          <w:rPr>
            <w:rFonts w:ascii="Calibri" w:hAnsi="Calibri" w:cs="Calibri"/>
            <w:color w:val="0000FF"/>
          </w:rPr>
          <w:t>статьей 30</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предусмотренные </w:t>
      </w:r>
      <w:hyperlink w:anchor="Par1005" w:history="1">
        <w:r>
          <w:rPr>
            <w:rFonts w:ascii="Calibri" w:hAnsi="Calibri" w:cs="Calibri"/>
            <w:color w:val="0000FF"/>
          </w:rPr>
          <w:t>статьями 30</w:t>
        </w:r>
      </w:hyperlink>
      <w:r>
        <w:rPr>
          <w:rFonts w:ascii="Calibri" w:hAnsi="Calibri" w:cs="Calibri"/>
        </w:rPr>
        <w:t xml:space="preserve"> и </w:t>
      </w:r>
      <w:hyperlink w:anchor="Par1030" w:history="1">
        <w:r>
          <w:rPr>
            <w:rFonts w:ascii="Calibri" w:hAnsi="Calibri" w:cs="Calibri"/>
            <w:color w:val="0000FF"/>
          </w:rPr>
          <w:t>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689"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10" w:history="1">
        <w:r>
          <w:rPr>
            <w:rFonts w:ascii="Calibri" w:hAnsi="Calibri" w:cs="Calibri"/>
            <w:color w:val="0000FF"/>
          </w:rPr>
          <w:t>Порядок</w:t>
        </w:r>
      </w:hyperlink>
      <w:r>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1"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18" w:name="Par1161"/>
      <w:bookmarkEnd w:id="118"/>
      <w:r>
        <w:rPr>
          <w:rFonts w:ascii="Calibri" w:hAnsi="Calibri" w:cs="Calibri"/>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923"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указанные в </w:t>
      </w:r>
      <w:hyperlink w:anchor="Par949" w:history="1">
        <w:r>
          <w:rPr>
            <w:rFonts w:ascii="Calibri" w:hAnsi="Calibri" w:cs="Calibri"/>
            <w:color w:val="0000FF"/>
          </w:rPr>
          <w:t>статьях 28</w:t>
        </w:r>
      </w:hyperlink>
      <w:r>
        <w:rPr>
          <w:rFonts w:ascii="Calibri" w:hAnsi="Calibri" w:cs="Calibri"/>
        </w:rPr>
        <w:t xml:space="preserve"> и </w:t>
      </w:r>
      <w:hyperlink w:anchor="Par986"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Коммерческая организация, на которую возложена обязанность уведомлять </w:t>
      </w:r>
      <w:r>
        <w:rPr>
          <w:rFonts w:ascii="Calibri" w:hAnsi="Calibri" w:cs="Calibri"/>
        </w:rPr>
        <w:lastRenderedPageBreak/>
        <w:t xml:space="preserve">антимонопольный орган об осуществлении действий, указанных в </w:t>
      </w:r>
      <w:hyperlink w:anchor="Par1008" w:history="1">
        <w:r>
          <w:rPr>
            <w:rFonts w:ascii="Calibri" w:hAnsi="Calibri" w:cs="Calibri"/>
            <w:color w:val="0000FF"/>
          </w:rPr>
          <w:t>пунктах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статьи 30 настоящего Федерального закона, и которая нарушила порядок уведомления антимонопольного органа об осуществлении таких действий, ликвидируется либо реорганизуется в форме выделения или разделения в судебном порядке по иску антимонопольного органа, если такие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Сделки, иные действия, указанные в пункте 5 части 1 </w:t>
      </w:r>
      <w:hyperlink w:anchor="Par1020" w:history="1">
        <w:r>
          <w:rPr>
            <w:rFonts w:ascii="Calibri" w:hAnsi="Calibri" w:cs="Calibri"/>
            <w:color w:val="0000FF"/>
          </w:rPr>
          <w:t>статьи 30</w:t>
        </w:r>
      </w:hyperlink>
      <w:r>
        <w:rPr>
          <w:rFonts w:ascii="Calibri" w:hAnsi="Calibri" w:cs="Calibri"/>
        </w:rPr>
        <w:t xml:space="preserve"> и в </w:t>
      </w:r>
      <w:hyperlink w:anchor="Par1030"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ar1124"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Неисполнение предписания антимонопольного органа, которое выдано в порядке, предусмотренном </w:t>
      </w:r>
      <w:hyperlink w:anchor="Par1111"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w:t>
      </w:r>
      <w:hyperlink w:anchor="Par923" w:history="1">
        <w:r>
          <w:rPr>
            <w:rFonts w:ascii="Calibri" w:hAnsi="Calibri" w:cs="Calibri"/>
            <w:color w:val="0000FF"/>
          </w:rPr>
          <w:t>статей 27</w:t>
        </w:r>
      </w:hyperlink>
      <w:r>
        <w:rPr>
          <w:rFonts w:ascii="Calibri" w:hAnsi="Calibri" w:cs="Calibri"/>
        </w:rPr>
        <w:t xml:space="preserve"> - </w:t>
      </w:r>
      <w:hyperlink w:anchor="Par1049" w:history="1">
        <w:r>
          <w:rPr>
            <w:rFonts w:ascii="Calibri" w:hAnsi="Calibri" w:cs="Calibri"/>
            <w:color w:val="0000FF"/>
          </w:rPr>
          <w:t>32</w:t>
        </w:r>
      </w:hyperlink>
      <w:r>
        <w:rPr>
          <w:rFonts w:ascii="Calibri" w:hAnsi="Calibri" w:cs="Calibri"/>
        </w:rP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Государственный контроль за ограничивающими конкуренцию соглашениями хозяйствующих субъектов</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19" w:name="Par1172"/>
      <w:bookmarkEnd w:id="119"/>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13"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14"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условий, предусмотренных </w:t>
      </w:r>
      <w:hyperlink w:anchor="Par264" w:history="1">
        <w:r>
          <w:rPr>
            <w:rFonts w:ascii="Calibri" w:hAnsi="Calibri" w:cs="Calibri"/>
            <w:color w:val="0000FF"/>
          </w:rPr>
          <w:t>частями 1</w:t>
        </w:r>
      </w:hyperlink>
      <w:r>
        <w:rPr>
          <w:rFonts w:ascii="Calibri" w:hAnsi="Calibri" w:cs="Calibri"/>
        </w:rPr>
        <w:t xml:space="preserve"> - </w:t>
      </w:r>
      <w:hyperlink w:anchor="Par274"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06" w:history="1">
        <w:r>
          <w:rPr>
            <w:rFonts w:ascii="Calibri" w:hAnsi="Calibri" w:cs="Calibri"/>
            <w:color w:val="0000FF"/>
          </w:rPr>
          <w:t>статьей 12</w:t>
        </w:r>
      </w:hyperlink>
      <w:r>
        <w:rPr>
          <w:rFonts w:ascii="Calibri" w:hAnsi="Calibri" w:cs="Calibri"/>
        </w:rPr>
        <w:t xml:space="preserve"> или </w:t>
      </w:r>
      <w:hyperlink w:anchor="Par311" w:history="1">
        <w:r>
          <w:rPr>
            <w:rFonts w:ascii="Calibri" w:hAnsi="Calibri" w:cs="Calibri"/>
            <w:color w:val="0000FF"/>
          </w:rPr>
          <w:t>13</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5"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16" w:history="1">
        <w:r>
          <w:rPr>
            <w:rFonts w:ascii="Calibri" w:hAnsi="Calibri" w:cs="Calibri"/>
            <w:color w:val="0000FF"/>
          </w:rPr>
          <w:t>закон</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срок рассмотрения указанного в </w:t>
      </w:r>
      <w:hyperlink w:anchor="Par1172"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w:t>
      </w:r>
      <w:r>
        <w:rPr>
          <w:rFonts w:ascii="Calibri" w:hAnsi="Calibri" w:cs="Calibri"/>
        </w:rPr>
        <w:lastRenderedPageBreak/>
        <w:t>Антимонопольный орган сообщает в письменной форме заявителю о продлении срока рассмотрения заявления с указанием причин продления.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20" w:name="Par1186"/>
      <w:bookmarkEnd w:id="120"/>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186" w:history="1">
        <w:r>
          <w:rPr>
            <w:rFonts w:ascii="Calibri" w:hAnsi="Calibri" w:cs="Calibri"/>
            <w:color w:val="0000FF"/>
          </w:rPr>
          <w:t>частью 7</w:t>
        </w:r>
      </w:hyperlink>
      <w:r>
        <w:rPr>
          <w:rFonts w:ascii="Calibri" w:hAnsi="Calibri" w:cs="Calibri"/>
        </w:rPr>
        <w:t xml:space="preserve"> настоящей статьи;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21" w:name="Par1190"/>
      <w:bookmarkEnd w:id="121"/>
      <w:r>
        <w:rPr>
          <w:rFonts w:ascii="Calibri" w:hAnsi="Calibri" w:cs="Calibri"/>
        </w:rPr>
        <w:t xml:space="preserve">3) изменились условия, послужившие основанием для признания проекта соглашения допустимым в соответствии со </w:t>
      </w:r>
      <w:hyperlink w:anchor="Par306" w:history="1">
        <w:r>
          <w:rPr>
            <w:rFonts w:ascii="Calibri" w:hAnsi="Calibri" w:cs="Calibri"/>
            <w:color w:val="0000FF"/>
          </w:rPr>
          <w:t>статьей 12</w:t>
        </w:r>
      </w:hyperlink>
      <w:r>
        <w:rPr>
          <w:rFonts w:ascii="Calibri" w:hAnsi="Calibri" w:cs="Calibri"/>
        </w:rPr>
        <w:t xml:space="preserve"> или </w:t>
      </w:r>
      <w:hyperlink w:anchor="Par311" w:history="1">
        <w:r>
          <w:rPr>
            <w:rFonts w:ascii="Calibri" w:hAnsi="Calibri" w:cs="Calibri"/>
            <w:color w:val="0000FF"/>
          </w:rPr>
          <w:t>13</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17"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190"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8"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 Федеральный </w:t>
      </w:r>
      <w:hyperlink r:id="rId319" w:history="1">
        <w:r>
          <w:rPr>
            <w:rFonts w:ascii="Calibri" w:hAnsi="Calibri" w:cs="Calibri"/>
            <w:color w:val="0000FF"/>
          </w:rPr>
          <w:t>закон</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ОТВЕТСТВЕННОСТЬ ЗА НАРУШЕНИЕ</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Обязательность исполнения решений и предписаний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37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w:t>
      </w:r>
      <w:r>
        <w:rPr>
          <w:rFonts w:ascii="Calibri" w:hAnsi="Calibri" w:cs="Calibri"/>
        </w:rPr>
        <w:lastRenderedPageBreak/>
        <w:t>законом, только в течение общего срока исковой давности.</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Ответственность за нарушение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22" w:name="Par1210"/>
      <w:bookmarkEnd w:id="122"/>
      <w:r>
        <w:rPr>
          <w:rFonts w:ascii="Calibri" w:hAnsi="Calibri" w:cs="Calibri"/>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ответственности лиц, указанных в </w:t>
      </w:r>
      <w:hyperlink w:anchor="Par1210"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21"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кредитной организации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обособления структурных подразделений коммерческой организации;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РАССМОТРЕНИЕ ДЕЛ О НАРУШЕНИИ</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в пределах своих полномочий </w:t>
      </w:r>
      <w:hyperlink r:id="rId322"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3"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обнаружение антимонопольным органом признаков нарушения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24"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25"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7"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28"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123" w:name="Par1246"/>
      <w:bookmarkEnd w:id="123"/>
      <w:r>
        <w:rPr>
          <w:rFonts w:ascii="Calibri" w:hAnsi="Calibri" w:cs="Calibri"/>
        </w:rPr>
        <w:t>Статья 39.1. Предупреждение о прекращении действий (бездействия), которые содержат признаки нарушения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w:t>
      </w:r>
      <w:r>
        <w:rPr>
          <w:rFonts w:ascii="Calibri" w:hAnsi="Calibri" w:cs="Calibri"/>
        </w:rPr>
        <w:lastRenderedPageBreak/>
        <w:t>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24" w:history="1">
        <w:r>
          <w:rPr>
            <w:rFonts w:ascii="Calibri" w:hAnsi="Calibri" w:cs="Calibri"/>
            <w:color w:val="0000FF"/>
          </w:rPr>
          <w:t>пунктов 3</w:t>
        </w:r>
      </w:hyperlink>
      <w:r>
        <w:rPr>
          <w:rFonts w:ascii="Calibri" w:hAnsi="Calibri" w:cs="Calibri"/>
        </w:rPr>
        <w:t xml:space="preserve"> и </w:t>
      </w:r>
      <w:hyperlink w:anchor="Par226" w:history="1">
        <w:r>
          <w:rPr>
            <w:rFonts w:ascii="Calibri" w:hAnsi="Calibri" w:cs="Calibri"/>
            <w:color w:val="0000FF"/>
          </w:rPr>
          <w:t>5 части 1 статьи 10</w:t>
        </w:r>
      </w:hyperlink>
      <w:r>
        <w:rPr>
          <w:rFonts w:ascii="Calibri" w:hAnsi="Calibri" w:cs="Calibri"/>
        </w:rPr>
        <w:t xml:space="preserve"> настоящего Федерального закона. Принятие антимонопольным органом решения о возбуждении дела о нарушении </w:t>
      </w:r>
      <w:hyperlink w:anchor="Par224" w:history="1">
        <w:r>
          <w:rPr>
            <w:rFonts w:ascii="Calibri" w:hAnsi="Calibri" w:cs="Calibri"/>
            <w:color w:val="0000FF"/>
          </w:rPr>
          <w:t>пунктов 3</w:t>
        </w:r>
      </w:hyperlink>
      <w:r>
        <w:rPr>
          <w:rFonts w:ascii="Calibri" w:hAnsi="Calibri" w:cs="Calibri"/>
        </w:rPr>
        <w:t xml:space="preserve"> и </w:t>
      </w:r>
      <w:hyperlink w:anchor="Par226" w:history="1">
        <w:r>
          <w:rPr>
            <w:rFonts w:ascii="Calibri" w:hAnsi="Calibri" w:cs="Calibri"/>
            <w:color w:val="0000FF"/>
          </w:rPr>
          <w:t>5 части 1 статьи 10</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24" w:history="1">
        <w:r>
          <w:rPr>
            <w:rFonts w:ascii="Calibri" w:hAnsi="Calibri" w:cs="Calibri"/>
            <w:color w:val="0000FF"/>
          </w:rPr>
          <w:t>пунктов 3</w:t>
        </w:r>
      </w:hyperlink>
      <w:r>
        <w:rPr>
          <w:rFonts w:ascii="Calibri" w:hAnsi="Calibri" w:cs="Calibri"/>
        </w:rPr>
        <w:t xml:space="preserve"> и </w:t>
      </w:r>
      <w:hyperlink w:anchor="Par226" w:history="1">
        <w:r>
          <w:rPr>
            <w:rFonts w:ascii="Calibri" w:hAnsi="Calibri" w:cs="Calibri"/>
            <w:color w:val="0000FF"/>
          </w:rPr>
          <w:t>5 части 1 статьи 10</w:t>
        </w:r>
      </w:hyperlink>
      <w:r>
        <w:rPr>
          <w:rFonts w:ascii="Calibri" w:hAnsi="Calibri" w:cs="Calibri"/>
        </w:rPr>
        <w:t xml:space="preserve"> настоящего Федерального закона, которые не были известны на момент возбуждения такого дела.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Предупреждение должно содержать:</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его выдачи;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0" w:history="1">
        <w:r>
          <w:rPr>
            <w:rFonts w:ascii="Calibri" w:hAnsi="Calibri" w:cs="Calibri"/>
            <w:color w:val="0000FF"/>
          </w:rPr>
          <w:t>Порядок</w:t>
        </w:r>
      </w:hyperlink>
      <w:r>
        <w:rPr>
          <w:rFonts w:ascii="Calibri" w:hAnsi="Calibri" w:cs="Calibri"/>
        </w:rPr>
        <w:t xml:space="preserve"> выдачи предупреждения и его </w:t>
      </w:r>
      <w:hyperlink r:id="rId331"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Комиссия по рассмотрению дел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24" w:name="Par1269"/>
      <w:bookmarkEnd w:id="124"/>
      <w:r>
        <w:rPr>
          <w:rFonts w:ascii="Calibri" w:hAnsi="Calibri" w:cs="Calibri"/>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w:t>
      </w:r>
      <w:r>
        <w:rPr>
          <w:rFonts w:ascii="Calibri" w:hAnsi="Calibri" w:cs="Calibri"/>
        </w:rPr>
        <w:lastRenderedPageBreak/>
        <w:t xml:space="preserve">инфраструктуры при осуществлении ими деятельности в соответствии с Федеральным </w:t>
      </w:r>
      <w:hyperlink r:id="rId333" w:history="1">
        <w:r>
          <w:rPr>
            <w:rFonts w:ascii="Calibri" w:hAnsi="Calibri" w:cs="Calibri"/>
            <w:color w:val="0000FF"/>
          </w:rPr>
          <w:t>законом</w:t>
        </w:r>
      </w:hyperlink>
      <w:r>
        <w:rPr>
          <w:rFonts w:ascii="Calibri" w:hAnsi="Calibri" w:cs="Calibri"/>
        </w:rPr>
        <w:t xml:space="preserve"> "О национальной платежной системе" в состав комиссии включаются представители Центрального банка Российской Федерации, которые составляют половину членов комиссии.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334" w:history="1">
        <w:r>
          <w:rPr>
            <w:rFonts w:ascii="Calibri" w:hAnsi="Calibri" w:cs="Calibri"/>
            <w:color w:val="0000FF"/>
          </w:rPr>
          <w:t>N 162-ФЗ</w:t>
        </w:r>
      </w:hyperlink>
      <w:r>
        <w:rPr>
          <w:rFonts w:ascii="Calibri" w:hAnsi="Calibri" w:cs="Calibri"/>
        </w:rPr>
        <w:t xml:space="preserve"> (ред. 06.12.2011), от 06.12.2011 </w:t>
      </w:r>
      <w:hyperlink r:id="rId335"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25" w:name="Par1272"/>
      <w:bookmarkEnd w:id="125"/>
      <w:r>
        <w:rPr>
          <w:rFonts w:ascii="Calibri" w:hAnsi="Calibri" w:cs="Calibri"/>
        </w:rPr>
        <w:t>4. При рассмотрении дела о нарушении антимонопольного законодательства финансовыми организациями (за исключением кредитных организаций), имеющими лицензии, выданные федеральным органом исполнительной власти по рынку ценных бумаг, в состав комиссии включаются представители указанного федерального органа исполнительной власти, которые составляют половину членов комиссии.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269" w:history="1">
        <w:r>
          <w:rPr>
            <w:rFonts w:ascii="Calibri" w:hAnsi="Calibri" w:cs="Calibri"/>
            <w:color w:val="0000FF"/>
          </w:rPr>
          <w:t>частях 3</w:t>
        </w:r>
      </w:hyperlink>
      <w:r>
        <w:rPr>
          <w:rFonts w:ascii="Calibri" w:hAnsi="Calibri" w:cs="Calibri"/>
        </w:rPr>
        <w:t xml:space="preserve"> и </w:t>
      </w:r>
      <w:hyperlink w:anchor="Par1272" w:history="1">
        <w:r>
          <w:rPr>
            <w:rFonts w:ascii="Calibri" w:hAnsi="Calibri" w:cs="Calibri"/>
            <w:color w:val="0000FF"/>
          </w:rPr>
          <w:t>4</w:t>
        </w:r>
      </w:hyperlink>
      <w:r>
        <w:rPr>
          <w:rFonts w:ascii="Calibri" w:hAnsi="Calibri" w:cs="Calibri"/>
        </w:rPr>
        <w:t xml:space="preserve"> настоящей статьи, должно быть четным.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36"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126" w:name="Par1279"/>
      <w:bookmarkEnd w:id="126"/>
      <w:r>
        <w:rPr>
          <w:rFonts w:ascii="Calibri" w:hAnsi="Calibri" w:cs="Calibri"/>
        </w:rPr>
        <w:t>Статья 41. Акты, принимаемые комиссией</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принимает предупреждения, определения, решения, предписания.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по делу о нарушении антимонопольного законодательства содержатся: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или об отсутствии оснований для прекращения рассмотрения дела;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339"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0"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bookmarkStart w:id="127" w:name="Par1298"/>
      <w:bookmarkEnd w:id="127"/>
      <w:r>
        <w:rPr>
          <w:rFonts w:ascii="Calibri" w:hAnsi="Calibri" w:cs="Calibri"/>
        </w:rPr>
        <w:t>Статья 41.1. Сроки давности рассмотрения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Лица, участвующие в деле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участвующими в деле о нарушении антимонопольного законодательства, являются: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42"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43" w:history="1">
        <w:r>
          <w:rPr>
            <w:rFonts w:ascii="Calibri" w:hAnsi="Calibri" w:cs="Calibri"/>
            <w:color w:val="0000FF"/>
          </w:rPr>
          <w:t>определение</w:t>
        </w:r>
      </w:hyperlink>
      <w:r>
        <w:rPr>
          <w:rFonts w:ascii="Calibri" w:hAnsi="Calibri" w:cs="Calibri"/>
        </w:rPr>
        <w:t xml:space="preserve"> и направляет им копии такого определения в течение трех дней с момента его вынесения.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43. Права и обязанности лиц, участвующих в деле о нарушении антимонопольного законодательства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hyperlink r:id="rId345" w:history="1">
        <w:r>
          <w:rPr>
            <w:rFonts w:ascii="Calibri" w:hAnsi="Calibri" w:cs="Calibri"/>
            <w:color w:val="0000FF"/>
          </w:rPr>
          <w:t>1</w:t>
        </w:r>
      </w:hyperlink>
      <w:r>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46"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47"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обязаны пользоваться добросовестно своими правами при рассмотрении дела.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48"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Рассмотрение заявления, материалов и возбуждение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28" w:name="Par1331"/>
      <w:bookmarkEnd w:id="128"/>
      <w:r>
        <w:rPr>
          <w:rFonts w:ascii="Calibri" w:hAnsi="Calibri" w:cs="Calibri"/>
        </w:rPr>
        <w:t>1. Заявление подается в письменной форме в антимонопольный орган и должно содержать следующие сведения: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имеющиеся у заявителя сведения о лице, в отношении которого подано заявление;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нарушения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существо требований, с которыми заявитель обращается;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документов.</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29" w:name="Par1337"/>
      <w:bookmarkEnd w:id="129"/>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30" w:name="Par1338"/>
      <w:bookmarkEnd w:id="130"/>
      <w:r>
        <w:rPr>
          <w:rFonts w:ascii="Calibri" w:hAnsi="Calibri" w:cs="Calibri"/>
        </w:rPr>
        <w:t xml:space="preserve">3. В случае отсутствия в заявлении или материалах сведений, предусмотренных </w:t>
      </w:r>
      <w:hyperlink w:anchor="Par1331" w:history="1">
        <w:r>
          <w:rPr>
            <w:rFonts w:ascii="Calibri" w:hAnsi="Calibri" w:cs="Calibri"/>
            <w:color w:val="0000FF"/>
          </w:rPr>
          <w:t>частями 1</w:t>
        </w:r>
      </w:hyperlink>
      <w:r>
        <w:rPr>
          <w:rFonts w:ascii="Calibri" w:hAnsi="Calibri" w:cs="Calibri"/>
        </w:rPr>
        <w:t xml:space="preserve"> и </w:t>
      </w:r>
      <w:hyperlink w:anchor="Par1337"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заявления или материалов антимонопольный орган:</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относится ли рассмотрение заявления или материалов к его компетенции;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устанавливает наличие признаков нарушения антимонопольного законодательства и определяет нормы, которые подлежат применению.</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5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рассмотрении заявления, материалов, указывающих на наличие признаков нарушения </w:t>
      </w:r>
      <w:hyperlink w:anchor="Par219"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348" w:history="1">
        <w:r>
          <w:rPr>
            <w:rFonts w:ascii="Calibri" w:hAnsi="Calibri" w:cs="Calibri"/>
            <w:color w:val="0000FF"/>
          </w:rPr>
          <w:t>частью 9</w:t>
        </w:r>
      </w:hyperlink>
      <w:r>
        <w:rPr>
          <w:rFonts w:ascii="Calibri" w:hAnsi="Calibri" w:cs="Calibri"/>
        </w:rPr>
        <w:t xml:space="preserve"> настоящей статьи.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возбуждении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31" w:name="Par1348"/>
      <w:bookmarkEnd w:id="131"/>
      <w:r>
        <w:rPr>
          <w:rFonts w:ascii="Calibri" w:hAnsi="Calibri" w:cs="Calibri"/>
        </w:rPr>
        <w:t>9. Антимонопольный орган принимает решение об отказе в возбуждении дела в следующих случаях:</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указанные в заявлении, материалах, не относятся к компетенции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32" w:name="Par1350"/>
      <w:bookmarkEnd w:id="132"/>
      <w:r>
        <w:rPr>
          <w:rFonts w:ascii="Calibri" w:hAnsi="Calibri" w:cs="Calibri"/>
        </w:rPr>
        <w:t>2) признаки нарушения антимонопольного законодательства отсутствуют;</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факту, явившемуся основанием для обращения с заявлением, материалами, дело возбуждено ранее;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350"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ar1420"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ar1298"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246"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338"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Рассмотрение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351"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комиссии: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открывает заседание комиссии;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объявляет состав комиссии;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 вопрос о возможности рассмотрения дела;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принимает меры по обеспечению на заседании комиссии надлежащего порядка.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заседании комиссии: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заслушиваются лица, участвующие в деле;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исследуются доказательства;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заслушиваются и обсуждаются мнения экспертов, привлеченных для дачи заключений;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заслушиваются лица, располагающие сведениями об обстоятельствах рассматриваемого дела;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w:t>
      </w:r>
      <w:r>
        <w:rPr>
          <w:rFonts w:ascii="Calibri" w:hAnsi="Calibri" w:cs="Calibri"/>
        </w:rPr>
        <w:lastRenderedPageBreak/>
        <w:t>или устной форме по вопросам, возникающим в ходе рассмотрения дела, привлекать к участию в деле иных лиц.</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Перерыв в заседании комиссии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Отложение и приостановление рассмотрения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вправе отложить рассмотрение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необходимостью получения дополнительных доказательств;</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предусмотренных настоящей главой случаях.</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2"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экспертизы.</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w:t>
      </w:r>
      <w:hyperlink r:id="rId353" w:history="1">
        <w:r>
          <w:rPr>
            <w:rFonts w:ascii="Calibri" w:hAnsi="Calibri" w:cs="Calibri"/>
            <w:color w:val="0000FF"/>
          </w:rPr>
          <w:t>отложении</w:t>
        </w:r>
      </w:hyperlink>
      <w:r>
        <w:rPr>
          <w:rFonts w:ascii="Calibri" w:hAnsi="Calibri" w:cs="Calibri"/>
        </w:rPr>
        <w:t xml:space="preserve">, о </w:t>
      </w:r>
      <w:hyperlink r:id="rId354" w:history="1">
        <w:r>
          <w:rPr>
            <w:rFonts w:ascii="Calibri" w:hAnsi="Calibri" w:cs="Calibri"/>
            <w:color w:val="0000FF"/>
          </w:rPr>
          <w:t>приостановлении</w:t>
        </w:r>
      </w:hyperlink>
      <w:r>
        <w:rPr>
          <w:rFonts w:ascii="Calibri" w:hAnsi="Calibri" w:cs="Calibri"/>
        </w:rPr>
        <w:t xml:space="preserve">, о </w:t>
      </w:r>
      <w:hyperlink r:id="rId355"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w:t>
      </w:r>
      <w:r>
        <w:rPr>
          <w:rFonts w:ascii="Calibri" w:hAnsi="Calibri" w:cs="Calibri"/>
        </w:rPr>
        <w:lastRenderedPageBreak/>
        <w:t>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47.1. Объединение или выделение дел о нарушении антимонопольного законодательства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7"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358"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Прекращение рассмотрения дела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прекращает рассмотрение дела о нарушении антимонопольного законодательства в случае:</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33" w:name="Par1419"/>
      <w:bookmarkEnd w:id="133"/>
      <w:r>
        <w:rPr>
          <w:rFonts w:ascii="Calibri" w:hAnsi="Calibri" w:cs="Calibri"/>
        </w:rPr>
        <w:t>1) добровольного устранения нарушения антимонопольного законодательства и его последствий лицом, совершившим такое нарушение;</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34" w:name="Par1420"/>
      <w:bookmarkEnd w:id="134"/>
      <w:r>
        <w:rPr>
          <w:rFonts w:ascii="Calibri" w:hAnsi="Calibri" w:cs="Calibri"/>
        </w:rPr>
        <w:t>2) отсутствия нарушения антимонопольного законодательства в рассматриваемых комиссией действиях (бездействии);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 единственного ответчика по делу;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физического лица - единственного ответчика по делу;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35" w:name="Par1424"/>
      <w:bookmarkEnd w:id="135"/>
      <w:r>
        <w:rPr>
          <w:rFonts w:ascii="Calibri" w:hAnsi="Calibri" w:cs="Calibri"/>
        </w:rP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59"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истечения срока давности, предусмотренного </w:t>
      </w:r>
      <w:hyperlink w:anchor="Par1298"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60"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1"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279" w:history="1">
        <w:r>
          <w:rPr>
            <w:rFonts w:ascii="Calibri" w:hAnsi="Calibri" w:cs="Calibri"/>
            <w:color w:val="0000FF"/>
          </w:rPr>
          <w:t>статьей 41</w:t>
        </w:r>
      </w:hyperlink>
      <w:r>
        <w:rPr>
          <w:rFonts w:ascii="Calibri" w:hAnsi="Calibri" w:cs="Calibri"/>
        </w:rPr>
        <w:t xml:space="preserve"> настоящего Федерального закона. В случае, если рассмотрение дела прекращается в соответствии с </w:t>
      </w:r>
      <w:hyperlink w:anchor="Par1419" w:history="1">
        <w:r>
          <w:rPr>
            <w:rFonts w:ascii="Calibri" w:hAnsi="Calibri" w:cs="Calibri"/>
            <w:color w:val="0000FF"/>
          </w:rPr>
          <w:t>пунктами 1</w:t>
        </w:r>
      </w:hyperlink>
      <w:r>
        <w:rPr>
          <w:rFonts w:ascii="Calibri" w:hAnsi="Calibri" w:cs="Calibri"/>
        </w:rPr>
        <w:t xml:space="preserve"> и </w:t>
      </w:r>
      <w:hyperlink w:anchor="Par1424" w:history="1">
        <w:r>
          <w:rPr>
            <w:rFonts w:ascii="Calibri" w:hAnsi="Calibri" w:cs="Calibri"/>
            <w:color w:val="0000FF"/>
          </w:rPr>
          <w:t>6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62" w:history="1">
        <w:r>
          <w:rPr>
            <w:rFonts w:ascii="Calibri" w:hAnsi="Calibri" w:cs="Calibri"/>
            <w:color w:val="0000FF"/>
          </w:rPr>
          <w:t>N 164-ФЗ</w:t>
        </w:r>
      </w:hyperlink>
      <w:r>
        <w:rPr>
          <w:rFonts w:ascii="Calibri" w:hAnsi="Calibri" w:cs="Calibri"/>
        </w:rPr>
        <w:t xml:space="preserve">, от 06.12.2011 </w:t>
      </w:r>
      <w:hyperlink r:id="rId363" w:history="1">
        <w:r>
          <w:rPr>
            <w:rFonts w:ascii="Calibri" w:hAnsi="Calibri" w:cs="Calibri"/>
            <w:color w:val="0000FF"/>
          </w:rPr>
          <w:t>N 401-ФЗ</w:t>
        </w:r>
      </w:hyperlink>
      <w:r>
        <w:rPr>
          <w:rFonts w:ascii="Calibri" w:hAnsi="Calibri" w:cs="Calibri"/>
        </w:rPr>
        <w:t>)</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Принятие комиссией решения по делу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при принятии </w:t>
      </w:r>
      <w:hyperlink r:id="rId364"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оценивает доказательства и доводы, представленные лицами, участвующими в деле;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оценивает заключения и пояснения экспертов, а также лиц, располагающих сведениями о рассматриваемых комиссией обстоятельствах;</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права и обязанности лиц, участвующих в деле;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5"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Предписание по делу о нарушении антимонопольного законодательства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66" w:history="1">
        <w:r>
          <w:rPr>
            <w:rFonts w:ascii="Calibri" w:hAnsi="Calibri" w:cs="Calibri"/>
            <w:color w:val="0000FF"/>
          </w:rPr>
          <w:t>предписание</w:t>
        </w:r>
      </w:hyperlink>
      <w:r>
        <w:rPr>
          <w:rFonts w:ascii="Calibri" w:hAnsi="Calibri" w:cs="Calibri"/>
        </w:rPr>
        <w:t xml:space="preserve"> ответчику по делу.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367"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51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w:t>
      </w:r>
      <w:r>
        <w:rPr>
          <w:rFonts w:ascii="Calibri" w:hAnsi="Calibri" w:cs="Calibri"/>
        </w:rPr>
        <w:lastRenderedPageBreak/>
        <w:t>срок или уклонение от его исполнения. Неисполнение в срок указанного предписания является нарушением антимонопольного законодательства.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70"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71"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72" w:history="1">
        <w:r>
          <w:rPr>
            <w:rFonts w:ascii="Calibri" w:hAnsi="Calibri" w:cs="Calibri"/>
            <w:color w:val="0000FF"/>
          </w:rPr>
          <w:t>законом</w:t>
        </w:r>
      </w:hyperlink>
      <w:r>
        <w:rPr>
          <w:rFonts w:ascii="Calibri" w:hAnsi="Calibri" w:cs="Calibri"/>
        </w:rPr>
        <w:t xml:space="preserve"> от 17.07.2009 N 164-ФЗ)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4"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выявление обстоятельств, которые не были и не могли быть известны на момент </w:t>
      </w:r>
      <w:r>
        <w:rPr>
          <w:rFonts w:ascii="Calibri" w:hAnsi="Calibri" w:cs="Calibri"/>
        </w:rPr>
        <w:lastRenderedPageBreak/>
        <w:t>оглашения резолютивной части решения по делу, но имеют существенное значение для правильного разрешения дела;</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5"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соблюдены требования, предъявляемые к форме и содержанию заявления;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заявления и о пересмотре решения и (или) предписания;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заявления.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Порядок обжалования решений и предписаний антимонопольного органа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 И ВСТУПЛЕНИЕ В СИЛУ</w:t>
      </w:r>
    </w:p>
    <w:p w:rsidR="007934F8" w:rsidRDefault="007934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Заключительные положения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7" w:history="1">
        <w:r>
          <w:rPr>
            <w:rFonts w:ascii="Calibri" w:hAnsi="Calibri" w:cs="Calibri"/>
            <w:color w:val="0000FF"/>
          </w:rPr>
          <w:t>статьи 1</w:t>
        </w:r>
      </w:hyperlink>
      <w:r>
        <w:rPr>
          <w:rFonts w:ascii="Calibri" w:hAnsi="Calibri" w:cs="Calibri"/>
        </w:rPr>
        <w:t xml:space="preserve"> - </w:t>
      </w:r>
      <w:hyperlink r:id="rId378" w:history="1">
        <w:r>
          <w:rPr>
            <w:rFonts w:ascii="Calibri" w:hAnsi="Calibri" w:cs="Calibri"/>
            <w:color w:val="0000FF"/>
          </w:rPr>
          <w:t>2</w:t>
        </w:r>
      </w:hyperlink>
      <w:r>
        <w:rPr>
          <w:rFonts w:ascii="Calibri" w:hAnsi="Calibri" w:cs="Calibri"/>
        </w:rPr>
        <w:t xml:space="preserve">, </w:t>
      </w:r>
      <w:hyperlink r:id="rId379" w:history="1">
        <w:r>
          <w:rPr>
            <w:rFonts w:ascii="Calibri" w:hAnsi="Calibri" w:cs="Calibri"/>
            <w:color w:val="0000FF"/>
          </w:rPr>
          <w:t>абзацы второй</w:t>
        </w:r>
      </w:hyperlink>
      <w:r>
        <w:rPr>
          <w:rFonts w:ascii="Calibri" w:hAnsi="Calibri" w:cs="Calibri"/>
        </w:rPr>
        <w:t xml:space="preserve"> - </w:t>
      </w:r>
      <w:hyperlink r:id="rId380" w:history="1">
        <w:r>
          <w:rPr>
            <w:rFonts w:ascii="Calibri" w:hAnsi="Calibri" w:cs="Calibri"/>
            <w:color w:val="0000FF"/>
          </w:rPr>
          <w:t>двадцать пятый</w:t>
        </w:r>
      </w:hyperlink>
      <w:r>
        <w:rPr>
          <w:rFonts w:ascii="Calibri" w:hAnsi="Calibri" w:cs="Calibri"/>
        </w:rPr>
        <w:t xml:space="preserve"> части первой и </w:t>
      </w:r>
      <w:hyperlink r:id="rId381" w:history="1">
        <w:r>
          <w:rPr>
            <w:rFonts w:ascii="Calibri" w:hAnsi="Calibri" w:cs="Calibri"/>
            <w:color w:val="0000FF"/>
          </w:rPr>
          <w:t>часть вторую</w:t>
        </w:r>
      </w:hyperlink>
      <w:r>
        <w:rPr>
          <w:rFonts w:ascii="Calibri" w:hAnsi="Calibri" w:cs="Calibri"/>
        </w:rPr>
        <w:t xml:space="preserve"> статьи 4, </w:t>
      </w:r>
      <w:hyperlink r:id="rId382" w:history="1">
        <w:r>
          <w:rPr>
            <w:rFonts w:ascii="Calibri" w:hAnsi="Calibri" w:cs="Calibri"/>
            <w:color w:val="0000FF"/>
          </w:rPr>
          <w:t>разделы II</w:t>
        </w:r>
      </w:hyperlink>
      <w:r>
        <w:rPr>
          <w:rFonts w:ascii="Calibri" w:hAnsi="Calibri" w:cs="Calibri"/>
        </w:rPr>
        <w:t xml:space="preserve"> - </w:t>
      </w:r>
      <w:hyperlink r:id="rId383"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4"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5" w:history="1">
        <w:r>
          <w:rPr>
            <w:rFonts w:ascii="Calibri" w:hAnsi="Calibri" w:cs="Calibri"/>
            <w:color w:val="0000FF"/>
          </w:rPr>
          <w:t>пункты 1</w:t>
        </w:r>
      </w:hyperlink>
      <w:r>
        <w:rPr>
          <w:rFonts w:ascii="Calibri" w:hAnsi="Calibri" w:cs="Calibri"/>
        </w:rPr>
        <w:t xml:space="preserve"> - </w:t>
      </w:r>
      <w:hyperlink r:id="rId386" w:history="1">
        <w:r>
          <w:rPr>
            <w:rFonts w:ascii="Calibri" w:hAnsi="Calibri" w:cs="Calibri"/>
            <w:color w:val="0000FF"/>
          </w:rPr>
          <w:t>4</w:t>
        </w:r>
      </w:hyperlink>
      <w:r>
        <w:rPr>
          <w:rFonts w:ascii="Calibri" w:hAnsi="Calibri" w:cs="Calibri"/>
        </w:rPr>
        <w:t xml:space="preserve">, </w:t>
      </w:r>
      <w:hyperlink r:id="rId387" w:history="1">
        <w:r>
          <w:rPr>
            <w:rFonts w:ascii="Calibri" w:hAnsi="Calibri" w:cs="Calibri"/>
            <w:color w:val="0000FF"/>
          </w:rPr>
          <w:t>абзацы четвертый</w:t>
        </w:r>
      </w:hyperlink>
      <w:r>
        <w:rPr>
          <w:rFonts w:ascii="Calibri" w:hAnsi="Calibri" w:cs="Calibri"/>
        </w:rPr>
        <w:t xml:space="preserve"> - </w:t>
      </w:r>
      <w:hyperlink r:id="rId388" w:history="1">
        <w:r>
          <w:rPr>
            <w:rFonts w:ascii="Calibri" w:hAnsi="Calibri" w:cs="Calibri"/>
            <w:color w:val="0000FF"/>
          </w:rPr>
          <w:t>двадцатый</w:t>
        </w:r>
      </w:hyperlink>
      <w:r>
        <w:rPr>
          <w:rFonts w:ascii="Calibri" w:hAnsi="Calibri" w:cs="Calibri"/>
        </w:rPr>
        <w:t xml:space="preserve"> пункта 5, </w:t>
      </w:r>
      <w:hyperlink r:id="rId389" w:history="1">
        <w:r>
          <w:rPr>
            <w:rFonts w:ascii="Calibri" w:hAnsi="Calibri" w:cs="Calibri"/>
            <w:color w:val="0000FF"/>
          </w:rPr>
          <w:t>пункты 6</w:t>
        </w:r>
      </w:hyperlink>
      <w:r>
        <w:rPr>
          <w:rFonts w:ascii="Calibri" w:hAnsi="Calibri" w:cs="Calibri"/>
        </w:rPr>
        <w:t xml:space="preserve"> - </w:t>
      </w:r>
      <w:hyperlink r:id="rId390" w:history="1">
        <w:r>
          <w:rPr>
            <w:rFonts w:ascii="Calibri" w:hAnsi="Calibri" w:cs="Calibri"/>
            <w:color w:val="0000FF"/>
          </w:rPr>
          <w:t>26</w:t>
        </w:r>
      </w:hyperlink>
      <w:r>
        <w:rPr>
          <w:rFonts w:ascii="Calibri" w:hAnsi="Calibri" w:cs="Calibri"/>
        </w:rPr>
        <w:t xml:space="preserve">, </w:t>
      </w:r>
      <w:hyperlink r:id="rId391" w:history="1">
        <w:r>
          <w:rPr>
            <w:rFonts w:ascii="Calibri" w:hAnsi="Calibri" w:cs="Calibri"/>
            <w:color w:val="0000FF"/>
          </w:rPr>
          <w:t>30</w:t>
        </w:r>
      </w:hyperlink>
      <w:r>
        <w:rPr>
          <w:rFonts w:ascii="Calibri" w:hAnsi="Calibri" w:cs="Calibri"/>
        </w:rPr>
        <w:t xml:space="preserve"> - </w:t>
      </w:r>
      <w:hyperlink r:id="rId392"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93" w:history="1">
        <w:r>
          <w:rPr>
            <w:rFonts w:ascii="Calibri" w:hAnsi="Calibri" w:cs="Calibri"/>
            <w:color w:val="0000FF"/>
          </w:rPr>
          <w:t>пункт 1</w:t>
        </w:r>
      </w:hyperlink>
      <w:r>
        <w:rPr>
          <w:rFonts w:ascii="Calibri" w:hAnsi="Calibri" w:cs="Calibri"/>
        </w:rPr>
        <w:t xml:space="preserve">, </w:t>
      </w:r>
      <w:hyperlink r:id="rId394" w:history="1">
        <w:r>
          <w:rPr>
            <w:rFonts w:ascii="Calibri" w:hAnsi="Calibri" w:cs="Calibri"/>
            <w:color w:val="0000FF"/>
          </w:rPr>
          <w:t>абзацы второй</w:t>
        </w:r>
      </w:hyperlink>
      <w:r>
        <w:rPr>
          <w:rFonts w:ascii="Calibri" w:hAnsi="Calibri" w:cs="Calibri"/>
        </w:rPr>
        <w:t xml:space="preserve"> - </w:t>
      </w:r>
      <w:hyperlink r:id="rId395" w:history="1">
        <w:r>
          <w:rPr>
            <w:rFonts w:ascii="Calibri" w:hAnsi="Calibri" w:cs="Calibri"/>
            <w:color w:val="0000FF"/>
          </w:rPr>
          <w:t>седьмой</w:t>
        </w:r>
      </w:hyperlink>
      <w:r>
        <w:rPr>
          <w:rFonts w:ascii="Calibri" w:hAnsi="Calibri" w:cs="Calibri"/>
        </w:rPr>
        <w:t xml:space="preserve">, </w:t>
      </w:r>
      <w:hyperlink r:id="rId396" w:history="1">
        <w:r>
          <w:rPr>
            <w:rFonts w:ascii="Calibri" w:hAnsi="Calibri" w:cs="Calibri"/>
            <w:color w:val="0000FF"/>
          </w:rPr>
          <w:t>девятый</w:t>
        </w:r>
      </w:hyperlink>
      <w:r>
        <w:rPr>
          <w:rFonts w:ascii="Calibri" w:hAnsi="Calibri" w:cs="Calibri"/>
        </w:rPr>
        <w:t xml:space="preserve"> - </w:t>
      </w:r>
      <w:hyperlink r:id="rId397" w:history="1">
        <w:r>
          <w:rPr>
            <w:rFonts w:ascii="Calibri" w:hAnsi="Calibri" w:cs="Calibri"/>
            <w:color w:val="0000FF"/>
          </w:rPr>
          <w:t>тринадцатый</w:t>
        </w:r>
      </w:hyperlink>
      <w:r>
        <w:rPr>
          <w:rFonts w:ascii="Calibri" w:hAnsi="Calibri" w:cs="Calibri"/>
        </w:rPr>
        <w:t xml:space="preserve"> пункта 2 и </w:t>
      </w:r>
      <w:hyperlink r:id="rId398"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399"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400"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01" w:history="1">
        <w:r>
          <w:rPr>
            <w:rFonts w:ascii="Calibri" w:hAnsi="Calibri" w:cs="Calibri"/>
            <w:color w:val="0000FF"/>
          </w:rPr>
          <w:t>абзацы второй</w:t>
        </w:r>
      </w:hyperlink>
      <w:r>
        <w:rPr>
          <w:rFonts w:ascii="Calibri" w:hAnsi="Calibri" w:cs="Calibri"/>
        </w:rPr>
        <w:t xml:space="preserve"> - </w:t>
      </w:r>
      <w:hyperlink r:id="rId402" w:history="1">
        <w:r>
          <w:rPr>
            <w:rFonts w:ascii="Calibri" w:hAnsi="Calibri" w:cs="Calibri"/>
            <w:color w:val="0000FF"/>
          </w:rPr>
          <w:t>пятый</w:t>
        </w:r>
      </w:hyperlink>
      <w:r>
        <w:rPr>
          <w:rFonts w:ascii="Calibri" w:hAnsi="Calibri" w:cs="Calibri"/>
        </w:rPr>
        <w:t xml:space="preserve">, </w:t>
      </w:r>
      <w:hyperlink r:id="rId403" w:history="1">
        <w:r>
          <w:rPr>
            <w:rFonts w:ascii="Calibri" w:hAnsi="Calibri" w:cs="Calibri"/>
            <w:color w:val="0000FF"/>
          </w:rPr>
          <w:t>тридцать восьмой</w:t>
        </w:r>
      </w:hyperlink>
      <w:r>
        <w:rPr>
          <w:rFonts w:ascii="Calibri" w:hAnsi="Calibri" w:cs="Calibri"/>
        </w:rPr>
        <w:t xml:space="preserve"> - </w:t>
      </w:r>
      <w:hyperlink r:id="rId404"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пункт 2 </w:t>
      </w:r>
      <w:hyperlink r:id="rId405"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hyperlink r:id="rId406" w:history="1">
        <w:r>
          <w:rPr>
            <w:rFonts w:ascii="Calibri" w:hAnsi="Calibri" w:cs="Calibri"/>
            <w:color w:val="0000FF"/>
          </w:rPr>
          <w:t>пункты 1</w:t>
        </w:r>
      </w:hyperlink>
      <w:r>
        <w:rPr>
          <w:rFonts w:ascii="Calibri" w:hAnsi="Calibri" w:cs="Calibri"/>
        </w:rPr>
        <w:t xml:space="preserve"> - </w:t>
      </w:r>
      <w:hyperlink r:id="rId407" w:history="1">
        <w:r>
          <w:rPr>
            <w:rFonts w:ascii="Calibri" w:hAnsi="Calibri" w:cs="Calibri"/>
            <w:color w:val="0000FF"/>
          </w:rPr>
          <w:t>4</w:t>
        </w:r>
      </w:hyperlink>
      <w:r>
        <w:rPr>
          <w:rFonts w:ascii="Calibri" w:hAnsi="Calibri" w:cs="Calibri"/>
        </w:rPr>
        <w:t xml:space="preserve">, </w:t>
      </w:r>
      <w:hyperlink r:id="rId408" w:history="1">
        <w:r>
          <w:rPr>
            <w:rFonts w:ascii="Calibri" w:hAnsi="Calibri" w:cs="Calibri"/>
            <w:color w:val="0000FF"/>
          </w:rPr>
          <w:t>абзацы второй</w:t>
        </w:r>
      </w:hyperlink>
      <w:r>
        <w:rPr>
          <w:rFonts w:ascii="Calibri" w:hAnsi="Calibri" w:cs="Calibri"/>
        </w:rPr>
        <w:t xml:space="preserve"> - </w:t>
      </w:r>
      <w:hyperlink r:id="rId409" w:history="1">
        <w:r>
          <w:rPr>
            <w:rFonts w:ascii="Calibri" w:hAnsi="Calibri" w:cs="Calibri"/>
            <w:color w:val="0000FF"/>
          </w:rPr>
          <w:t>восемнадцатый</w:t>
        </w:r>
      </w:hyperlink>
      <w:r>
        <w:rPr>
          <w:rFonts w:ascii="Calibri" w:hAnsi="Calibri" w:cs="Calibri"/>
        </w:rPr>
        <w:t xml:space="preserve"> пункта 5, </w:t>
      </w:r>
      <w:hyperlink r:id="rId410" w:history="1">
        <w:r>
          <w:rPr>
            <w:rFonts w:ascii="Calibri" w:hAnsi="Calibri" w:cs="Calibri"/>
            <w:color w:val="0000FF"/>
          </w:rPr>
          <w:t>пункты 6</w:t>
        </w:r>
      </w:hyperlink>
      <w:r>
        <w:rPr>
          <w:rFonts w:ascii="Calibri" w:hAnsi="Calibri" w:cs="Calibri"/>
        </w:rPr>
        <w:t xml:space="preserve"> - </w:t>
      </w:r>
      <w:hyperlink r:id="rId411"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12"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13" w:history="1">
        <w:r>
          <w:rPr>
            <w:rFonts w:ascii="Calibri" w:hAnsi="Calibri" w:cs="Calibri"/>
            <w:color w:val="0000FF"/>
          </w:rPr>
          <w:t>статьи 2</w:t>
        </w:r>
      </w:hyperlink>
      <w:r>
        <w:rPr>
          <w:rFonts w:ascii="Calibri" w:hAnsi="Calibri" w:cs="Calibri"/>
        </w:rPr>
        <w:t xml:space="preserve"> и </w:t>
      </w:r>
      <w:hyperlink r:id="rId414"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предусмотренного </w:t>
      </w:r>
      <w:hyperlink w:anchor="Par494"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415"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ar437" w:history="1">
        <w:r>
          <w:rPr>
            <w:rFonts w:ascii="Calibri" w:hAnsi="Calibri" w:cs="Calibri"/>
            <w:color w:val="0000FF"/>
          </w:rPr>
          <w:t>частях 1</w:t>
        </w:r>
      </w:hyperlink>
      <w:r>
        <w:rPr>
          <w:rFonts w:ascii="Calibri" w:hAnsi="Calibri" w:cs="Calibri"/>
        </w:rPr>
        <w:t xml:space="preserve"> и </w:t>
      </w:r>
      <w:hyperlink w:anchor="Par437"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416"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417"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18"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419" w:history="1">
        <w:r>
          <w:rPr>
            <w:rFonts w:ascii="Calibri" w:hAnsi="Calibri" w:cs="Calibri"/>
            <w:color w:val="0000FF"/>
          </w:rPr>
          <w:t>закона</w:t>
        </w:r>
      </w:hyperlink>
      <w:r>
        <w:rPr>
          <w:rFonts w:ascii="Calibri" w:hAnsi="Calibri" w:cs="Calibri"/>
        </w:rPr>
        <w:t xml:space="preserve"> от 17.07.2009 N 173-ФЗ)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36" w:name="Par1526"/>
      <w:bookmarkEnd w:id="136"/>
      <w:r>
        <w:rPr>
          <w:rFonts w:ascii="Calibri" w:hAnsi="Calibri" w:cs="Calibri"/>
        </w:rPr>
        <w:t xml:space="preserve">4. Утратил силу. - Федеральный </w:t>
      </w:r>
      <w:hyperlink r:id="rId420" w:history="1">
        <w:r>
          <w:rPr>
            <w:rFonts w:ascii="Calibri" w:hAnsi="Calibri" w:cs="Calibri"/>
            <w:color w:val="0000FF"/>
          </w:rPr>
          <w:t>закон</w:t>
        </w:r>
      </w:hyperlink>
      <w:r>
        <w:rPr>
          <w:rFonts w:ascii="Calibri" w:hAnsi="Calibri" w:cs="Calibri"/>
        </w:rPr>
        <w:t xml:space="preserve"> от 02.07.2013 N 144-ФЗ.</w:t>
      </w:r>
    </w:p>
    <w:p w:rsidR="007934F8" w:rsidRDefault="007934F8">
      <w:pPr>
        <w:widowControl w:val="0"/>
        <w:autoSpaceDE w:val="0"/>
        <w:autoSpaceDN w:val="0"/>
        <w:adjustRightInd w:val="0"/>
        <w:spacing w:after="0" w:line="240" w:lineRule="auto"/>
        <w:ind w:firstLine="540"/>
        <w:jc w:val="both"/>
        <w:rPr>
          <w:rFonts w:ascii="Calibri" w:hAnsi="Calibri" w:cs="Calibri"/>
        </w:rPr>
      </w:pPr>
      <w:bookmarkStart w:id="137" w:name="Par1528"/>
      <w:bookmarkEnd w:id="137"/>
      <w:r>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w:t>
      </w:r>
      <w:hyperlink w:anchor="Par447" w:history="1">
        <w:r>
          <w:rPr>
            <w:rFonts w:ascii="Calibri" w:hAnsi="Calibri" w:cs="Calibri"/>
            <w:color w:val="0000FF"/>
          </w:rPr>
          <w:t>частях 1</w:t>
        </w:r>
      </w:hyperlink>
      <w:r>
        <w:rPr>
          <w:rFonts w:ascii="Calibri" w:hAnsi="Calibri" w:cs="Calibri"/>
        </w:rPr>
        <w:t xml:space="preserve"> и </w:t>
      </w:r>
      <w:hyperlink w:anchor="Par481"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21"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422" w:history="1">
        <w:r>
          <w:rPr>
            <w:rFonts w:ascii="Calibri" w:hAnsi="Calibri" w:cs="Calibri"/>
            <w:color w:val="0000FF"/>
          </w:rPr>
          <w:t>закона</w:t>
        </w:r>
      </w:hyperlink>
      <w:r>
        <w:rPr>
          <w:rFonts w:ascii="Calibri" w:hAnsi="Calibri" w:cs="Calibri"/>
        </w:rPr>
        <w:t xml:space="preserve"> от 11.07.2011 N 200-ФЗ)</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53 в редакции Федерального </w:t>
      </w:r>
      <w:hyperlink r:id="rId423" w:history="1">
        <w:r>
          <w:rPr>
            <w:rFonts w:ascii="Calibri" w:hAnsi="Calibri" w:cs="Calibri"/>
            <w:color w:val="0000FF"/>
          </w:rPr>
          <w:t>закона</w:t>
        </w:r>
      </w:hyperlink>
      <w:r>
        <w:rPr>
          <w:rFonts w:ascii="Calibri" w:hAnsi="Calibri" w:cs="Calibri"/>
        </w:rPr>
        <w:t xml:space="preserve"> от 06.12.2011 N 401-ФЗ </w:t>
      </w:r>
      <w:hyperlink r:id="rId424" w:history="1">
        <w:r>
          <w:rPr>
            <w:rFonts w:ascii="Calibri" w:hAnsi="Calibri" w:cs="Calibri"/>
            <w:color w:val="0000FF"/>
          </w:rPr>
          <w:t>распространяются</w:t>
        </w:r>
      </w:hyperlink>
      <w:r>
        <w:rPr>
          <w:rFonts w:ascii="Calibri" w:hAnsi="Calibri" w:cs="Calibri"/>
        </w:rPr>
        <w:t xml:space="preserve"> на договоры, заключенные до дня вступления в силу указанного </w:t>
      </w:r>
      <w:hyperlink r:id="rId425" w:history="1">
        <w:r>
          <w:rPr>
            <w:rFonts w:ascii="Calibri" w:hAnsi="Calibri" w:cs="Calibri"/>
            <w:color w:val="0000FF"/>
          </w:rPr>
          <w:t>Закона</w:t>
        </w:r>
      </w:hyperlink>
      <w:r>
        <w:rPr>
          <w:rFonts w:ascii="Calibri" w:hAnsi="Calibri" w:cs="Calibri"/>
        </w:rPr>
        <w:t>.</w:t>
      </w: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515"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7934F8" w:rsidRDefault="007934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6" w:history="1">
        <w:r>
          <w:rPr>
            <w:rFonts w:ascii="Calibri" w:hAnsi="Calibri" w:cs="Calibri"/>
            <w:color w:val="0000FF"/>
          </w:rPr>
          <w:t>законом</w:t>
        </w:r>
      </w:hyperlink>
      <w:r>
        <w:rPr>
          <w:rFonts w:ascii="Calibri" w:hAnsi="Calibri" w:cs="Calibri"/>
        </w:rPr>
        <w:t xml:space="preserve"> от 06.12.2011 N 401-ФЗ)</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54. Вступление в силу настоящего Федерального закона</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7934F8" w:rsidRDefault="007934F8">
      <w:pPr>
        <w:widowControl w:val="0"/>
        <w:autoSpaceDE w:val="0"/>
        <w:autoSpaceDN w:val="0"/>
        <w:adjustRightInd w:val="0"/>
        <w:spacing w:after="0" w:line="240" w:lineRule="auto"/>
        <w:ind w:firstLine="540"/>
        <w:jc w:val="both"/>
        <w:rPr>
          <w:rFonts w:ascii="Calibri" w:hAnsi="Calibri" w:cs="Calibri"/>
        </w:rPr>
      </w:pPr>
    </w:p>
    <w:p w:rsidR="007934F8" w:rsidRDefault="007934F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934F8" w:rsidRDefault="007934F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34F8" w:rsidRDefault="007934F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934F8" w:rsidRDefault="007934F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934F8" w:rsidRDefault="007934F8">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p w:rsidR="007934F8" w:rsidRDefault="007934F8">
      <w:pPr>
        <w:widowControl w:val="0"/>
        <w:autoSpaceDE w:val="0"/>
        <w:autoSpaceDN w:val="0"/>
        <w:adjustRightInd w:val="0"/>
        <w:spacing w:after="0" w:line="240" w:lineRule="auto"/>
        <w:rPr>
          <w:rFonts w:ascii="Calibri" w:hAnsi="Calibri" w:cs="Calibri"/>
        </w:rPr>
      </w:pPr>
      <w:r>
        <w:rPr>
          <w:rFonts w:ascii="Calibri" w:hAnsi="Calibri" w:cs="Calibri"/>
        </w:rPr>
        <w:t>N 135-ФЗ</w:t>
      </w:r>
    </w:p>
    <w:p w:rsidR="007934F8" w:rsidRDefault="007934F8">
      <w:pPr>
        <w:widowControl w:val="0"/>
        <w:autoSpaceDE w:val="0"/>
        <w:autoSpaceDN w:val="0"/>
        <w:adjustRightInd w:val="0"/>
        <w:spacing w:after="0" w:line="240" w:lineRule="auto"/>
        <w:rPr>
          <w:rFonts w:ascii="Calibri" w:hAnsi="Calibri" w:cs="Calibri"/>
        </w:rPr>
      </w:pPr>
    </w:p>
    <w:p w:rsidR="007934F8" w:rsidRDefault="007934F8">
      <w:pPr>
        <w:widowControl w:val="0"/>
        <w:autoSpaceDE w:val="0"/>
        <w:autoSpaceDN w:val="0"/>
        <w:adjustRightInd w:val="0"/>
        <w:spacing w:after="0" w:line="240" w:lineRule="auto"/>
        <w:rPr>
          <w:rFonts w:ascii="Calibri" w:hAnsi="Calibri" w:cs="Calibri"/>
        </w:rPr>
      </w:pPr>
    </w:p>
    <w:p w:rsidR="007934F8" w:rsidRDefault="007934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1095" w:rsidRDefault="00D61095"/>
    <w:sectPr w:rsidR="00D61095" w:rsidSect="00C53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F8"/>
    <w:rsid w:val="007934F8"/>
    <w:rsid w:val="00D6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4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34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934F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4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34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934F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150D092FE03A80909F9D769AF0B72855E39312728F71A4B8688FA38Ed8N4O" TargetMode="External"/><Relationship Id="rId299" Type="http://schemas.openxmlformats.org/officeDocument/2006/relationships/hyperlink" Target="consultantplus://offline/ref=45150D092FE03A80909F9D769AF0B72855E59B1D748771A4B8688FA38Ed8N4O" TargetMode="External"/><Relationship Id="rId21" Type="http://schemas.openxmlformats.org/officeDocument/2006/relationships/hyperlink" Target="consultantplus://offline/ref=45150D092FE03A80909F9D769AF0B72855E39A177E8271A4B8688FA38E84DFB0A14E69CAA62D9B8Ed6N0O" TargetMode="External"/><Relationship Id="rId63" Type="http://schemas.openxmlformats.org/officeDocument/2006/relationships/hyperlink" Target="consultantplus://offline/ref=45150D092FE03A80909F9D769AF0B72855E59812728671A4B8688FA38E84DFB0A14E69CAA62D9980d6NCO" TargetMode="External"/><Relationship Id="rId159" Type="http://schemas.openxmlformats.org/officeDocument/2006/relationships/hyperlink" Target="consultantplus://offline/ref=45150D092FE03A80909F9D769AF0B7285DE39B13728D2CAEB03183A1898B80A7A60765CBA62C9Dd8N4O" TargetMode="External"/><Relationship Id="rId324" Type="http://schemas.openxmlformats.org/officeDocument/2006/relationships/hyperlink" Target="consultantplus://offline/ref=45150D092FE03A80909F9D769AF0B7285DE39B13728D2CAEB03183A1898B80A7A60765CBA62E99d8N6O" TargetMode="External"/><Relationship Id="rId366" Type="http://schemas.openxmlformats.org/officeDocument/2006/relationships/hyperlink" Target="consultantplus://offline/ref=45150D092FE03A80909F9D769AF0B72855E59317768F71A4B8688FA38E84DFB0A14E69CAA62D9980d6N0O" TargetMode="External"/><Relationship Id="rId170" Type="http://schemas.openxmlformats.org/officeDocument/2006/relationships/hyperlink" Target="consultantplus://offline/ref=45150D092FE03A80909F9D769AF0B72855E59812728671A4B8688FA38E84DFB0A14E69CAA62D9B83d6NDO" TargetMode="External"/><Relationship Id="rId226" Type="http://schemas.openxmlformats.org/officeDocument/2006/relationships/hyperlink" Target="consultantplus://offline/ref=45150D092FE03A80909F9D769AF0B72855E499177E8E71A4B8688FA38E84DFB0A14E69CAA62D9D87d6N8O" TargetMode="External"/><Relationship Id="rId268" Type="http://schemas.openxmlformats.org/officeDocument/2006/relationships/hyperlink" Target="consultantplus://offline/ref=45150D092FE03A80909F9D769AF0B72855E59812728671A4B8688FA38E84DFB0A14E69CAA62D9A84d6NBO" TargetMode="External"/><Relationship Id="rId32" Type="http://schemas.openxmlformats.org/officeDocument/2006/relationships/hyperlink" Target="consultantplus://offline/ref=45150D092FE03A80909F9D769AF0B72855E39A177E8271A4B8688FA38E84DFB0A14E69CAA62D9B8Fd6N9O" TargetMode="External"/><Relationship Id="rId74" Type="http://schemas.openxmlformats.org/officeDocument/2006/relationships/hyperlink" Target="consultantplus://offline/ref=45150D092FE03A80909F9D769AF0B72855E59812728671A4B8688FA38E84DFB0A14E69CAA62D9887d6NCO" TargetMode="External"/><Relationship Id="rId128" Type="http://schemas.openxmlformats.org/officeDocument/2006/relationships/hyperlink" Target="consultantplus://offline/ref=45150D092FE03A80909F9D769AF0B72855E49A15738071A4B8688FA38E84DFB0A14E69CAA62D9A86d6NAO" TargetMode="External"/><Relationship Id="rId335" Type="http://schemas.openxmlformats.org/officeDocument/2006/relationships/hyperlink" Target="consultantplus://offline/ref=45150D092FE03A80909F9D769AF0B72855E59812728671A4B8688FA38E84DFB0A14E69CAA62D9D86d6N9O" TargetMode="External"/><Relationship Id="rId377" Type="http://schemas.openxmlformats.org/officeDocument/2006/relationships/hyperlink" Target="consultantplus://offline/ref=45150D092FE03A80909F9D769AF0B72851EF9811728D2CAEB03183A1898B80A7A60765CBA62F9Fd8NEO" TargetMode="External"/><Relationship Id="rId5" Type="http://schemas.openxmlformats.org/officeDocument/2006/relationships/hyperlink" Target="consultantplus://offline/ref=45150D092FE03A80909F9D769AF0B72855E39A16778371A4B8688FA38E84DFB0A14E69CAA62D9883d6NCO" TargetMode="External"/><Relationship Id="rId181" Type="http://schemas.openxmlformats.org/officeDocument/2006/relationships/hyperlink" Target="consultantplus://offline/ref=45150D092FE03A80909F9D769AF0B72855E59812728671A4B8688FA38E84DFB0A14E69CAA62D9B80d6NAO" TargetMode="External"/><Relationship Id="rId237" Type="http://schemas.openxmlformats.org/officeDocument/2006/relationships/hyperlink" Target="consultantplus://offline/ref=45150D092FE03A80909F9D769AF0B72855E59812728671A4B8688FA38E84DFB0A14E69CAA62D9A86d6N8O" TargetMode="External"/><Relationship Id="rId402" Type="http://schemas.openxmlformats.org/officeDocument/2006/relationships/hyperlink" Target="consultantplus://offline/ref=45150D092FE03A80909F9D769AF0B72851EF931D7E8D2CAEB03183A1898B80A7A60765CBA62C9Cd8N6O" TargetMode="External"/><Relationship Id="rId279" Type="http://schemas.openxmlformats.org/officeDocument/2006/relationships/hyperlink" Target="consultantplus://offline/ref=45150D092FE03A80909F9D769AF0B7285DE39B13728D2CAEB03183A1898B80A7A60765CBA62F9Fd8N2O" TargetMode="External"/><Relationship Id="rId43" Type="http://schemas.openxmlformats.org/officeDocument/2006/relationships/hyperlink" Target="consultantplus://offline/ref=45150D092FE03A80909F9D769AF0B72855E39D14748371A4B8688FA38E84DFB0A14E69CAA62D9987d6N9O" TargetMode="External"/><Relationship Id="rId139" Type="http://schemas.openxmlformats.org/officeDocument/2006/relationships/hyperlink" Target="consultantplus://offline/ref=45150D092FE03A80909F9D769AF0B72855E39D16778F71A4B8688FA38Ed8N4O" TargetMode="External"/><Relationship Id="rId290" Type="http://schemas.openxmlformats.org/officeDocument/2006/relationships/hyperlink" Target="consultantplus://offline/ref=45150D092FE03A80909F9D769AF0B72855E59812728671A4B8688FA38E84DFB0A14E69CAA62D9A83d6N8O" TargetMode="External"/><Relationship Id="rId304" Type="http://schemas.openxmlformats.org/officeDocument/2006/relationships/hyperlink" Target="consultantplus://offline/ref=45150D092FE03A80909F9D769AF0B72855E59B1D748771A4B8688FA38Ed8N4O" TargetMode="External"/><Relationship Id="rId346" Type="http://schemas.openxmlformats.org/officeDocument/2006/relationships/hyperlink" Target="consultantplus://offline/ref=45150D092FE03A80909F9D769AF0B72855E59812728671A4B8688FA38E84DFB0A14E69CAA62D9D86d6N0O" TargetMode="External"/><Relationship Id="rId388" Type="http://schemas.openxmlformats.org/officeDocument/2006/relationships/hyperlink" Target="consultantplus://offline/ref=45150D092FE03A80909F9D769AF0B72857E39D13758D2CAEB03183A1898B80A7A60765CBA62D9Cd8N6O" TargetMode="External"/><Relationship Id="rId85" Type="http://schemas.openxmlformats.org/officeDocument/2006/relationships/hyperlink" Target="consultantplus://offline/ref=45150D092FE03A80909F9D769AF0B7285DE39B13728D2CAEB03183A1898B80A7A60765CBA62D91d8N0O" TargetMode="External"/><Relationship Id="rId150" Type="http://schemas.openxmlformats.org/officeDocument/2006/relationships/hyperlink" Target="consultantplus://offline/ref=45150D092FE03A80909F9D769AF0B72850EE9E157F8D2CAEB03183A1d8N9O" TargetMode="External"/><Relationship Id="rId192" Type="http://schemas.openxmlformats.org/officeDocument/2006/relationships/hyperlink" Target="consultantplus://offline/ref=45150D092FE03A80909F9D769AF0B7285DE39B13728D2CAEB03183A1898B80A7A60765CBA62C9Fd8N2O" TargetMode="External"/><Relationship Id="rId206" Type="http://schemas.openxmlformats.org/officeDocument/2006/relationships/hyperlink" Target="consultantplus://offline/ref=45150D092FE03A80909F9D769AF0B7285DE39B13728D2CAEB03183A1898B80A7A60765CBA62F99d8N4O" TargetMode="External"/><Relationship Id="rId413" Type="http://schemas.openxmlformats.org/officeDocument/2006/relationships/hyperlink" Target="consultantplus://offline/ref=45150D092FE03A80909F9D769AF0B72851EF98157F8D2CAEB03183A1898B80A7A60765CBA62D98d8N6O" TargetMode="External"/><Relationship Id="rId248" Type="http://schemas.openxmlformats.org/officeDocument/2006/relationships/hyperlink" Target="consultantplus://offline/ref=45150D092FE03A80909F9D769AF0B7285DE39B13728D2CAEB03183A1898B80A7A60765CBA62F9Dd8N7O" TargetMode="External"/><Relationship Id="rId12" Type="http://schemas.openxmlformats.org/officeDocument/2006/relationships/hyperlink" Target="consultantplus://offline/ref=45150D092FE03A80909F9D769AF0B72855E79917708771A4B8688FA38E84DFB0A14E69CAA62D9984d6N1O" TargetMode="External"/><Relationship Id="rId108" Type="http://schemas.openxmlformats.org/officeDocument/2006/relationships/hyperlink" Target="consultantplus://offline/ref=45150D092FE03A80909F9D769AF0B7285DEE9B14758D2CAEB03183A1898B80A7A60765CBA62C98d8N6O" TargetMode="External"/><Relationship Id="rId315" Type="http://schemas.openxmlformats.org/officeDocument/2006/relationships/hyperlink" Target="consultantplus://offline/ref=45150D092FE03A80909F9D769AF0B72855E59812728671A4B8688FA38E84DFB0A14E69CAA62D9A81d6N9O" TargetMode="External"/><Relationship Id="rId357" Type="http://schemas.openxmlformats.org/officeDocument/2006/relationships/hyperlink" Target="consultantplus://offline/ref=45150D092FE03A80909F9D769AF0B7285DE39B13728D2CAEB03183A1898B80A7A60765CBA62E99d8NEO" TargetMode="External"/><Relationship Id="rId54" Type="http://schemas.openxmlformats.org/officeDocument/2006/relationships/hyperlink" Target="consultantplus://offline/ref=45150D092FE03A80909F9D769AF0B72855E59812728671A4B8688FA38E84DFB0A14E69CAA62D9984d6N1O" TargetMode="External"/><Relationship Id="rId96" Type="http://schemas.openxmlformats.org/officeDocument/2006/relationships/hyperlink" Target="consultantplus://offline/ref=45150D092FE03A80909F9D769AF0B72855E59812728671A4B8688FA38E84DFB0A14E69CAA62D9882d6N9O" TargetMode="External"/><Relationship Id="rId161" Type="http://schemas.openxmlformats.org/officeDocument/2006/relationships/hyperlink" Target="consultantplus://offline/ref=45150D092FE03A80909F9D769AF0B7285DE39B13728D2CAEB03183A1898B80A7A60765CBA62C9Dd8N0O" TargetMode="External"/><Relationship Id="rId217" Type="http://schemas.openxmlformats.org/officeDocument/2006/relationships/hyperlink" Target="consultantplus://offline/ref=45150D092FE03A80909F9D769AF0B72855E59E137F8771A4B8688FA38E84DFB0A14E69CAA62D9985d6NBO" TargetMode="External"/><Relationship Id="rId399" Type="http://schemas.openxmlformats.org/officeDocument/2006/relationships/hyperlink" Target="consultantplus://offline/ref=45150D092FE03A80909F9D769AF0B72851EF981C718D2CAEB03183A1d8N9O" TargetMode="External"/><Relationship Id="rId259" Type="http://schemas.openxmlformats.org/officeDocument/2006/relationships/hyperlink" Target="consultantplus://offline/ref=45150D092FE03A80909F9D769AF0B7285DE39B13728D2CAEB03183A1898B80A7A60765CBA62F9Cd8N6O" TargetMode="External"/><Relationship Id="rId424" Type="http://schemas.openxmlformats.org/officeDocument/2006/relationships/hyperlink" Target="consultantplus://offline/ref=45150D092FE03A80909F9D769AF0B72855E59812728671A4B8688FA38E84DFB0A14E69CAA62D9F83d6N9O" TargetMode="External"/><Relationship Id="rId23" Type="http://schemas.openxmlformats.org/officeDocument/2006/relationships/hyperlink" Target="consultantplus://offline/ref=45150D092FE03A80909F9D769AF0B72855E499177E8E71A4B8688FA38E84DFB0A14E69CAA62D9D86d6NEO" TargetMode="External"/><Relationship Id="rId119" Type="http://schemas.openxmlformats.org/officeDocument/2006/relationships/hyperlink" Target="consultantplus://offline/ref=45150D092FE03A80909F9D769AF0B72855E49916738671A4B8688FA38Ed8N4O" TargetMode="External"/><Relationship Id="rId270" Type="http://schemas.openxmlformats.org/officeDocument/2006/relationships/hyperlink" Target="consultantplus://offline/ref=45150D092FE03A80909F9D769AF0B7285DE39B13728D2CAEB03183A1898B80A7A60765CBA62F9Cd8N1O" TargetMode="External"/><Relationship Id="rId326" Type="http://schemas.openxmlformats.org/officeDocument/2006/relationships/hyperlink" Target="consultantplus://offline/ref=45150D092FE03A80909F9D769AF0B7285DE39B13728D2CAEB03183A1898B80A7A60765CBA62E99d8N4O" TargetMode="External"/><Relationship Id="rId65" Type="http://schemas.openxmlformats.org/officeDocument/2006/relationships/hyperlink" Target="consultantplus://offline/ref=45150D092FE03A80909F9D769AF0B72855E49916728F71A4B8688FA38Ed8N4O" TargetMode="External"/><Relationship Id="rId130" Type="http://schemas.openxmlformats.org/officeDocument/2006/relationships/hyperlink" Target="consultantplus://offline/ref=45150D092FE03A80909F9D769AF0B72855E49F17718E71A4B8688FA38E84DFB0A14E69CAA62D9986d6NFO" TargetMode="External"/><Relationship Id="rId368" Type="http://schemas.openxmlformats.org/officeDocument/2006/relationships/hyperlink" Target="consultantplus://offline/ref=45150D092FE03A80909F9D769AF0B7285CEE9817728D2CAEB03183A1898B80A7A60765CBA62D9Dd8NFO" TargetMode="External"/><Relationship Id="rId172" Type="http://schemas.openxmlformats.org/officeDocument/2006/relationships/hyperlink" Target="consultantplus://offline/ref=45150D092FE03A80909F9D769AF0B72855E59812728671A4B8688FA38E84DFB0A14E69CAA62D9B83d6NEO" TargetMode="External"/><Relationship Id="rId228" Type="http://schemas.openxmlformats.org/officeDocument/2006/relationships/hyperlink" Target="consultantplus://offline/ref=45150D092FE03A80909F9D769AF0B7285DE39B13728D2CAEB03183A1898B80A7A60765CBA62F9Bd8NFO" TargetMode="External"/><Relationship Id="rId281" Type="http://schemas.openxmlformats.org/officeDocument/2006/relationships/hyperlink" Target="consultantplus://offline/ref=45150D092FE03A80909F9D769AF0B72855E39312738371A4B8688FA38E84DFB0A14E69CEA22Ed9NCO" TargetMode="External"/><Relationship Id="rId337" Type="http://schemas.openxmlformats.org/officeDocument/2006/relationships/hyperlink" Target="consultantplus://offline/ref=45150D092FE03A80909F9D769AF0B72855E59812728671A4B8688FA38E84DFB0A14E69CAA62D9D86d6NDO" TargetMode="External"/><Relationship Id="rId34" Type="http://schemas.openxmlformats.org/officeDocument/2006/relationships/hyperlink" Target="consultantplus://offline/ref=45150D092FE03A80909F9D769AF0B72855E59812728671A4B8688FA38E84DFB0A14E69CAA62D9987d6NFO" TargetMode="External"/><Relationship Id="rId76" Type="http://schemas.openxmlformats.org/officeDocument/2006/relationships/hyperlink" Target="consultantplus://offline/ref=45150D092FE03A80909F9D769AF0B72855E59812728671A4B8688FA38E84DFB0A14E69CAA62D9884d6N8O" TargetMode="External"/><Relationship Id="rId141" Type="http://schemas.openxmlformats.org/officeDocument/2006/relationships/hyperlink" Target="consultantplus://offline/ref=45150D092FE03A80909F9D769AF0B72855E3931C708E71A4B8688FA38Ed8N4O" TargetMode="External"/><Relationship Id="rId379" Type="http://schemas.openxmlformats.org/officeDocument/2006/relationships/hyperlink" Target="consultantplus://offline/ref=45150D092FE03A80909F9D769AF0B72851EF9811728D2CAEB03183A1898B80A7A60765CBA62F91d8N1O" TargetMode="External"/><Relationship Id="rId7" Type="http://schemas.openxmlformats.org/officeDocument/2006/relationships/hyperlink" Target="consultantplus://offline/ref=45150D092FE03A80909F9D769AF0B72855E79814778371A4B8688FA38E84DFB0A14E69CAA62D9B8Ed6NDO" TargetMode="External"/><Relationship Id="rId183" Type="http://schemas.openxmlformats.org/officeDocument/2006/relationships/hyperlink" Target="consultantplus://offline/ref=45150D092FE03A80909F9D769AF0B72855E59812728671A4B8688FA38E84DFB0A14E69CAA62D9B80d6NDO" TargetMode="External"/><Relationship Id="rId239" Type="http://schemas.openxmlformats.org/officeDocument/2006/relationships/hyperlink" Target="consultantplus://offline/ref=45150D092FE03A80909F9D769AF0B7285DE39B13728D2CAEB03183A1898B80A7A60765CBA62F9Ad8N2O" TargetMode="External"/><Relationship Id="rId390" Type="http://schemas.openxmlformats.org/officeDocument/2006/relationships/hyperlink" Target="consultantplus://offline/ref=45150D092FE03A80909F9D769AF0B72857E39D13758D2CAEB03183A1898B80A7A60765CBA62F99d8N2O" TargetMode="External"/><Relationship Id="rId404" Type="http://schemas.openxmlformats.org/officeDocument/2006/relationships/hyperlink" Target="consultantplus://offline/ref=45150D092FE03A80909F9D769AF0B72851EF931D7E8D2CAEB03183A1898B80A7A60765CBA62C91d8N1O" TargetMode="External"/><Relationship Id="rId250" Type="http://schemas.openxmlformats.org/officeDocument/2006/relationships/hyperlink" Target="consultantplus://offline/ref=45150D092FE03A80909F9D769AF0B72855E59812728671A4B8688FA38E84DFB0A14E69CAA62D9A87d6NCO" TargetMode="External"/><Relationship Id="rId292" Type="http://schemas.openxmlformats.org/officeDocument/2006/relationships/hyperlink" Target="consultantplus://offline/ref=45150D092FE03A80909F9D769AF0B72855E59812728671A4B8688FA38E84DFB0A14E69CAA62D9A83d6NBO" TargetMode="External"/><Relationship Id="rId306" Type="http://schemas.openxmlformats.org/officeDocument/2006/relationships/hyperlink" Target="consultantplus://offline/ref=45150D092FE03A80909F9D769AF0B72855E59314738571A4B8688FA38E84DFB0A14E69CAA62D9B8Ed6NAO" TargetMode="External"/><Relationship Id="rId45" Type="http://schemas.openxmlformats.org/officeDocument/2006/relationships/hyperlink" Target="consultantplus://offline/ref=45150D092FE03A80909F9D769AF0B72855E39D14748371A4B8688FA38E84DFB0A14E69CAA62D9987d6NEO" TargetMode="External"/><Relationship Id="rId87" Type="http://schemas.openxmlformats.org/officeDocument/2006/relationships/hyperlink" Target="consultantplus://offline/ref=45150D092FE03A80909F9D769AF0B72855E59812728671A4B8688FA38E84DFB0A14E69CAA62D9885d6N8O" TargetMode="External"/><Relationship Id="rId110" Type="http://schemas.openxmlformats.org/officeDocument/2006/relationships/hyperlink" Target="consultantplus://offline/ref=45150D092FE03A80909F9D769AF0B72855E39D16778F71A4B8688FA38Ed8N4O" TargetMode="External"/><Relationship Id="rId348" Type="http://schemas.openxmlformats.org/officeDocument/2006/relationships/hyperlink" Target="consultantplus://offline/ref=45150D092FE03A80909F9D769AF0B72855E59812728671A4B8688FA38E84DFB0A14E69CAA62D9D87d6NAO" TargetMode="External"/><Relationship Id="rId152" Type="http://schemas.openxmlformats.org/officeDocument/2006/relationships/hyperlink" Target="consultantplus://offline/ref=45150D092FE03A80909F9D769AF0B72855E39211738071A4B8688FA38E84DFB0A14E69CAA62D9987d6N9O" TargetMode="External"/><Relationship Id="rId194" Type="http://schemas.openxmlformats.org/officeDocument/2006/relationships/hyperlink" Target="consultantplus://offline/ref=45150D092FE03A80909F9D769AF0B72855E59812728671A4B8688FA38E84DFB0A14E69CAA62D9B80d6NEO" TargetMode="External"/><Relationship Id="rId208" Type="http://schemas.openxmlformats.org/officeDocument/2006/relationships/hyperlink" Target="consultantplus://offline/ref=45150D092FE03A80909F9D769AF0B72855E59812728671A4B8688FA38E84DFB0A14E69CAA62D9B81d6NFO" TargetMode="External"/><Relationship Id="rId415" Type="http://schemas.openxmlformats.org/officeDocument/2006/relationships/hyperlink" Target="consultantplus://offline/ref=45150D092FE03A80909F9D769AF0B72855E49A15738071A4B8688FA38E84DFB0A14E69CAA62D9987d6N8O" TargetMode="External"/><Relationship Id="rId261" Type="http://schemas.openxmlformats.org/officeDocument/2006/relationships/hyperlink" Target="consultantplus://offline/ref=45150D092FE03A80909F9D769AF0B72855E4921D7E8571A4B8688FA38E84DFB0A14E69CAA62D9985d6NDO" TargetMode="External"/><Relationship Id="rId14" Type="http://schemas.openxmlformats.org/officeDocument/2006/relationships/hyperlink" Target="consultantplus://offline/ref=45150D092FE03A80909F9D769AF0B72855E39C147F8271A4B8688FA38E84DFB0A14E69CAA62C9984d6NFO" TargetMode="External"/><Relationship Id="rId56" Type="http://schemas.openxmlformats.org/officeDocument/2006/relationships/hyperlink" Target="consultantplus://offline/ref=45150D092FE03A80909F9D769AF0B72855E59812728671A4B8688FA38E84DFB0A14E69CAA62D9982d6N9O" TargetMode="External"/><Relationship Id="rId317" Type="http://schemas.openxmlformats.org/officeDocument/2006/relationships/hyperlink" Target="consultantplus://offline/ref=45150D092FE03A80909F9D769AF0B72855E59812728671A4B8688FA38E84DFB0A14E69CAA62D9A81d6NAO" TargetMode="External"/><Relationship Id="rId359" Type="http://schemas.openxmlformats.org/officeDocument/2006/relationships/hyperlink" Target="consultantplus://offline/ref=45150D092FE03A80909F9D769AF0B72855E59812728671A4B8688FA38E84DFB0A14E69CAA62D9D83d6N9O" TargetMode="External"/><Relationship Id="rId98" Type="http://schemas.openxmlformats.org/officeDocument/2006/relationships/hyperlink" Target="consultantplus://offline/ref=45150D092FE03A80909F9D769AF0B72855E59812728671A4B8688FA38E84DFB0A14E69CAA62D9882d6NAO" TargetMode="External"/><Relationship Id="rId121" Type="http://schemas.openxmlformats.org/officeDocument/2006/relationships/hyperlink" Target="consultantplus://offline/ref=45150D092FE03A80909F9D769AF0B72855E4981C708F71A4B8688FA38Ed8N4O" TargetMode="External"/><Relationship Id="rId163" Type="http://schemas.openxmlformats.org/officeDocument/2006/relationships/hyperlink" Target="consultantplus://offline/ref=45150D092FE03A80909F9D769AF0B7285CEE9817728D2CAEB03183A1898B80A7A60765CBA62D9Dd8NFO" TargetMode="External"/><Relationship Id="rId219" Type="http://schemas.openxmlformats.org/officeDocument/2006/relationships/hyperlink" Target="consultantplus://offline/ref=45150D092FE03A80909F9D769AF0B72855E59812728671A4B8688FA38E84DFB0A14E69CAA62D9B8Fd6N8O" TargetMode="External"/><Relationship Id="rId370" Type="http://schemas.openxmlformats.org/officeDocument/2006/relationships/hyperlink" Target="consultantplus://offline/ref=45150D092FE03A80909F9D769AF0B7285DE39B13728D2CAEB03183A1898B80A7A60765CBA62E98d8N1O" TargetMode="External"/><Relationship Id="rId426" Type="http://schemas.openxmlformats.org/officeDocument/2006/relationships/hyperlink" Target="consultantplus://offline/ref=45150D092FE03A80909F9D769AF0B72855E59812728671A4B8688FA38E84DFB0A14E69CAA62D9D8Ed6NDO" TargetMode="External"/><Relationship Id="rId230" Type="http://schemas.openxmlformats.org/officeDocument/2006/relationships/hyperlink" Target="consultantplus://offline/ref=45150D092FE03A80909F9D769AF0B7285DE39B13728D2CAEB03183A1898B80A7A60765CBA62F9Ad8N6O" TargetMode="External"/><Relationship Id="rId25" Type="http://schemas.openxmlformats.org/officeDocument/2006/relationships/hyperlink" Target="consultantplus://offline/ref=45150D092FE03A80909F9D769AF0B72855E39211738071A4B8688FA38E84DFB0A14E69CAA62D9986d6N0O" TargetMode="External"/><Relationship Id="rId67" Type="http://schemas.openxmlformats.org/officeDocument/2006/relationships/hyperlink" Target="consultantplus://offline/ref=45150D092FE03A80909F9D769AF0B72855E59812728671A4B8688FA38E84DFB0A14E69CAA62D9981d6N9O" TargetMode="External"/><Relationship Id="rId272" Type="http://schemas.openxmlformats.org/officeDocument/2006/relationships/hyperlink" Target="consultantplus://offline/ref=45150D092FE03A80909F9D769AF0B72855E39B1C708071A4B8688FA38E84DFB0A14E69CAA4d2N9O" TargetMode="External"/><Relationship Id="rId328" Type="http://schemas.openxmlformats.org/officeDocument/2006/relationships/hyperlink" Target="consultantplus://offline/ref=45150D092FE03A80909F9D769AF0B72855E39C16768571A4B8688FA38E84DFB0A14E69CAA62F9C81d6NAO" TargetMode="External"/><Relationship Id="rId132" Type="http://schemas.openxmlformats.org/officeDocument/2006/relationships/hyperlink" Target="consultantplus://offline/ref=45150D092FE03A80909F9D769AF0B72855E59812728671A4B8688FA38E84DFB0A14E69CAA62D9880d6NDO" TargetMode="External"/><Relationship Id="rId174" Type="http://schemas.openxmlformats.org/officeDocument/2006/relationships/hyperlink" Target="consultantplus://offline/ref=45150D092FE03A80909F9D769AF0B7285CE49C17768D2CAEB03183A1898B80A7A60765CBA62D9Fd8N1O" TargetMode="External"/><Relationship Id="rId381" Type="http://schemas.openxmlformats.org/officeDocument/2006/relationships/hyperlink" Target="consultantplus://offline/ref=45150D092FE03A80909F9D769AF0B72851EF9811728D2CAEB03183A1898B80A7A60765CBA62D9Fd8N7O" TargetMode="External"/><Relationship Id="rId241" Type="http://schemas.openxmlformats.org/officeDocument/2006/relationships/hyperlink" Target="consultantplus://offline/ref=45150D092FE03A80909F9D769AF0B7285DE39B13728D2CAEB03183A1898B80A7A60765CBA62F9Dd8N6O" TargetMode="External"/><Relationship Id="rId36" Type="http://schemas.openxmlformats.org/officeDocument/2006/relationships/hyperlink" Target="consultantplus://offline/ref=45150D092FE03A80909F9D769AF0B72855E59812728671A4B8688FA38E84DFB0A14E69CAA62D9984d6N9O" TargetMode="External"/><Relationship Id="rId283" Type="http://schemas.openxmlformats.org/officeDocument/2006/relationships/hyperlink" Target="consultantplus://offline/ref=45150D092FE03A80909F9D769AF0B72855E39B1C708071A4B8688FA38E84DFB0A14E69CAA4d2N9O" TargetMode="External"/><Relationship Id="rId339" Type="http://schemas.openxmlformats.org/officeDocument/2006/relationships/hyperlink" Target="consultantplus://offline/ref=45150D092FE03A80909F9D769AF0B7285DE39B13728D2CAEB03183A1898B80A7A60765CBA62E99d8N5O" TargetMode="External"/><Relationship Id="rId78" Type="http://schemas.openxmlformats.org/officeDocument/2006/relationships/hyperlink" Target="consultantplus://offline/ref=45150D092FE03A80909F9D769AF0B72855E59812728671A4B8688FA38E84DFB0A14E69CAA62D9884d6NAO" TargetMode="External"/><Relationship Id="rId101" Type="http://schemas.openxmlformats.org/officeDocument/2006/relationships/hyperlink" Target="consultantplus://offline/ref=45150D092FE03A80909F9D769AF0B72855E59812728671A4B8688FA38E84DFB0A14E69CAA62D9882d6NFO" TargetMode="External"/><Relationship Id="rId143" Type="http://schemas.openxmlformats.org/officeDocument/2006/relationships/hyperlink" Target="consultantplus://offline/ref=45150D092FE03A80909F9D769AF0B7285DE39B13728D2CAEB03183A1898B80A7A60765CBA62D90d8N4O" TargetMode="External"/><Relationship Id="rId185" Type="http://schemas.openxmlformats.org/officeDocument/2006/relationships/hyperlink" Target="consultantplus://offline/ref=45150D092FE03A80909F9D769AF0B72855E59314738571A4B8688FA38E84DFB0A14E69CAA62D9B81d6N0O" TargetMode="External"/><Relationship Id="rId350" Type="http://schemas.openxmlformats.org/officeDocument/2006/relationships/hyperlink" Target="consultantplus://offline/ref=45150D092FE03A80909F9D769AF0B7285DE4931D768D2CAEB03183A1d8N9O" TargetMode="External"/><Relationship Id="rId406" Type="http://schemas.openxmlformats.org/officeDocument/2006/relationships/hyperlink" Target="consultantplus://offline/ref=45150D092FE03A80909F9D769AF0B72857EE9A17758D2CAEB03183A1898B80A7A60765CBA62D99d8NFO" TargetMode="External"/><Relationship Id="rId9" Type="http://schemas.openxmlformats.org/officeDocument/2006/relationships/hyperlink" Target="consultantplus://offline/ref=45150D092FE03A80909F9D769AF0B7285DE39B13728D2CAEB03183A1898B80A7A60765CBA62D99d8NFO" TargetMode="External"/><Relationship Id="rId210" Type="http://schemas.openxmlformats.org/officeDocument/2006/relationships/hyperlink" Target="consultantplus://offline/ref=45150D092FE03A80909F9D769AF0B72855E59812728671A4B8688FA38E84DFB0A14E69CAA62D9B81d6N1O" TargetMode="External"/><Relationship Id="rId392" Type="http://schemas.openxmlformats.org/officeDocument/2006/relationships/hyperlink" Target="consultantplus://offline/ref=45150D092FE03A80909F9D769AF0B72857E39D13758D2CAEB03183A1898B80A7A60765CBA62F9Bd8NFO" TargetMode="External"/><Relationship Id="rId252" Type="http://schemas.openxmlformats.org/officeDocument/2006/relationships/hyperlink" Target="consultantplus://offline/ref=45150D092FE03A80909F9D769AF0B7285DE39B13728D2CAEB03183A1898B80A7A60765CBA62F9Dd8N5O" TargetMode="External"/><Relationship Id="rId294" Type="http://schemas.openxmlformats.org/officeDocument/2006/relationships/hyperlink" Target="consultantplus://offline/ref=45150D092FE03A80909F9D769AF0B72855E79B14738571A4B8688FA38E84DFB0A14E69CAA62D9987d6NFO" TargetMode="External"/><Relationship Id="rId308" Type="http://schemas.openxmlformats.org/officeDocument/2006/relationships/hyperlink" Target="consultantplus://offline/ref=45150D092FE03A80909F9D769AF0B7285DE39B13728D2CAEB03183A1898B80A7A60765CBA62F90d8N1O" TargetMode="External"/><Relationship Id="rId47" Type="http://schemas.openxmlformats.org/officeDocument/2006/relationships/hyperlink" Target="consultantplus://offline/ref=45150D092FE03A80909F9D769AF0B7285DE39B13728D2CAEB03183A1898B80A7A60765CBA62D9Bd8N0O" TargetMode="External"/><Relationship Id="rId89" Type="http://schemas.openxmlformats.org/officeDocument/2006/relationships/hyperlink" Target="consultantplus://offline/ref=45150D092FE03A80909F9D769AF0B72855E59812728671A4B8688FA38E84DFB0A14E69CAA62D9885d6NCO" TargetMode="External"/><Relationship Id="rId112" Type="http://schemas.openxmlformats.org/officeDocument/2006/relationships/hyperlink" Target="consultantplus://offline/ref=45150D092FE03A80909F9D769AF0B72855E39F16738E71A4B8688FA38E84DFB0A14E69CAA62D9987d6N8O" TargetMode="External"/><Relationship Id="rId154" Type="http://schemas.openxmlformats.org/officeDocument/2006/relationships/hyperlink" Target="consultantplus://offline/ref=45150D092FE03A80909F9D769AF0B72855E59812728671A4B8688FA38E84DFB0A14E69CAA62D9B82d6NDO" TargetMode="External"/><Relationship Id="rId361" Type="http://schemas.openxmlformats.org/officeDocument/2006/relationships/hyperlink" Target="consultantplus://offline/ref=45150D092FE03A80909F9D769AF0B72855E59317768F71A4B8688FA38E84DFB0A14E69CAA62D9983d6NFO" TargetMode="External"/><Relationship Id="rId196" Type="http://schemas.openxmlformats.org/officeDocument/2006/relationships/hyperlink" Target="consultantplus://offline/ref=45150D092FE03A80909F9D769AF0B72855E59812728671A4B8688FA38E84DFB0A14E69CAA62D9B80d6N0O" TargetMode="External"/><Relationship Id="rId417" Type="http://schemas.openxmlformats.org/officeDocument/2006/relationships/hyperlink" Target="consultantplus://offline/ref=45150D092FE03A80909F9D769AF0B72855E3931C708E71A4B8688FA38Ed8N4O" TargetMode="External"/><Relationship Id="rId16" Type="http://schemas.openxmlformats.org/officeDocument/2006/relationships/hyperlink" Target="consultantplus://offline/ref=45150D092FE03A80909F9D769AF0B72855E69B14758071A4B8688FA38E84DFB0A14E69CAA62D9986d6N0O" TargetMode="External"/><Relationship Id="rId221" Type="http://schemas.openxmlformats.org/officeDocument/2006/relationships/hyperlink" Target="consultantplus://offline/ref=45150D092FE03A80909F9D769AF0B72855E499177E8E71A4B8688FA38E84DFB0A14E69CAA62D9D87d6N9O" TargetMode="External"/><Relationship Id="rId263" Type="http://schemas.openxmlformats.org/officeDocument/2006/relationships/hyperlink" Target="consultantplus://offline/ref=45150D092FE03A80909F9D769AF0B7285DE39B13728D2CAEB03183A1898B80A7A60765CBA62F9Cd8N5O" TargetMode="External"/><Relationship Id="rId319" Type="http://schemas.openxmlformats.org/officeDocument/2006/relationships/hyperlink" Target="consultantplus://offline/ref=45150D092FE03A80909F9D769AF0B72855E59812728671A4B8688FA38E84DFB0A14E69CAA62D9A81d6NEO" TargetMode="External"/><Relationship Id="rId58" Type="http://schemas.openxmlformats.org/officeDocument/2006/relationships/hyperlink" Target="consultantplus://offline/ref=45150D092FE03A80909F9D769AF0B7285DE39B13728D2CAEB03183A1898B80A7A60765CBA62D9Dd8N4O" TargetMode="External"/><Relationship Id="rId123" Type="http://schemas.openxmlformats.org/officeDocument/2006/relationships/hyperlink" Target="consultantplus://offline/ref=45150D092FE03A80909F9D769AF0B72855E59812728671A4B8688FA38E84DFB0A14E69CAA62D9880d6N9O" TargetMode="External"/><Relationship Id="rId330" Type="http://schemas.openxmlformats.org/officeDocument/2006/relationships/hyperlink" Target="consultantplus://offline/ref=45150D092FE03A80909F9D769AF0B72855E59E13728F71A4B8688FA38E84DFB0A14E69CAA62D9987d6NBO" TargetMode="External"/><Relationship Id="rId165" Type="http://schemas.openxmlformats.org/officeDocument/2006/relationships/hyperlink" Target="consultantplus://offline/ref=45150D092FE03A80909F9D769AF0B7285DEE9A12768D2CAEB03183A1898B80A7A60765CBA62D99d8NFO" TargetMode="External"/><Relationship Id="rId372" Type="http://schemas.openxmlformats.org/officeDocument/2006/relationships/hyperlink" Target="consultantplus://offline/ref=45150D092FE03A80909F9D769AF0B7285DE39B13728D2CAEB03183A1898B80A7A60765CBA62E9Bd8N6O" TargetMode="External"/><Relationship Id="rId428" Type="http://schemas.openxmlformats.org/officeDocument/2006/relationships/theme" Target="theme/theme1.xml"/><Relationship Id="rId232" Type="http://schemas.openxmlformats.org/officeDocument/2006/relationships/hyperlink" Target="consultantplus://offline/ref=45150D092FE03A80909F9D769AF0B72855E4921D7E8571A4B8688FA38E84DFB0A14E69CAA62D9986d6NCO" TargetMode="External"/><Relationship Id="rId274" Type="http://schemas.openxmlformats.org/officeDocument/2006/relationships/hyperlink" Target="consultantplus://offline/ref=45150D092FE03A80909F9D769AF0B72855E59314738571A4B8688FA38E84DFB0A14E69CAA62D9B8Ed6N8O" TargetMode="External"/><Relationship Id="rId27" Type="http://schemas.openxmlformats.org/officeDocument/2006/relationships/hyperlink" Target="consultantplus://offline/ref=45150D092FE03A80909F9D769AF0B72851E69B147DD026A6E93D81A686D497A0EF0B64CBA72Bd9N9O" TargetMode="External"/><Relationship Id="rId69" Type="http://schemas.openxmlformats.org/officeDocument/2006/relationships/hyperlink" Target="consultantplus://offline/ref=45150D092FE03A80909F9D769AF0B72855E39A14768471A4B8688FA38E84DFB0A14E69CAA62D998Fd6N0O" TargetMode="External"/><Relationship Id="rId134" Type="http://schemas.openxmlformats.org/officeDocument/2006/relationships/hyperlink" Target="consultantplus://offline/ref=45150D092FE03A80909F9D769AF0B72855E59812728671A4B8688FA38E84DFB0A14E69CAA62D9880d6NEO" TargetMode="External"/><Relationship Id="rId80" Type="http://schemas.openxmlformats.org/officeDocument/2006/relationships/hyperlink" Target="consultantplus://offline/ref=45150D092FE03A80909F9D769AF0B72855E59812728671A4B8688FA38E84DFB0A14E69CAA62D9884d6NCO" TargetMode="External"/><Relationship Id="rId176" Type="http://schemas.openxmlformats.org/officeDocument/2006/relationships/hyperlink" Target="consultantplus://offline/ref=45150D092FE03A80909F9D769AF0B72855E5921C738371A4B8688FA38E84DFB0A14E69CAA62D9986d6N0O" TargetMode="External"/><Relationship Id="rId341" Type="http://schemas.openxmlformats.org/officeDocument/2006/relationships/hyperlink" Target="consultantplus://offline/ref=45150D092FE03A80909F9D769AF0B7285DE39B13728D2CAEB03183A1898B80A7A60765CBA62E99d8N3O" TargetMode="External"/><Relationship Id="rId383" Type="http://schemas.openxmlformats.org/officeDocument/2006/relationships/hyperlink" Target="consultantplus://offline/ref=45150D092FE03A80909F9D769AF0B72851EF9811728D2CAEB03183A1898B80A7A60765CBA6299Ed8NEO" TargetMode="External"/><Relationship Id="rId201" Type="http://schemas.openxmlformats.org/officeDocument/2006/relationships/hyperlink" Target="consultantplus://offline/ref=45150D092FE03A80909F9D769AF0B72855E49C13758371A4B8688FA38E84DFB0A14E69CAA62C9F83d6NBO" TargetMode="External"/><Relationship Id="rId243" Type="http://schemas.openxmlformats.org/officeDocument/2006/relationships/hyperlink" Target="consultantplus://offline/ref=45150D092FE03A80909F9D769AF0B72855E59812728671A4B8688FA38E84DFB0A14E69CAA62D9A86d6N0O" TargetMode="External"/><Relationship Id="rId285" Type="http://schemas.openxmlformats.org/officeDocument/2006/relationships/hyperlink" Target="consultantplus://offline/ref=45150D092FE03A80909F9D769AF0B72855E59812728671A4B8688FA38E84DFB0A14E69CAA62D9A84d6N1O" TargetMode="External"/><Relationship Id="rId38" Type="http://schemas.openxmlformats.org/officeDocument/2006/relationships/hyperlink" Target="consultantplus://offline/ref=45150D092FE03A80909F9D769AF0B72855E59812728671A4B8688FA38E84DFB0A14E69CAA62D9984d6NBO" TargetMode="External"/><Relationship Id="rId103" Type="http://schemas.openxmlformats.org/officeDocument/2006/relationships/hyperlink" Target="consultantplus://offline/ref=45150D092FE03A80909F9D769AF0B72855E59812728671A4B8688FA38E84DFB0A14E69CAA62D9882d6N1O" TargetMode="External"/><Relationship Id="rId310" Type="http://schemas.openxmlformats.org/officeDocument/2006/relationships/hyperlink" Target="consultantplus://offline/ref=45150D092FE03A80909F9D769AF0B72855E3981C7E8771A4B8688FA38E84DFB0A14E69CAA62D9987d6N9O" TargetMode="External"/><Relationship Id="rId70" Type="http://schemas.openxmlformats.org/officeDocument/2006/relationships/hyperlink" Target="consultantplus://offline/ref=45150D092FE03A80909F9D769AF0B7285DE39B13728D2CAEB03183A1898B80A7A60765CBA62D9Fd8N5O" TargetMode="External"/><Relationship Id="rId91" Type="http://schemas.openxmlformats.org/officeDocument/2006/relationships/hyperlink" Target="consultantplus://offline/ref=45150D092FE03A80909F9D769AF0B72855E39213758E71A4B8688FA38Ed8N4O" TargetMode="External"/><Relationship Id="rId145" Type="http://schemas.openxmlformats.org/officeDocument/2006/relationships/hyperlink" Target="consultantplus://offline/ref=45150D092FE03A80909F9D769AF0B72855E59812728671A4B8688FA38E84DFB0A14E69CAA62D9B85d6NFO" TargetMode="External"/><Relationship Id="rId166" Type="http://schemas.openxmlformats.org/officeDocument/2006/relationships/hyperlink" Target="consultantplus://offline/ref=45150D092FE03A80909F9D769AF0B7285DE39B13728D2CAEB03183A1898B80A7A60765CBA62C9Cd8N7O" TargetMode="External"/><Relationship Id="rId187" Type="http://schemas.openxmlformats.org/officeDocument/2006/relationships/hyperlink" Target="consultantplus://offline/ref=45150D092FE03A80909F9D769AF0B72855E39C15748371A4B8688FA38E84DFB0A14E69CAA62D9D8Ed6NCO" TargetMode="External"/><Relationship Id="rId331" Type="http://schemas.openxmlformats.org/officeDocument/2006/relationships/hyperlink" Target="consultantplus://offline/ref=45150D092FE03A80909F9D769AF0B72855E59E13728F71A4B8688FA38E84DFB0A14E69CAA62D9985d6N1O" TargetMode="External"/><Relationship Id="rId352" Type="http://schemas.openxmlformats.org/officeDocument/2006/relationships/hyperlink" Target="consultantplus://offline/ref=45150D092FE03A80909F9D769AF0B72855E59812728671A4B8688FA38E84DFB0A14E69CAA62D9D82d6NFO" TargetMode="External"/><Relationship Id="rId373" Type="http://schemas.openxmlformats.org/officeDocument/2006/relationships/hyperlink" Target="consultantplus://offline/ref=45150D092FE03A80909F9D769AF0B72855E59812728671A4B8688FA38E84DFB0A14E69CAA62D9D83d6NFO" TargetMode="External"/><Relationship Id="rId394" Type="http://schemas.openxmlformats.org/officeDocument/2006/relationships/hyperlink" Target="consultantplus://offline/ref=45150D092FE03A80909F9D769AF0B72857E39214738D2CAEB03183A1898B80A7A60765CBA62D98d8N1O" TargetMode="External"/><Relationship Id="rId408" Type="http://schemas.openxmlformats.org/officeDocument/2006/relationships/hyperlink" Target="consultantplus://offline/ref=45150D092FE03A80909F9D769AF0B72857EE9A17758D2CAEB03183A1898B80A7A60765CBA62D9Ad8N4O" TargetMode="External"/><Relationship Id="rId1" Type="http://schemas.openxmlformats.org/officeDocument/2006/relationships/styles" Target="styles.xml"/><Relationship Id="rId212" Type="http://schemas.openxmlformats.org/officeDocument/2006/relationships/hyperlink" Target="consultantplus://offline/ref=45150D092FE03A80909F9D769AF0B7285DE39B13728D2CAEB03183A1898B80A7A60765CBA62F9Bd8N4O" TargetMode="External"/><Relationship Id="rId233" Type="http://schemas.openxmlformats.org/officeDocument/2006/relationships/hyperlink" Target="consultantplus://offline/ref=45150D092FE03A80909F9D769AF0B72855E4921D7E8271A4B8688FA38E84DFB0A14E69CAA62D9986d6NCO" TargetMode="External"/><Relationship Id="rId254" Type="http://schemas.openxmlformats.org/officeDocument/2006/relationships/hyperlink" Target="consultantplus://offline/ref=45150D092FE03A80909F9D769AF0B72855E4921D7E8571A4B8688FA38E84DFB0A14E69CAA62D9986d6NCO" TargetMode="External"/><Relationship Id="rId28" Type="http://schemas.openxmlformats.org/officeDocument/2006/relationships/hyperlink" Target="consultantplus://offline/ref=45150D092FE03A80909F9D769AF0B72855E39210758671A4B8688FA38Ed8N4O" TargetMode="External"/><Relationship Id="rId49" Type="http://schemas.openxmlformats.org/officeDocument/2006/relationships/hyperlink" Target="consultantplus://offline/ref=45150D092FE03A80909F9D769AF0B7285DE39B13728D2CAEB03183A1898B80A7A60765CBA62D9Bd8NEO" TargetMode="External"/><Relationship Id="rId114" Type="http://schemas.openxmlformats.org/officeDocument/2006/relationships/hyperlink" Target="consultantplus://offline/ref=45150D092FE03A80909F9D769AF0B72855E59812728671A4B8688FA38E84DFB0A14E69CAA62D9883d6NFO" TargetMode="External"/><Relationship Id="rId275" Type="http://schemas.openxmlformats.org/officeDocument/2006/relationships/hyperlink" Target="consultantplus://offline/ref=45150D092FE03A80909F9D769AF0B72855E39B1C708071A4B8688FA38E84DFB0A14E69CAA4d2N9O" TargetMode="External"/><Relationship Id="rId296" Type="http://schemas.openxmlformats.org/officeDocument/2006/relationships/hyperlink" Target="consultantplus://offline/ref=45150D092FE03A80909F9D769AF0B7285CE19916768D2CAEB03183A1d8N9O" TargetMode="External"/><Relationship Id="rId300" Type="http://schemas.openxmlformats.org/officeDocument/2006/relationships/hyperlink" Target="consultantplus://offline/ref=45150D092FE03A80909F9D769AF0B72855E59B1D748771A4B8688FA38Ed8N4O" TargetMode="External"/><Relationship Id="rId60" Type="http://schemas.openxmlformats.org/officeDocument/2006/relationships/hyperlink" Target="consultantplus://offline/ref=45150D092FE03A80909F9D769AF0B72855E59812728671A4B8688FA38E84DFB0A14E69CAA62D9983d6N8O" TargetMode="External"/><Relationship Id="rId81" Type="http://schemas.openxmlformats.org/officeDocument/2006/relationships/hyperlink" Target="consultantplus://offline/ref=45150D092FE03A80909F9D769AF0B7285DE4931D768D2CAEB03183A1d8N9O" TargetMode="External"/><Relationship Id="rId135" Type="http://schemas.openxmlformats.org/officeDocument/2006/relationships/hyperlink" Target="consultantplus://offline/ref=45150D092FE03A80909F9D769AF0B72855E59812728671A4B8688FA38E84DFB0A14E69CAA62D9880d6N0O" TargetMode="External"/><Relationship Id="rId156" Type="http://schemas.openxmlformats.org/officeDocument/2006/relationships/hyperlink" Target="consultantplus://offline/ref=45150D092FE03A80909F9D769AF0B7285DE39B13728D2CAEB03183A1898B80A7A60765CBA62C9Bd8N7O" TargetMode="External"/><Relationship Id="rId177" Type="http://schemas.openxmlformats.org/officeDocument/2006/relationships/hyperlink" Target="consultantplus://offline/ref=45150D092FE03A80909F9D769AF0B72855E59812728671A4B8688FA38E84DFB0A14E69CAA62D9B83d6N1O" TargetMode="External"/><Relationship Id="rId198" Type="http://schemas.openxmlformats.org/officeDocument/2006/relationships/hyperlink" Target="consultantplus://offline/ref=45150D092FE03A80909F9D769AF0B72855E59812728671A4B8688FA38E84DFB0A14E69CAA62D9B81d6NBO" TargetMode="External"/><Relationship Id="rId321" Type="http://schemas.openxmlformats.org/officeDocument/2006/relationships/hyperlink" Target="consultantplus://offline/ref=45150D092FE03A80909F9D769AF0B72855E59812728671A4B8688FA38E84DFB0A14E69CAA62D9A81d6N1O" TargetMode="External"/><Relationship Id="rId342" Type="http://schemas.openxmlformats.org/officeDocument/2006/relationships/hyperlink" Target="consultantplus://offline/ref=45150D092FE03A80909F9D769AF0B72855E59317768F71A4B8688FA38E84DFB0A14E69CAA62D9981d6NEO" TargetMode="External"/><Relationship Id="rId363" Type="http://schemas.openxmlformats.org/officeDocument/2006/relationships/hyperlink" Target="consultantplus://offline/ref=45150D092FE03A80909F9D769AF0B72855E59812728671A4B8688FA38E84DFB0A14E69CAA62D9D83d6NAO" TargetMode="External"/><Relationship Id="rId384" Type="http://schemas.openxmlformats.org/officeDocument/2006/relationships/hyperlink" Target="consultantplus://offline/ref=45150D092FE03A80909F9D769AF0B72851E39814738D2CAEB03183A1898B80A7A60765CBA62D9Fd8N5O" TargetMode="External"/><Relationship Id="rId419" Type="http://schemas.openxmlformats.org/officeDocument/2006/relationships/hyperlink" Target="consultantplus://offline/ref=45150D092FE03A80909F9D769AF0B72855E39213768171A4B8688FA38E84DFB0A14E69CAA62D9985d6NCO" TargetMode="External"/><Relationship Id="rId202" Type="http://schemas.openxmlformats.org/officeDocument/2006/relationships/hyperlink" Target="consultantplus://offline/ref=45150D092FE03A80909F9D769AF0B72855E49C13758371A4B8688FA38E84DFB0A14E69CAA62C9F83d6NDO" TargetMode="External"/><Relationship Id="rId223" Type="http://schemas.openxmlformats.org/officeDocument/2006/relationships/hyperlink" Target="consultantplus://offline/ref=45150D092FE03A80909F9D769AF0B72855E499177E8E71A4B8688FA38E84DFB0A14E69CAA62D9D80d6NBO" TargetMode="External"/><Relationship Id="rId244" Type="http://schemas.openxmlformats.org/officeDocument/2006/relationships/hyperlink" Target="consultantplus://offline/ref=45150D092FE03A80909F9D769AF0B72855E59812728671A4B8688FA38E84DFB0A14E69CAA62D9A87d6N9O" TargetMode="External"/><Relationship Id="rId18" Type="http://schemas.openxmlformats.org/officeDocument/2006/relationships/hyperlink" Target="consultantplus://offline/ref=45150D092FE03A80909F9D769AF0B72855E5981D768371A4B8688FA38E84DFB0A14E69CAA62D9C80d6N9O" TargetMode="External"/><Relationship Id="rId39" Type="http://schemas.openxmlformats.org/officeDocument/2006/relationships/hyperlink" Target="consultantplus://offline/ref=45150D092FE03A80909F9D769AF0B72855E59812728671A4B8688FA38E84DFB0A14E69CAA62D9984d6NAO" TargetMode="External"/><Relationship Id="rId265" Type="http://schemas.openxmlformats.org/officeDocument/2006/relationships/hyperlink" Target="consultantplus://offline/ref=45150D092FE03A80909F9D769AF0B72855E4921D7E8271A4B8688FA38E84DFB0A14E69CAA62D9985d6NDO" TargetMode="External"/><Relationship Id="rId286" Type="http://schemas.openxmlformats.org/officeDocument/2006/relationships/hyperlink" Target="consultantplus://offline/ref=45150D092FE03A80909F9D769AF0B7285DE39B13728D2CAEB03183A1898B80A7A60765CBA62F91d8NFO" TargetMode="External"/><Relationship Id="rId50" Type="http://schemas.openxmlformats.org/officeDocument/2006/relationships/hyperlink" Target="consultantplus://offline/ref=45150D092FE03A80909F9D769AF0B72855E49916728F71A4B8688FA38E84DFB0A14E69CAA62D9985d6NDO" TargetMode="External"/><Relationship Id="rId104" Type="http://schemas.openxmlformats.org/officeDocument/2006/relationships/hyperlink" Target="consultantplus://offline/ref=45150D092FE03A80909F9D769AF0B72855E59812728671A4B8688FA38E84DFB0A14E69CAA62D9882d6N0O" TargetMode="External"/><Relationship Id="rId125" Type="http://schemas.openxmlformats.org/officeDocument/2006/relationships/hyperlink" Target="consultantplus://offline/ref=45150D092FE03A80909F9D769AF0B72855E69B14758071A4B8688FA38E84DFB0A14E69CAA62D9986d6N0O" TargetMode="External"/><Relationship Id="rId146" Type="http://schemas.openxmlformats.org/officeDocument/2006/relationships/hyperlink" Target="consultantplus://offline/ref=45150D092FE03A80909F9D769AF0B72855E39210748F71A4B8688FA38E84DFB0A14E69CAA5d2N9O" TargetMode="External"/><Relationship Id="rId167" Type="http://schemas.openxmlformats.org/officeDocument/2006/relationships/hyperlink" Target="consultantplus://offline/ref=45150D092FE03A80909F9D769AF0B72855E39A177E8271A4B8688FA38E84DFB0A14E69CAA62D9B8Fd6N8O" TargetMode="External"/><Relationship Id="rId188" Type="http://schemas.openxmlformats.org/officeDocument/2006/relationships/hyperlink" Target="consultantplus://offline/ref=45150D092FE03A80909F9D769AF0B7285DE4931D768D2CAEB03183A1d8N9O" TargetMode="External"/><Relationship Id="rId311" Type="http://schemas.openxmlformats.org/officeDocument/2006/relationships/hyperlink" Target="consultantplus://offline/ref=45150D092FE03A80909F9D769AF0B72855E59812728671A4B8688FA38E84DFB0A14E69CAA62D9A80d6NAO" TargetMode="External"/><Relationship Id="rId332" Type="http://schemas.openxmlformats.org/officeDocument/2006/relationships/hyperlink" Target="consultantplus://offline/ref=45150D092FE03A80909F9D769AF0B72855E59812728671A4B8688FA38E84DFB0A14E69CAA62D9A8Fd6N0O" TargetMode="External"/><Relationship Id="rId353" Type="http://schemas.openxmlformats.org/officeDocument/2006/relationships/hyperlink" Target="consultantplus://offline/ref=45150D092FE03A80909F9D769AF0B72855E59317768F71A4B8688FA38E84DFB0A14E69CAA62D9985d6NDO" TargetMode="External"/><Relationship Id="rId374" Type="http://schemas.openxmlformats.org/officeDocument/2006/relationships/hyperlink" Target="consultantplus://offline/ref=45150D092FE03A80909F9D769AF0B72855E59812728671A4B8688FA38E84DFB0A14E69CAA62D9D80d6N8O" TargetMode="External"/><Relationship Id="rId395" Type="http://schemas.openxmlformats.org/officeDocument/2006/relationships/hyperlink" Target="consultantplus://offline/ref=45150D092FE03A80909F9D769AF0B72857E39214738D2CAEB03183A1898B80A7A60765CBA62D9Bd8N4O" TargetMode="External"/><Relationship Id="rId409" Type="http://schemas.openxmlformats.org/officeDocument/2006/relationships/hyperlink" Target="consultantplus://offline/ref=45150D092FE03A80909F9D769AF0B72857EE9A17758D2CAEB03183A1898B80A7A60765CBA62D9Dd8NEO" TargetMode="External"/><Relationship Id="rId71" Type="http://schemas.openxmlformats.org/officeDocument/2006/relationships/hyperlink" Target="consultantplus://offline/ref=45150D092FE03A80909F9D769AF0B72855E59812728671A4B8688FA38E84DFB0A14E69CAA62D9981d6NDO" TargetMode="External"/><Relationship Id="rId92" Type="http://schemas.openxmlformats.org/officeDocument/2006/relationships/hyperlink" Target="consultantplus://offline/ref=45150D092FE03A80909F9D769AF0B72855E39C15728371A4B8688FA38Ed8N4O" TargetMode="External"/><Relationship Id="rId213" Type="http://schemas.openxmlformats.org/officeDocument/2006/relationships/hyperlink" Target="consultantplus://offline/ref=45150D092FE03A80909F9D769AF0B72855E59812728671A4B8688FA38E84DFB0A14E69CAA62D9B8Ed6N9O" TargetMode="External"/><Relationship Id="rId234" Type="http://schemas.openxmlformats.org/officeDocument/2006/relationships/hyperlink" Target="consultantplus://offline/ref=45150D092FE03A80909F9D769AF0B7285DE39B13728D2CAEB03183A1898B80A7A60765CBA62F9Ad8N7O" TargetMode="External"/><Relationship Id="rId420" Type="http://schemas.openxmlformats.org/officeDocument/2006/relationships/hyperlink" Target="consultantplus://offline/ref=45150D092FE03A80909F9D769AF0B72855E39211738071A4B8688FA38E84DFB0A14E69CAA62D9987d6N8O" TargetMode="External"/><Relationship Id="rId2" Type="http://schemas.microsoft.com/office/2007/relationships/stylesWithEffects" Target="stylesWithEffects.xml"/><Relationship Id="rId29" Type="http://schemas.openxmlformats.org/officeDocument/2006/relationships/hyperlink" Target="consultantplus://offline/ref=45150D092FE03A80909F9D769AF0B7285DE39B13728D2CAEB03183A1898B80A7A60765CBA62D98d8N7O" TargetMode="External"/><Relationship Id="rId255" Type="http://schemas.openxmlformats.org/officeDocument/2006/relationships/hyperlink" Target="consultantplus://offline/ref=45150D092FE03A80909F9D769AF0B72855E4921D7E8271A4B8688FA38E84DFB0A14E69CAA62D9986d6NEO" TargetMode="External"/><Relationship Id="rId276" Type="http://schemas.openxmlformats.org/officeDocument/2006/relationships/hyperlink" Target="consultantplus://offline/ref=45150D092FE03A80909F9D769AF0B7285DE39B13728D2CAEB03183A1898B80A7A60765CBA62F9Fd8N7O" TargetMode="External"/><Relationship Id="rId297" Type="http://schemas.openxmlformats.org/officeDocument/2006/relationships/hyperlink" Target="consultantplus://offline/ref=45150D092FE03A80909F9D769AF0B7285DE39B13728D2CAEB03183A1898B80A7A60765CBA62F90d8N2O" TargetMode="External"/><Relationship Id="rId40" Type="http://schemas.openxmlformats.org/officeDocument/2006/relationships/hyperlink" Target="consultantplus://offline/ref=45150D092FE03A80909F9D769AF0B7285DE39B13728D2CAEB03183A1898B80A7A60765CBA62D98d8N1O" TargetMode="External"/><Relationship Id="rId115" Type="http://schemas.openxmlformats.org/officeDocument/2006/relationships/hyperlink" Target="consultantplus://offline/ref=45150D092FE03A80909F9D769AF0B72855E59812728671A4B8688FA38E84DFB0A14E69CAA62D9883d6N1O" TargetMode="External"/><Relationship Id="rId136" Type="http://schemas.openxmlformats.org/officeDocument/2006/relationships/hyperlink" Target="consultantplus://offline/ref=45150D092FE03A80909F9D769AF0B72855E59812728671A4B8688FA38E84DFB0A14E69CAA62D9881d6NAO" TargetMode="External"/><Relationship Id="rId157" Type="http://schemas.openxmlformats.org/officeDocument/2006/relationships/hyperlink" Target="consultantplus://offline/ref=45150D092FE03A80909F9D769AF0B7285DE09C10758D2CAEB03183A1898B80A7A60765CBA62D98d8N6O" TargetMode="External"/><Relationship Id="rId178" Type="http://schemas.openxmlformats.org/officeDocument/2006/relationships/hyperlink" Target="consultantplus://offline/ref=45150D092FE03A80909F9D769AF0B72855E59314738571A4B8688FA38E84DFB0A14E69CAA62D9B81d6N1O" TargetMode="External"/><Relationship Id="rId301" Type="http://schemas.openxmlformats.org/officeDocument/2006/relationships/hyperlink" Target="consultantplus://offline/ref=45150D092FE03A80909F9D769AF0B72855E392107E8171A4B8688FA38E84DFB0A14E69CAA62D9984d6N1O" TargetMode="External"/><Relationship Id="rId322" Type="http://schemas.openxmlformats.org/officeDocument/2006/relationships/hyperlink" Target="consultantplus://offline/ref=45150D092FE03A80909F9D769AF0B72855E39D12758271A4B8688FA38E84DFB0A14E69CAA62D9987d6N8O" TargetMode="External"/><Relationship Id="rId343" Type="http://schemas.openxmlformats.org/officeDocument/2006/relationships/hyperlink" Target="consultantplus://offline/ref=45150D092FE03A80909F9D769AF0B72855E59317768F71A4B8688FA38E84DFB0A14E69CAA62D998Ed6N1O" TargetMode="External"/><Relationship Id="rId364" Type="http://schemas.openxmlformats.org/officeDocument/2006/relationships/hyperlink" Target="consultantplus://offline/ref=45150D092FE03A80909F9D769AF0B72855E59317768F71A4B8688FA38E84DFB0A14E69CAA62D9983d6NFO" TargetMode="External"/><Relationship Id="rId61" Type="http://schemas.openxmlformats.org/officeDocument/2006/relationships/hyperlink" Target="consultantplus://offline/ref=45150D092FE03A80909F9D769AF0B72855E39312738271A4B8688FA38E84DFB0A14E69CAA62F9E84d6N9O" TargetMode="External"/><Relationship Id="rId82" Type="http://schemas.openxmlformats.org/officeDocument/2006/relationships/hyperlink" Target="consultantplus://offline/ref=45150D092FE03A80909F9D769AF0B72855E59812728671A4B8688FA38E84DFB0A14E69CAA62D9884d6NFO" TargetMode="External"/><Relationship Id="rId199" Type="http://schemas.openxmlformats.org/officeDocument/2006/relationships/hyperlink" Target="consultantplus://offline/ref=45150D092FE03A80909F9D769AF0B72855E59812728671A4B8688FA38E84DFB0A14E69CAA62D9B81d6NAO" TargetMode="External"/><Relationship Id="rId203" Type="http://schemas.openxmlformats.org/officeDocument/2006/relationships/hyperlink" Target="consultantplus://offline/ref=45150D092FE03A80909F9D769AF0B7285DE39B13728D2CAEB03183A1898B80A7A60765CBA62C90d8N7O" TargetMode="External"/><Relationship Id="rId385" Type="http://schemas.openxmlformats.org/officeDocument/2006/relationships/hyperlink" Target="consultantplus://offline/ref=45150D092FE03A80909F9D769AF0B72857E39D13758D2CAEB03183A1898B80A7A60765CBA62D99d8NEO" TargetMode="External"/><Relationship Id="rId19" Type="http://schemas.openxmlformats.org/officeDocument/2006/relationships/hyperlink" Target="consultantplus://offline/ref=45150D092FE03A80909F9D769AF0B72855E59314738571A4B8688FA38E84DFB0A14E69CAA62D9B81d6NCO" TargetMode="External"/><Relationship Id="rId224" Type="http://schemas.openxmlformats.org/officeDocument/2006/relationships/hyperlink" Target="consultantplus://offline/ref=45150D092FE03A80909F9D769AF0B72855E39213718571A4B8688FA38Ed8N4O" TargetMode="External"/><Relationship Id="rId245" Type="http://schemas.openxmlformats.org/officeDocument/2006/relationships/hyperlink" Target="consultantplus://offline/ref=45150D092FE03A80909F9D769AF0B72855E59812728671A4B8688FA38E84DFB0A14E69CAA62D9A87d6N8O" TargetMode="External"/><Relationship Id="rId266" Type="http://schemas.openxmlformats.org/officeDocument/2006/relationships/hyperlink" Target="consultantplus://offline/ref=45150D092FE03A80909F9D769AF0B7285DE39B13728D2CAEB03183A1898B80A7A60765CBA62F9Cd8N2O" TargetMode="External"/><Relationship Id="rId287" Type="http://schemas.openxmlformats.org/officeDocument/2006/relationships/hyperlink" Target="consultantplus://offline/ref=45150D092FE03A80909F9D769AF0B72855E5981D768371A4B8688FA38E84DFB0A14E69CAA62D9C80d6N8O" TargetMode="External"/><Relationship Id="rId410" Type="http://schemas.openxmlformats.org/officeDocument/2006/relationships/hyperlink" Target="consultantplus://offline/ref=45150D092FE03A80909F9D769AF0B72857EE9A17758D2CAEB03183A1898B80A7A60765CBA62D9Cd8N2O" TargetMode="External"/><Relationship Id="rId30" Type="http://schemas.openxmlformats.org/officeDocument/2006/relationships/hyperlink" Target="consultantplus://offline/ref=45150D092FE03A80909F9D769AF0B72855E59812728671A4B8688FA38E84DFB0A14E69CAA62D9987d6N9O" TargetMode="External"/><Relationship Id="rId105" Type="http://schemas.openxmlformats.org/officeDocument/2006/relationships/hyperlink" Target="consultantplus://offline/ref=45150D092FE03A80909F9D769AF0B72855E39213768171A4B8688FA38E84DFB0A14E69CAA62D9987d6N9O" TargetMode="External"/><Relationship Id="rId126" Type="http://schemas.openxmlformats.org/officeDocument/2006/relationships/hyperlink" Target="consultantplus://offline/ref=45150D092FE03A80909F9D769AF0B72855E59812728671A4B8688FA38E84DFB0A14E69CAA62D9880d6N8O" TargetMode="External"/><Relationship Id="rId147" Type="http://schemas.openxmlformats.org/officeDocument/2006/relationships/hyperlink" Target="consultantplus://offline/ref=45150D092FE03A80909F9D769AF0B7285DEE9B14758D2CAEB03183A1898B80A7A60765CBA62C98d8N7O" TargetMode="External"/><Relationship Id="rId168" Type="http://schemas.openxmlformats.org/officeDocument/2006/relationships/hyperlink" Target="consultantplus://offline/ref=45150D092FE03A80909F9D769AF0B7285DE39B13728D2CAEB03183A1898B80A7A60765CBA62C9Cd8N4O" TargetMode="External"/><Relationship Id="rId312" Type="http://schemas.openxmlformats.org/officeDocument/2006/relationships/hyperlink" Target="consultantplus://offline/ref=45150D092FE03A80909F9D769AF0B72855E59812728671A4B8688FA38E84DFB0A14E69CAA62D9A80d6NCO" TargetMode="External"/><Relationship Id="rId333" Type="http://schemas.openxmlformats.org/officeDocument/2006/relationships/hyperlink" Target="consultantplus://offline/ref=45150D092FE03A80909F9D769AF0B72855E493127F8371A4B8688FA38Ed8N4O" TargetMode="External"/><Relationship Id="rId354" Type="http://schemas.openxmlformats.org/officeDocument/2006/relationships/hyperlink" Target="consultantplus://offline/ref=45150D092FE03A80909F9D769AF0B72855E59317768F71A4B8688FA38E84DFB0A14E69CAA62D9982d6NAO" TargetMode="External"/><Relationship Id="rId51" Type="http://schemas.openxmlformats.org/officeDocument/2006/relationships/hyperlink" Target="consultantplus://offline/ref=45150D092FE03A80909F9D769AF0B72855E49917778F71A4B8688FA38E84DFB0A14E69CAA62D9987d6N9O" TargetMode="External"/><Relationship Id="rId72" Type="http://schemas.openxmlformats.org/officeDocument/2006/relationships/hyperlink" Target="consultantplus://offline/ref=45150D092FE03A80909F9D769AF0B72855E59812728671A4B8688FA38E84DFB0A14E69CAA62D998Fd6N1O" TargetMode="External"/><Relationship Id="rId93" Type="http://schemas.openxmlformats.org/officeDocument/2006/relationships/hyperlink" Target="consultantplus://offline/ref=45150D092FE03A80909F9D769AF0B72855E39A16778371A4B8688FA38E84DFB0A14E69CAA62D9883d6NCO" TargetMode="External"/><Relationship Id="rId189" Type="http://schemas.openxmlformats.org/officeDocument/2006/relationships/hyperlink" Target="consultantplus://offline/ref=45150D092FE03A80909F9D769AF0B7285DE39B13728D2CAEB03183A1898B80A7A60765CBA62C9Fd8N4O" TargetMode="External"/><Relationship Id="rId375" Type="http://schemas.openxmlformats.org/officeDocument/2006/relationships/hyperlink" Target="consultantplus://offline/ref=45150D092FE03A80909F9D769AF0B72855E59D11768671A4B8688FA38E84DFB0A14E69CAA62D9986d6N0O" TargetMode="External"/><Relationship Id="rId396" Type="http://schemas.openxmlformats.org/officeDocument/2006/relationships/hyperlink" Target="consultantplus://offline/ref=45150D092FE03A80909F9D769AF0B72857E39214738D2CAEB03183A1898B80A7A60765CBA62D9Bd8N2O" TargetMode="External"/><Relationship Id="rId3" Type="http://schemas.openxmlformats.org/officeDocument/2006/relationships/settings" Target="settings.xml"/><Relationship Id="rId214" Type="http://schemas.openxmlformats.org/officeDocument/2006/relationships/hyperlink" Target="consultantplus://offline/ref=45150D092FE03A80909F9D769AF0B7285DE4931D768D2CAEB03183A1d8N9O" TargetMode="External"/><Relationship Id="rId235" Type="http://schemas.openxmlformats.org/officeDocument/2006/relationships/hyperlink" Target="consultantplus://offline/ref=45150D092FE03A80909F9D769AF0B72855E59812728671A4B8688FA38E84DFB0A14E69CAA62D9B8Fd6NEO" TargetMode="External"/><Relationship Id="rId256" Type="http://schemas.openxmlformats.org/officeDocument/2006/relationships/hyperlink" Target="consultantplus://offline/ref=45150D092FE03A80909F9D769AF0B7285DE39B13728D2CAEB03183A1898B80A7A60765CBA62F9Dd8N0O" TargetMode="External"/><Relationship Id="rId277" Type="http://schemas.openxmlformats.org/officeDocument/2006/relationships/hyperlink" Target="consultantplus://offline/ref=45150D092FE03A80909F9D769AF0B72855E59314738571A4B8688FA38E84DFB0A14E69CAA62D9B8Ed6NBO" TargetMode="External"/><Relationship Id="rId298" Type="http://schemas.openxmlformats.org/officeDocument/2006/relationships/hyperlink" Target="consultantplus://offline/ref=45150D092FE03A80909F9D769AF0B72855E59812728671A4B8688FA38E84DFB0A14E69CAA62D9A83d6NEO" TargetMode="External"/><Relationship Id="rId400" Type="http://schemas.openxmlformats.org/officeDocument/2006/relationships/hyperlink" Target="consultantplus://offline/ref=45150D092FE03A80909F9D769AF0B72856E29E11728D2CAEB03183A1d8N9O" TargetMode="External"/><Relationship Id="rId421" Type="http://schemas.openxmlformats.org/officeDocument/2006/relationships/hyperlink" Target="consultantplus://offline/ref=45150D092FE03A80909F9D769AF0B72855E39213768171A4B8688FA38E84DFB0A14E69CAA62D9985d6N1O" TargetMode="External"/><Relationship Id="rId116" Type="http://schemas.openxmlformats.org/officeDocument/2006/relationships/hyperlink" Target="consultantplus://offline/ref=45150D092FE03A80909F9D769AF0B72855E59812728671A4B8688FA38E84DFB0A14E69CAA62D9883d6N0O" TargetMode="External"/><Relationship Id="rId137" Type="http://schemas.openxmlformats.org/officeDocument/2006/relationships/hyperlink" Target="consultantplus://offline/ref=45150D092FE03A80909F9D769AF0B72855E59812728671A4B8688FA38E84DFB0A14E69CAA62D9881d6NEO" TargetMode="External"/><Relationship Id="rId158" Type="http://schemas.openxmlformats.org/officeDocument/2006/relationships/hyperlink" Target="consultantplus://offline/ref=45150D092FE03A80909F9D769AF0B72855E59812728671A4B8688FA38E84DFB0A14E69CAA62D9B82d6N1O" TargetMode="External"/><Relationship Id="rId302" Type="http://schemas.openxmlformats.org/officeDocument/2006/relationships/hyperlink" Target="consultantplus://offline/ref=45150D092FE03A80909F9D769AF0B72855E59812728671A4B8688FA38E84DFB0A14E69CAA62D9A83d6N0O" TargetMode="External"/><Relationship Id="rId323" Type="http://schemas.openxmlformats.org/officeDocument/2006/relationships/hyperlink" Target="consultantplus://offline/ref=45150D092FE03A80909F9D769AF0B72855E59812728671A4B8688FA38E84DFB0A14E69CAA62D9A8Ed6N8O" TargetMode="External"/><Relationship Id="rId344" Type="http://schemas.openxmlformats.org/officeDocument/2006/relationships/hyperlink" Target="consultantplus://offline/ref=45150D092FE03A80909F9D769AF0B72855E59812728671A4B8688FA38E84DFB0A14E69CAA62D9D86d6NEO" TargetMode="External"/><Relationship Id="rId20" Type="http://schemas.openxmlformats.org/officeDocument/2006/relationships/hyperlink" Target="consultantplus://offline/ref=45150D092FE03A80909F9D769AF0B72855E49C13758371A4B8688FA38E84DFB0A14E69CAA62C9F82d6N0O" TargetMode="External"/><Relationship Id="rId41" Type="http://schemas.openxmlformats.org/officeDocument/2006/relationships/hyperlink" Target="consultantplus://offline/ref=45150D092FE03A80909F9D769AF0B7285DE39B13728D2CAEB03183A1898B80A7A60765CBA62D98d8NEO" TargetMode="External"/><Relationship Id="rId62" Type="http://schemas.openxmlformats.org/officeDocument/2006/relationships/hyperlink" Target="consultantplus://offline/ref=45150D092FE03A80909F9D769AF0B72855E39C16768571A4B8688FA38E84DFB0A14E69CAA62C9B86d6N0O" TargetMode="External"/><Relationship Id="rId83" Type="http://schemas.openxmlformats.org/officeDocument/2006/relationships/hyperlink" Target="consultantplus://offline/ref=45150D092FE03A80909F9D769AF0B72855E59812728671A4B8688FA38E84DFB0A14E69CAA62D9884d6N1O" TargetMode="External"/><Relationship Id="rId179" Type="http://schemas.openxmlformats.org/officeDocument/2006/relationships/hyperlink" Target="consultantplus://offline/ref=45150D092FE03A80909F9D769AF0B72855E59812728671A4B8688FA38E84DFB0A14E69CAA62D9B80d6NBO" TargetMode="External"/><Relationship Id="rId365" Type="http://schemas.openxmlformats.org/officeDocument/2006/relationships/hyperlink" Target="consultantplus://offline/ref=45150D092FE03A80909F9D769AF0B72855E59812728671A4B8688FA38E84DFB0A14E69CAA62D9D83d6NDO" TargetMode="External"/><Relationship Id="rId386" Type="http://schemas.openxmlformats.org/officeDocument/2006/relationships/hyperlink" Target="consultantplus://offline/ref=45150D092FE03A80909F9D769AF0B72857E39D13758D2CAEB03183A1898B80A7A60765CBA62D9Bd8N7O" TargetMode="External"/><Relationship Id="rId190" Type="http://schemas.openxmlformats.org/officeDocument/2006/relationships/hyperlink" Target="consultantplus://offline/ref=45150D092FE03A80909F9D769AF0B72855E59812728671A4B8688FA38E84DFB0A14E69CAA62D9B80d6NCO" TargetMode="External"/><Relationship Id="rId204" Type="http://schemas.openxmlformats.org/officeDocument/2006/relationships/hyperlink" Target="consultantplus://offline/ref=45150D092FE03A80909F9D769AF0B7285DE39B13728D2CAEB03183A1898B80A7A60765CBA62C90d8N0O" TargetMode="External"/><Relationship Id="rId225" Type="http://schemas.openxmlformats.org/officeDocument/2006/relationships/hyperlink" Target="consultantplus://offline/ref=45150D092FE03A80909F9D769AF0B72855E499177E8E71A4B8688FA38E84DFB0A14E69CAA62D9D86d6N0O" TargetMode="External"/><Relationship Id="rId246" Type="http://schemas.openxmlformats.org/officeDocument/2006/relationships/hyperlink" Target="consultantplus://offline/ref=45150D092FE03A80909F9D769AF0B72855E59812728671A4B8688FA38E84DFB0A14E69CAA62D9A87d6NBO" TargetMode="External"/><Relationship Id="rId267" Type="http://schemas.openxmlformats.org/officeDocument/2006/relationships/hyperlink" Target="consultantplus://offline/ref=45150D092FE03A80909F9D769AF0B7285DE39B13728D2CAEB03183A1898B80A7A60765CBA62F9Cd8N3O" TargetMode="External"/><Relationship Id="rId288" Type="http://schemas.openxmlformats.org/officeDocument/2006/relationships/hyperlink" Target="consultantplus://offline/ref=45150D092FE03A80909F9D769AF0B72855E5981D768371A4B8688FA38E84DFB0A14E69CAA62D9C80d6NBO" TargetMode="External"/><Relationship Id="rId411" Type="http://schemas.openxmlformats.org/officeDocument/2006/relationships/hyperlink" Target="consultantplus://offline/ref=45150D092FE03A80909F9D769AF0B72857EE9A17758D2CAEB03183A1898B80A7A60765CBA62E99d8N6O" TargetMode="External"/><Relationship Id="rId106" Type="http://schemas.openxmlformats.org/officeDocument/2006/relationships/hyperlink" Target="consultantplus://offline/ref=45150D092FE03A80909F9D769AF0B72855E59812728671A4B8688FA38E84DFB0A14E69CAA62D9883d6NBO" TargetMode="External"/><Relationship Id="rId127" Type="http://schemas.openxmlformats.org/officeDocument/2006/relationships/hyperlink" Target="consultantplus://offline/ref=45150D092FE03A80909F9D769AF0B72855E49A15738071A4B8688FA38E84DFB0A14E69CAA62D9987d6N8O" TargetMode="External"/><Relationship Id="rId313" Type="http://schemas.openxmlformats.org/officeDocument/2006/relationships/hyperlink" Target="consultantplus://offline/ref=45150D092FE03A80909F9D769AF0B72852EE9214728D2CAEB03183A1898B80A7A60765CBA62D98d8N4O" TargetMode="External"/><Relationship Id="rId10" Type="http://schemas.openxmlformats.org/officeDocument/2006/relationships/hyperlink" Target="consultantplus://offline/ref=45150D092FE03A80909F9D769AF0B72855E39213768171A4B8688FA38E84DFB0A14E69CAA62D9986d6N0O" TargetMode="External"/><Relationship Id="rId31" Type="http://schemas.openxmlformats.org/officeDocument/2006/relationships/hyperlink" Target="consultantplus://offline/ref=45150D092FE03A80909F9D769AF0B72855E59812728671A4B8688FA38E84DFB0A14E69CAA62D9987d6NAO" TargetMode="External"/><Relationship Id="rId52" Type="http://schemas.openxmlformats.org/officeDocument/2006/relationships/hyperlink" Target="consultantplus://offline/ref=45150D092FE03A80909F9D769AF0B72855E49C10758171A4B8688FA38E84DFB0A14E69CAA62D9986d6N1O" TargetMode="External"/><Relationship Id="rId73" Type="http://schemas.openxmlformats.org/officeDocument/2006/relationships/hyperlink" Target="consultantplus://offline/ref=45150D092FE03A80909F9D769AF0B7285DE39B13728D2CAEB03183A1898B80A7A60765CBA62D91d8N2O" TargetMode="External"/><Relationship Id="rId94" Type="http://schemas.openxmlformats.org/officeDocument/2006/relationships/hyperlink" Target="consultantplus://offline/ref=45150D092FE03A80909F9D769AF0B72855E79917708771A4B8688FA38E84DFB0A14E69CAA62D9984d6N1O" TargetMode="External"/><Relationship Id="rId148" Type="http://schemas.openxmlformats.org/officeDocument/2006/relationships/hyperlink" Target="consultantplus://offline/ref=45150D092FE03A80909F9D769AF0B72855E59812728671A4B8688FA38E84DFB0A14E69CAA62D9B85d6N1O" TargetMode="External"/><Relationship Id="rId169" Type="http://schemas.openxmlformats.org/officeDocument/2006/relationships/hyperlink" Target="consultantplus://offline/ref=45150D092FE03A80909F9D769AF0B72855E59812728671A4B8688FA38E84DFB0A14E69CAA62D9B83d6NBO" TargetMode="External"/><Relationship Id="rId334" Type="http://schemas.openxmlformats.org/officeDocument/2006/relationships/hyperlink" Target="consultantplus://offline/ref=45150D092FE03A80909F9D769AF0B72855E5981D768E71A4B8688FA38E84DFB0A14E69dCN9O" TargetMode="External"/><Relationship Id="rId355" Type="http://schemas.openxmlformats.org/officeDocument/2006/relationships/hyperlink" Target="consultantplus://offline/ref=45150D092FE03A80909F9D769AF0B72855E59317768F71A4B8688FA38E84DFB0A14E69CAA62D9982d6N0O" TargetMode="External"/><Relationship Id="rId376" Type="http://schemas.openxmlformats.org/officeDocument/2006/relationships/hyperlink" Target="consultantplus://offline/ref=45150D092FE03A80909F9D769AF0B72855E59812728671A4B8688FA38E84DFB0A14E69CAA62D9D8Ed6N9O" TargetMode="External"/><Relationship Id="rId397" Type="http://schemas.openxmlformats.org/officeDocument/2006/relationships/hyperlink" Target="consultantplus://offline/ref=45150D092FE03A80909F9D769AF0B72857E39214738D2CAEB03183A1898B80A7A60765CBA62D9Bd8NEO" TargetMode="External"/><Relationship Id="rId4" Type="http://schemas.openxmlformats.org/officeDocument/2006/relationships/webSettings" Target="webSettings.xml"/><Relationship Id="rId180" Type="http://schemas.openxmlformats.org/officeDocument/2006/relationships/hyperlink" Target="consultantplus://offline/ref=45150D092FE03A80909F9D769AF0B7285DE39B13728D2CAEB03183A1898B80A7A60765CBA62C9Cd8N0O" TargetMode="External"/><Relationship Id="rId215" Type="http://schemas.openxmlformats.org/officeDocument/2006/relationships/hyperlink" Target="consultantplus://offline/ref=45150D092FE03A80909F9D769AF0B72855E59812728671A4B8688FA38E84DFB0A14E69CAA62D9B8Ed6NBO" TargetMode="External"/><Relationship Id="rId236" Type="http://schemas.openxmlformats.org/officeDocument/2006/relationships/hyperlink" Target="consultantplus://offline/ref=45150D092FE03A80909F9D769AF0B72855E59812728671A4B8688FA38E84DFB0A14E69CAA62D9B8Fd6N0O" TargetMode="External"/><Relationship Id="rId257" Type="http://schemas.openxmlformats.org/officeDocument/2006/relationships/hyperlink" Target="consultantplus://offline/ref=45150D092FE03A80909F9D769AF0B72855E59812728671A4B8688FA38E84DFB0A14E69CAA62D9A84d6N9O" TargetMode="External"/><Relationship Id="rId278" Type="http://schemas.openxmlformats.org/officeDocument/2006/relationships/hyperlink" Target="consultantplus://offline/ref=45150D092FE03A80909F9D769AF0B72855E59812728671A4B8688FA38E84DFB0A14E69CAA62D9A84d6NEO" TargetMode="External"/><Relationship Id="rId401" Type="http://schemas.openxmlformats.org/officeDocument/2006/relationships/hyperlink" Target="consultantplus://offline/ref=45150D092FE03A80909F9D769AF0B72851EF931D7E8D2CAEB03183A1898B80A7A60765CBA62C9Dd8N1O" TargetMode="External"/><Relationship Id="rId422" Type="http://schemas.openxmlformats.org/officeDocument/2006/relationships/hyperlink" Target="consultantplus://offline/ref=45150D092FE03A80909F9D769AF0B72855E59314738571A4B8688FA38E84DFB0A14E69CAA62D9B8Ed6NDO" TargetMode="External"/><Relationship Id="rId303" Type="http://schemas.openxmlformats.org/officeDocument/2006/relationships/hyperlink" Target="consultantplus://offline/ref=45150D092FE03A80909F9D769AF0B7285DE39B13728D2CAEB03183A1898B80A7A60765CBA62F90d8N3O" TargetMode="External"/><Relationship Id="rId42" Type="http://schemas.openxmlformats.org/officeDocument/2006/relationships/hyperlink" Target="consultantplus://offline/ref=45150D092FE03A80909F9D769AF0B7285DE39B13728D2CAEB03183A1898B80A7A60765CBA62D9Bd8N2O" TargetMode="External"/><Relationship Id="rId84" Type="http://schemas.openxmlformats.org/officeDocument/2006/relationships/hyperlink" Target="consultantplus://offline/ref=45150D092FE03A80909F9D769AF0B72855E59812728671A4B8688FA38E84DFB0A14E69CAA62D9885d6N9O" TargetMode="External"/><Relationship Id="rId138" Type="http://schemas.openxmlformats.org/officeDocument/2006/relationships/hyperlink" Target="consultantplus://offline/ref=45150D092FE03A80909F9D769AF0B72855E59812728671A4B8688FA38E84DFB0A14E69CAA62D9881d6N0O" TargetMode="External"/><Relationship Id="rId345" Type="http://schemas.openxmlformats.org/officeDocument/2006/relationships/hyperlink" Target="consultantplus://offline/ref=45150D092FE03A80909F9D769AF0B72855E59812728671A4B8688FA38E84DFB0A14E69CAA62D9D86d6N1O" TargetMode="External"/><Relationship Id="rId387" Type="http://schemas.openxmlformats.org/officeDocument/2006/relationships/hyperlink" Target="consultantplus://offline/ref=45150D092FE03A80909F9D769AF0B72857E39D13758D2CAEB03183A1898B80A7A60765CBA62D9Ad8N2O" TargetMode="External"/><Relationship Id="rId191" Type="http://schemas.openxmlformats.org/officeDocument/2006/relationships/hyperlink" Target="consultantplus://offline/ref=45150D092FE03A80909F9D769AF0B7285DE4931D768D2CAEB03183A1d8N9O" TargetMode="External"/><Relationship Id="rId205" Type="http://schemas.openxmlformats.org/officeDocument/2006/relationships/hyperlink" Target="consultantplus://offline/ref=45150D092FE03A80909F9D769AF0B72855E59812728671A4B8688FA38E84DFB0A14E69CAA62D9B81d6NDO" TargetMode="External"/><Relationship Id="rId247" Type="http://schemas.openxmlformats.org/officeDocument/2006/relationships/hyperlink" Target="consultantplus://offline/ref=45150D092FE03A80909F9D769AF0B72855E59812728671A4B8688FA38E84DFB0A14E69CAA62D9A87d6NAO" TargetMode="External"/><Relationship Id="rId412" Type="http://schemas.openxmlformats.org/officeDocument/2006/relationships/hyperlink" Target="consultantplus://offline/ref=45150D092FE03A80909F9D769AF0B72851E59B17748D2CAEB03183A1d8N9O" TargetMode="External"/><Relationship Id="rId107" Type="http://schemas.openxmlformats.org/officeDocument/2006/relationships/hyperlink" Target="consultantplus://offline/ref=45150D092FE03A80909F9D769AF0B72855E39210748F71A4B8688FA38E84DFB0A14E69CAA5d2N8O" TargetMode="External"/><Relationship Id="rId289" Type="http://schemas.openxmlformats.org/officeDocument/2006/relationships/hyperlink" Target="consultantplus://offline/ref=45150D092FE03A80909F9D769AF0B72855E59812728671A4B8688FA38E84DFB0A14E69CAA62D9A83d6N9O" TargetMode="External"/><Relationship Id="rId11" Type="http://schemas.openxmlformats.org/officeDocument/2006/relationships/hyperlink" Target="consultantplus://offline/ref=45150D092FE03A80909F9D769AF0B72855E49216708F71A4B8688FA38E84DFB0A14E69CAA62D9F86d6NDO" TargetMode="External"/><Relationship Id="rId53" Type="http://schemas.openxmlformats.org/officeDocument/2006/relationships/hyperlink" Target="consultantplus://offline/ref=45150D092FE03A80909F9D769AF0B72855E3931C738271A4B8688FA38E84DFB0A14E69CAA62D9987d6NFO" TargetMode="External"/><Relationship Id="rId149" Type="http://schemas.openxmlformats.org/officeDocument/2006/relationships/hyperlink" Target="consultantplus://offline/ref=45150D092FE03A80909F9D769AF0B72855E59812728671A4B8688FA38E84DFB0A14E69CAA62D9B82d6N9O" TargetMode="External"/><Relationship Id="rId314" Type="http://schemas.openxmlformats.org/officeDocument/2006/relationships/hyperlink" Target="consultantplus://offline/ref=45150D092FE03A80909F9D769AF0B72855E59812728671A4B8688FA38E84DFB0A14E69CAA62D9A80d6NEO" TargetMode="External"/><Relationship Id="rId356" Type="http://schemas.openxmlformats.org/officeDocument/2006/relationships/hyperlink" Target="consultantplus://offline/ref=45150D092FE03A80909F9D769AF0B72855E59812728671A4B8688FA38E84DFB0A14E69CAA62D9D82d6N1O" TargetMode="External"/><Relationship Id="rId398" Type="http://schemas.openxmlformats.org/officeDocument/2006/relationships/hyperlink" Target="consultantplus://offline/ref=45150D092FE03A80909F9D769AF0B72857E39214738D2CAEB03183A1898B80A7A60765CBA62D9Ad8NFO" TargetMode="External"/><Relationship Id="rId95" Type="http://schemas.openxmlformats.org/officeDocument/2006/relationships/hyperlink" Target="consultantplus://offline/ref=45150D092FE03A80909F9D769AF0B72855E59812728671A4B8688FA38E84DFB0A14E69CAA62D9885d6NEO" TargetMode="External"/><Relationship Id="rId160" Type="http://schemas.openxmlformats.org/officeDocument/2006/relationships/hyperlink" Target="consultantplus://offline/ref=45150D092FE03A80909F9D769AF0B72855E59812728671A4B8688FA38E84DFB0A14E69CAA62D9B82d6N0O" TargetMode="External"/><Relationship Id="rId216" Type="http://schemas.openxmlformats.org/officeDocument/2006/relationships/hyperlink" Target="consultantplus://offline/ref=45150D092FE03A80909F9D769AF0B72855E59E137F8771A4B8688FA38E84DFB0A14E69CAA62D9987d6NBO" TargetMode="External"/><Relationship Id="rId423" Type="http://schemas.openxmlformats.org/officeDocument/2006/relationships/hyperlink" Target="consultantplus://offline/ref=45150D092FE03A80909F9D769AF0B72855E59812728671A4B8688FA38E84DFB0A14E69CAA62D9D8Ed6NDO" TargetMode="External"/><Relationship Id="rId258" Type="http://schemas.openxmlformats.org/officeDocument/2006/relationships/hyperlink" Target="consultantplus://offline/ref=45150D092FE03A80909F9D769AF0B7285DE39B13728D2CAEB03183A1898B80A7A60765CBA62F9Dd8N1O" TargetMode="External"/><Relationship Id="rId22" Type="http://schemas.openxmlformats.org/officeDocument/2006/relationships/hyperlink" Target="consultantplus://offline/ref=45150D092FE03A80909F9D769AF0B72855E59812728671A4B8688FA38E84DFB0A14E69CAA62D9986d6N0O" TargetMode="External"/><Relationship Id="rId64" Type="http://schemas.openxmlformats.org/officeDocument/2006/relationships/hyperlink" Target="consultantplus://offline/ref=45150D092FE03A80909F9D769AF0B72850E29815718D2CAEB03183A1898B80A7A60765CBA62D99d8NEO" TargetMode="External"/><Relationship Id="rId118" Type="http://schemas.openxmlformats.org/officeDocument/2006/relationships/hyperlink" Target="consultantplus://offline/ref=45150D092FE03A80909F9D769AF0B72855E39C147F8F71A4B8688FA38Ed8N4O" TargetMode="External"/><Relationship Id="rId325" Type="http://schemas.openxmlformats.org/officeDocument/2006/relationships/hyperlink" Target="consultantplus://offline/ref=45150D092FE03A80909F9D769AF0B72855E59812728671A4B8688FA38E84DFB0A14E69CAA62D9A8Ed6NAO" TargetMode="External"/><Relationship Id="rId367" Type="http://schemas.openxmlformats.org/officeDocument/2006/relationships/hyperlink" Target="consultantplus://offline/ref=45150D092FE03A80909F9D769AF0B72855E59317768F71A4B8688FA38E84DFB0A14E69CAdAN2O" TargetMode="External"/><Relationship Id="rId171" Type="http://schemas.openxmlformats.org/officeDocument/2006/relationships/hyperlink" Target="consultantplus://offline/ref=45150D092FE03A80909F9D769AF0B72855E59812728671A4B8688FA38E84DFB0A14E69CAA62D9B83d6NCO" TargetMode="External"/><Relationship Id="rId227" Type="http://schemas.openxmlformats.org/officeDocument/2006/relationships/hyperlink" Target="consultantplus://offline/ref=45150D092FE03A80909F9D769AF0B72855E59816738F71A4B8688FA38E84DFB0A14E69CAA62D9881d6N9O" TargetMode="External"/><Relationship Id="rId269" Type="http://schemas.openxmlformats.org/officeDocument/2006/relationships/hyperlink" Target="consultantplus://offline/ref=45150D092FE03A80909F9D769AF0B72855E59812728671A4B8688FA38E84DFB0A14E69CAA62D9A84d6NAO" TargetMode="External"/><Relationship Id="rId33" Type="http://schemas.openxmlformats.org/officeDocument/2006/relationships/hyperlink" Target="consultantplus://offline/ref=45150D092FE03A80909F9D769AF0B72855E59812728671A4B8688FA38E84DFB0A14E69CAA62D9987d6NCO" TargetMode="External"/><Relationship Id="rId129" Type="http://schemas.openxmlformats.org/officeDocument/2006/relationships/hyperlink" Target="consultantplus://offline/ref=45150D092FE03A80909F9D769AF0B72855E59812728671A4B8688FA38E84DFB0A14E69CAA62D9880d6NBO" TargetMode="External"/><Relationship Id="rId280" Type="http://schemas.openxmlformats.org/officeDocument/2006/relationships/hyperlink" Target="consultantplus://offline/ref=45150D092FE03A80909F9D769AF0B7285DE39B13728D2CAEB03183A1898B80A7A60765CBA62F9Ed8N6O" TargetMode="External"/><Relationship Id="rId336" Type="http://schemas.openxmlformats.org/officeDocument/2006/relationships/hyperlink" Target="consultantplus://offline/ref=45150D092FE03A80909F9D769AF0B72855E59812728671A4B8688FA38E84DFB0A14E69CAA62D9D86d6N8O" TargetMode="External"/><Relationship Id="rId75" Type="http://schemas.openxmlformats.org/officeDocument/2006/relationships/hyperlink" Target="consultantplus://offline/ref=45150D092FE03A80909F9D769AF0B72855E59812728671A4B8688FA38E84DFB0A14E69CAA62D9887d6NFO" TargetMode="External"/><Relationship Id="rId140" Type="http://schemas.openxmlformats.org/officeDocument/2006/relationships/hyperlink" Target="consultantplus://offline/ref=45150D092FE03A80909F9D769AF0B72855E59812728671A4B8688FA38E84DFB0A14E69CAA62D988Fd6NDO" TargetMode="External"/><Relationship Id="rId182" Type="http://schemas.openxmlformats.org/officeDocument/2006/relationships/hyperlink" Target="consultantplus://offline/ref=45150D092FE03A80909F9D769AF0B72855E49C11778771A4B8688FA38E84DFB0A14E69CAA62D9987d6N9O" TargetMode="External"/><Relationship Id="rId378" Type="http://schemas.openxmlformats.org/officeDocument/2006/relationships/hyperlink" Target="consultantplus://offline/ref=45150D092FE03A80909F9D769AF0B72851EF9811728D2CAEB03183A1898B80A7A60765CBA62F91d8N6O" TargetMode="External"/><Relationship Id="rId403" Type="http://schemas.openxmlformats.org/officeDocument/2006/relationships/hyperlink" Target="consultantplus://offline/ref=45150D092FE03A80909F9D769AF0B72851EF931D7E8D2CAEB03183A1898B80A7A60765CBA62C91d8N5O" TargetMode="External"/><Relationship Id="rId6" Type="http://schemas.openxmlformats.org/officeDocument/2006/relationships/hyperlink" Target="consultantplus://offline/ref=45150D092FE03A80909F9D769AF0B72855E59816738F71A4B8688FA38E84DFB0A14E69CAA62D9880d6NEO" TargetMode="External"/><Relationship Id="rId238" Type="http://schemas.openxmlformats.org/officeDocument/2006/relationships/hyperlink" Target="consultantplus://offline/ref=45150D092FE03A80909F9D769AF0B72855E59812728671A4B8688FA38E84DFB0A14E69CAA62D9A86d6NAO" TargetMode="External"/><Relationship Id="rId291" Type="http://schemas.openxmlformats.org/officeDocument/2006/relationships/hyperlink" Target="consultantplus://offline/ref=45150D092FE03A80909F9D769AF0B72855E5981D768371A4B8688FA38E84DFB0A14E69CAA62D9C80d6NFO" TargetMode="External"/><Relationship Id="rId305" Type="http://schemas.openxmlformats.org/officeDocument/2006/relationships/hyperlink" Target="consultantplus://offline/ref=45150D092FE03A80909F9D769AF0B72855E392107E8171A4B8688FA38E84DFB0A14E69CAA62D9985d6N9O" TargetMode="External"/><Relationship Id="rId347" Type="http://schemas.openxmlformats.org/officeDocument/2006/relationships/hyperlink" Target="consultantplus://offline/ref=45150D092FE03A80909F9D769AF0B72855E59812728671A4B8688FA38E84DFB0A14E69CAA62D9D87d6N8O" TargetMode="External"/><Relationship Id="rId44" Type="http://schemas.openxmlformats.org/officeDocument/2006/relationships/hyperlink" Target="consultantplus://offline/ref=45150D092FE03A80909F9D769AF0B72852EE981C768D2CAEB03183A1898B80A7A60765CBA62D98d8N6O" TargetMode="External"/><Relationship Id="rId86" Type="http://schemas.openxmlformats.org/officeDocument/2006/relationships/hyperlink" Target="consultantplus://offline/ref=45150D092FE03A80909F9D769AF0B7285DE39B13728D2CAEB03183A1898B80A7A60765CBA62D91d8NEO" TargetMode="External"/><Relationship Id="rId151" Type="http://schemas.openxmlformats.org/officeDocument/2006/relationships/hyperlink" Target="consultantplus://offline/ref=45150D092FE03A80909F9D769AF0B72855E59812728671A4B8688FA38E84DFB0A14E69CAA62D9B82d6N8O" TargetMode="External"/><Relationship Id="rId389" Type="http://schemas.openxmlformats.org/officeDocument/2006/relationships/hyperlink" Target="consultantplus://offline/ref=45150D092FE03A80909F9D769AF0B72857E39D13758D2CAEB03183A1898B80A7A60765CBA62D9Cd8N7O" TargetMode="External"/><Relationship Id="rId193" Type="http://schemas.openxmlformats.org/officeDocument/2006/relationships/hyperlink" Target="consultantplus://offline/ref=45150D092FE03A80909F9D769AF0B72855E39C15748371A4B8688FA38E84DFB0A14E69CAA62D9987d6N8O" TargetMode="External"/><Relationship Id="rId207" Type="http://schemas.openxmlformats.org/officeDocument/2006/relationships/hyperlink" Target="consultantplus://offline/ref=45150D092FE03A80909F9D769AF0B72855E39C15748371A4B8688FA38E84DFB0A14E69CAA62D9C82d6N9O" TargetMode="External"/><Relationship Id="rId249" Type="http://schemas.openxmlformats.org/officeDocument/2006/relationships/hyperlink" Target="consultantplus://offline/ref=45150D092FE03A80909F9D769AF0B72855E59812728671A4B8688FA38E84DFB0A14E69CAA62D9A87d6NDO" TargetMode="External"/><Relationship Id="rId414" Type="http://schemas.openxmlformats.org/officeDocument/2006/relationships/hyperlink" Target="consultantplus://offline/ref=45150D092FE03A80909F9D769AF0B72851EF98157F8D2CAEB03183A1898B80A7A60765CBA62F9Dd8N5O" TargetMode="External"/><Relationship Id="rId13" Type="http://schemas.openxmlformats.org/officeDocument/2006/relationships/hyperlink" Target="consultantplus://offline/ref=45150D092FE03A80909F9D769AF0B7285DEE9B14758D2CAEB03183A1898B80A7A60765CBA62C99d8NFO" TargetMode="External"/><Relationship Id="rId109" Type="http://schemas.openxmlformats.org/officeDocument/2006/relationships/hyperlink" Target="consultantplus://offline/ref=45150D092FE03A80909F9D769AF0B72855E59812728671A4B8688FA38E84DFB0A14E69CAA62D9883d6NAO" TargetMode="External"/><Relationship Id="rId260" Type="http://schemas.openxmlformats.org/officeDocument/2006/relationships/hyperlink" Target="consultantplus://offline/ref=45150D092FE03A80909F9D769AF0B7285DE39B13728D2CAEB03183A1898B80A7A60765CBA62F9Cd8N7O" TargetMode="External"/><Relationship Id="rId316" Type="http://schemas.openxmlformats.org/officeDocument/2006/relationships/hyperlink" Target="consultantplus://offline/ref=45150D092FE03A80909F9D769AF0B72855E59812728671A4B8688FA38E84DFB0A14E69CAA62D9A81d6NBO" TargetMode="External"/><Relationship Id="rId55" Type="http://schemas.openxmlformats.org/officeDocument/2006/relationships/hyperlink" Target="consultantplus://offline/ref=45150D092FE03A80909F9D769AF0B72855E59812728671A4B8688FA38E84DFB0A14E69CAA62D9985d6N1O" TargetMode="External"/><Relationship Id="rId97" Type="http://schemas.openxmlformats.org/officeDocument/2006/relationships/hyperlink" Target="consultantplus://offline/ref=45150D092FE03A80909F9D769AF0B72855E59812728671A4B8688FA38E84DFB0A14E69CAA62D9882d6NBO" TargetMode="External"/><Relationship Id="rId120" Type="http://schemas.openxmlformats.org/officeDocument/2006/relationships/hyperlink" Target="consultantplus://offline/ref=45150D092FE03A80909F9D769AF0B72855E39C17778171A4B8688FA38Ed8N4O" TargetMode="External"/><Relationship Id="rId358" Type="http://schemas.openxmlformats.org/officeDocument/2006/relationships/hyperlink" Target="consultantplus://offline/ref=45150D092FE03A80909F9D769AF0B72855E39D12758271A4B8688FA38E84DFB0A14E69CAA62D9A82d6N1O" TargetMode="External"/><Relationship Id="rId162" Type="http://schemas.openxmlformats.org/officeDocument/2006/relationships/hyperlink" Target="consultantplus://offline/ref=45150D092FE03A80909F9D769AF0B7285DE39B13728D2CAEB03183A1898B80A7A60765CBA62C9Dd8N1O" TargetMode="External"/><Relationship Id="rId218" Type="http://schemas.openxmlformats.org/officeDocument/2006/relationships/hyperlink" Target="consultantplus://offline/ref=45150D092FE03A80909F9D769AF0B7285DE4931D768D2CAEB03183A1d8N9O" TargetMode="External"/><Relationship Id="rId425" Type="http://schemas.openxmlformats.org/officeDocument/2006/relationships/hyperlink" Target="consultantplus://offline/ref=45150D092FE03A80909F9D769AF0B72855E59812728671A4B8688FA38E84DFB0A14E69CAA62D9F82d6N1O" TargetMode="External"/><Relationship Id="rId271" Type="http://schemas.openxmlformats.org/officeDocument/2006/relationships/hyperlink" Target="consultantplus://offline/ref=45150D092FE03A80909F9D769AF0B72855E59812728671A4B8688FA38E84DFB0A14E69CAA62D9A84d6NCO" TargetMode="External"/><Relationship Id="rId24" Type="http://schemas.openxmlformats.org/officeDocument/2006/relationships/hyperlink" Target="consultantplus://offline/ref=45150D092FE03A80909F9D769AF0B72855E39A14768471A4B8688FA38E84DFB0A14E69CAA62D998Fd6N0O" TargetMode="External"/><Relationship Id="rId66" Type="http://schemas.openxmlformats.org/officeDocument/2006/relationships/hyperlink" Target="consultantplus://offline/ref=45150D092FE03A80909F9D769AF0B72855E59812728671A4B8688FA38E84DFB0A14E69CAA62D9980d6N1O" TargetMode="External"/><Relationship Id="rId131" Type="http://schemas.openxmlformats.org/officeDocument/2006/relationships/hyperlink" Target="consultantplus://offline/ref=45150D092FE03A80909F9D769AF0B72855E59314738571A4B8688FA38E84DFB0A14E69CAA62D9B81d6NFO" TargetMode="External"/><Relationship Id="rId327" Type="http://schemas.openxmlformats.org/officeDocument/2006/relationships/hyperlink" Target="consultantplus://offline/ref=45150D092FE03A80909F9D769AF0B7285DEE981C768D2CAEB03183A1898B80A7A60765CBA62D98d8N6O" TargetMode="External"/><Relationship Id="rId369" Type="http://schemas.openxmlformats.org/officeDocument/2006/relationships/hyperlink" Target="consultantplus://offline/ref=45150D092FE03A80909F9D769AF0B7285DE39B13728D2CAEB03183A1898B80A7A60765CBA62E98d8N0O" TargetMode="External"/><Relationship Id="rId173" Type="http://schemas.openxmlformats.org/officeDocument/2006/relationships/hyperlink" Target="consultantplus://offline/ref=45150D092FE03A80909F9D769AF0B7285DE39B13728D2CAEB03183A1898B80A7A60765CBA62C9Cd8N2O" TargetMode="External"/><Relationship Id="rId229" Type="http://schemas.openxmlformats.org/officeDocument/2006/relationships/hyperlink" Target="consultantplus://offline/ref=45150D092FE03A80909F9D769AF0B72855E59812728671A4B8688FA38E84DFB0A14E69CAA62D9B8Fd6NCO" TargetMode="External"/><Relationship Id="rId380" Type="http://schemas.openxmlformats.org/officeDocument/2006/relationships/hyperlink" Target="consultantplus://offline/ref=45150D092FE03A80909F9D769AF0B72851EF9811728D2CAEB03183A1898B80A7A60765CBA62F90d8NEO" TargetMode="External"/><Relationship Id="rId240" Type="http://schemas.openxmlformats.org/officeDocument/2006/relationships/hyperlink" Target="consultantplus://offline/ref=45150D092FE03A80909F9D769AF0B72855E59812728671A4B8688FA38E84DFB0A14E69CAA62D9A86d6NFO" TargetMode="External"/><Relationship Id="rId35" Type="http://schemas.openxmlformats.org/officeDocument/2006/relationships/hyperlink" Target="consultantplus://offline/ref=45150D092FE03A80909F9D769AF0B72855E59812728671A4B8688FA38E84DFB0A14E69CAA62D9987d6N1O" TargetMode="External"/><Relationship Id="rId77" Type="http://schemas.openxmlformats.org/officeDocument/2006/relationships/hyperlink" Target="consultantplus://offline/ref=45150D092FE03A80909F9D769AF0B72855E59812728671A4B8688FA38E84DFB0A14E69CAA62D9884d6NBO" TargetMode="External"/><Relationship Id="rId100" Type="http://schemas.openxmlformats.org/officeDocument/2006/relationships/hyperlink" Target="consultantplus://offline/ref=45150D092FE03A80909F9D769AF0B72855E59812728671A4B8688FA38E84DFB0A14E69CAA62D9882d6NCO" TargetMode="External"/><Relationship Id="rId282" Type="http://schemas.openxmlformats.org/officeDocument/2006/relationships/hyperlink" Target="consultantplus://offline/ref=45150D092FE03A80909F9D769AF0B72855E49216708F71A4B8688FA38E84DFB0A14E69CAA62D9F86d6NCO" TargetMode="External"/><Relationship Id="rId338" Type="http://schemas.openxmlformats.org/officeDocument/2006/relationships/hyperlink" Target="consultantplus://offline/ref=45150D092FE03A80909F9D769AF0B72855E59812728671A4B8688FA38E84DFB0A14E69CAA62D9D86d6NCO" TargetMode="External"/><Relationship Id="rId8" Type="http://schemas.openxmlformats.org/officeDocument/2006/relationships/hyperlink" Target="consultantplus://offline/ref=45150D092FE03A80909F9D769AF0B72855E392107E8171A4B8688FA38E84DFB0A14E69CAA62D9986d6N0O" TargetMode="External"/><Relationship Id="rId142" Type="http://schemas.openxmlformats.org/officeDocument/2006/relationships/hyperlink" Target="consultantplus://offline/ref=45150D092FE03A80909F9D769AF0B72855E3931C708E71A4B8688FA38E84DFB0A14E69CFdAN6O" TargetMode="External"/><Relationship Id="rId184" Type="http://schemas.openxmlformats.org/officeDocument/2006/relationships/hyperlink" Target="consultantplus://offline/ref=45150D092FE03A80909F9D769AF0B7285DE39B13728D2CAEB03183A1898B80A7A60765CBA62C9Cd8N1O" TargetMode="External"/><Relationship Id="rId391" Type="http://schemas.openxmlformats.org/officeDocument/2006/relationships/hyperlink" Target="consultantplus://offline/ref=45150D092FE03A80909F9D769AF0B72857E39D13758D2CAEB03183A1898B80A7A60765CBA62F99d8NEO" TargetMode="External"/><Relationship Id="rId405" Type="http://schemas.openxmlformats.org/officeDocument/2006/relationships/hyperlink" Target="consultantplus://offline/ref=45150D092FE03A80909F9D769AF0B72851EE9F157F8D2CAEB03183A1898B80A7A60765CBA62D98d8NFO" TargetMode="External"/><Relationship Id="rId251" Type="http://schemas.openxmlformats.org/officeDocument/2006/relationships/hyperlink" Target="consultantplus://offline/ref=45150D092FE03A80909F9D769AF0B72855E59812728671A4B8688FA38E84DFB0A14E69CAA62D9A87d6NFO" TargetMode="External"/><Relationship Id="rId46" Type="http://schemas.openxmlformats.org/officeDocument/2006/relationships/hyperlink" Target="consultantplus://offline/ref=45150D092FE03A80909F9D769AF0B72852EE981C768D2CAEB03183A1898B80A7A60765CBA62D98d8NFO" TargetMode="External"/><Relationship Id="rId293" Type="http://schemas.openxmlformats.org/officeDocument/2006/relationships/hyperlink" Target="consultantplus://offline/ref=45150D092FE03A80909F9D769AF0B72855E59812728671A4B8688FA38E84DFB0A14E69CAA62D9A83d6NAO" TargetMode="External"/><Relationship Id="rId307" Type="http://schemas.openxmlformats.org/officeDocument/2006/relationships/hyperlink" Target="consultantplus://offline/ref=45150D092FE03A80909F9D769AF0B72855E59812728671A4B8688FA38E84DFB0A14E69CAA62D9A80d6N8O" TargetMode="External"/><Relationship Id="rId349" Type="http://schemas.openxmlformats.org/officeDocument/2006/relationships/hyperlink" Target="consultantplus://offline/ref=45150D092FE03A80909F9D769AF0B72855E59812728671A4B8688FA38E84DFB0A14E69CAA62D9D87d6NCO" TargetMode="External"/><Relationship Id="rId88" Type="http://schemas.openxmlformats.org/officeDocument/2006/relationships/hyperlink" Target="consultantplus://offline/ref=45150D092FE03A80909F9D769AF0B72855E59812728671A4B8688FA38E84DFB0A14E69CAA62D9885d6NAO" TargetMode="External"/><Relationship Id="rId111" Type="http://schemas.openxmlformats.org/officeDocument/2006/relationships/hyperlink" Target="consultantplus://offline/ref=45150D092FE03A80909F9D769AF0B72855E3931C718071A4B8688FA38Ed8N4O" TargetMode="External"/><Relationship Id="rId153" Type="http://schemas.openxmlformats.org/officeDocument/2006/relationships/hyperlink" Target="consultantplus://offline/ref=45150D092FE03A80909F9D769AF0B72855E39D16778F71A4B8688FA38Ed8N4O" TargetMode="External"/><Relationship Id="rId195" Type="http://schemas.openxmlformats.org/officeDocument/2006/relationships/hyperlink" Target="consultantplus://offline/ref=45150D092FE03A80909F9D769AF0B72855E39A167F8671A4B8688FA38Ed8N4O" TargetMode="External"/><Relationship Id="rId209" Type="http://schemas.openxmlformats.org/officeDocument/2006/relationships/hyperlink" Target="consultantplus://offline/ref=45150D092FE03A80909F9D769AF0B72855E39E137E8571A4B8688FA38E84DFB0A14E69CAA62D9A83d6NCO" TargetMode="External"/><Relationship Id="rId360" Type="http://schemas.openxmlformats.org/officeDocument/2006/relationships/hyperlink" Target="consultantplus://offline/ref=45150D092FE03A80909F9D769AF0B72855E59812728671A4B8688FA38E84DFB0A14E69CAA62D9D83d6NBO" TargetMode="External"/><Relationship Id="rId416" Type="http://schemas.openxmlformats.org/officeDocument/2006/relationships/hyperlink" Target="consultantplus://offline/ref=45150D092FE03A80909F9D769AF0B72855E4981C708F71A4B8688FA38Ed8N4O" TargetMode="External"/><Relationship Id="rId220" Type="http://schemas.openxmlformats.org/officeDocument/2006/relationships/hyperlink" Target="consultantplus://offline/ref=45150D092FE03A80909F9D769AF0B72855E499177E8E71A4B8688FA38E84DFB0A14E69CAA62D9D86d6N1O" TargetMode="External"/><Relationship Id="rId15" Type="http://schemas.openxmlformats.org/officeDocument/2006/relationships/hyperlink" Target="consultantplus://offline/ref=45150D092FE03A80909F9D769AF0B72855E39C157E8671A4B8688FA38E84DFB0A14E69CAA62D9887d6N9O" TargetMode="External"/><Relationship Id="rId57" Type="http://schemas.openxmlformats.org/officeDocument/2006/relationships/hyperlink" Target="consultantplus://offline/ref=45150D092FE03A80909F9D769AF0B72855E59812728671A4B8688FA38E84DFB0A14E69CAA62D9982d6NBO" TargetMode="External"/><Relationship Id="rId262" Type="http://schemas.openxmlformats.org/officeDocument/2006/relationships/hyperlink" Target="consultantplus://offline/ref=45150D092FE03A80909F9D769AF0B72855E4921D7E8271A4B8688FA38E84DFB0A14E69CAA62D9985d6NAO" TargetMode="External"/><Relationship Id="rId318" Type="http://schemas.openxmlformats.org/officeDocument/2006/relationships/hyperlink" Target="consultantplus://offline/ref=45150D092FE03A80909F9D769AF0B72855E59812728671A4B8688FA38E84DFB0A14E69CAA62D9A81d6NCO" TargetMode="External"/><Relationship Id="rId99" Type="http://schemas.openxmlformats.org/officeDocument/2006/relationships/hyperlink" Target="consultantplus://offline/ref=45150D092FE03A80909F9D769AF0B72855E59812728671A4B8688FA38E84DFB0A14E69CAA62D9882d6NDO" TargetMode="External"/><Relationship Id="rId122" Type="http://schemas.openxmlformats.org/officeDocument/2006/relationships/hyperlink" Target="consultantplus://offline/ref=45150D092FE03A80909F9D769AF0B72855E39C147F8271A4B8688FA38E84DFB0A14E69CAA62C9984d6NFO" TargetMode="External"/><Relationship Id="rId164" Type="http://schemas.openxmlformats.org/officeDocument/2006/relationships/hyperlink" Target="consultantplus://offline/ref=45150D092FE03A80909F9D769AF0B72855E59317768F71A4B8688FA38Ed8N4O" TargetMode="External"/><Relationship Id="rId371" Type="http://schemas.openxmlformats.org/officeDocument/2006/relationships/hyperlink" Target="consultantplus://offline/ref=45150D092FE03A80909F9D769AF0B7285DE39B13728D2CAEB03183A1898B80A7A60765CBA62E98d8NFO" TargetMode="External"/><Relationship Id="rId427" Type="http://schemas.openxmlformats.org/officeDocument/2006/relationships/fontTable" Target="fontTable.xml"/><Relationship Id="rId26" Type="http://schemas.openxmlformats.org/officeDocument/2006/relationships/hyperlink" Target="consultantplus://offline/ref=45150D092FE03A80909F9D769AF0B72855E499177F8571A4B8688FA38E84DFB0A14E69CAA62D9887d6NDO" TargetMode="External"/><Relationship Id="rId231" Type="http://schemas.openxmlformats.org/officeDocument/2006/relationships/hyperlink" Target="consultantplus://offline/ref=45150D092FE03A80909F9D769AF0B72855E59812728671A4B8688FA38E84DFB0A14E69CAA62D9B8Fd6NFO" TargetMode="External"/><Relationship Id="rId273" Type="http://schemas.openxmlformats.org/officeDocument/2006/relationships/hyperlink" Target="consultantplus://offline/ref=45150D092FE03A80909F9D769AF0B7285DE39B13728D2CAEB03183A1898B80A7A60765CBA62F9Fd8N6O" TargetMode="External"/><Relationship Id="rId329" Type="http://schemas.openxmlformats.org/officeDocument/2006/relationships/hyperlink" Target="consultantplus://offline/ref=45150D092FE03A80909F9D769AF0B72855E59812728671A4B8688FA38E84DFB0A14E69CAA62D9A8Ed6NDO" TargetMode="External"/><Relationship Id="rId68" Type="http://schemas.openxmlformats.org/officeDocument/2006/relationships/hyperlink" Target="consultantplus://offline/ref=45150D092FE03A80909F9D769AF0B72855E59812728671A4B8688FA38E84DFB0A14E69CAA62D9981d6NBO" TargetMode="External"/><Relationship Id="rId133" Type="http://schemas.openxmlformats.org/officeDocument/2006/relationships/hyperlink" Target="consultantplus://offline/ref=45150D092FE03A80909F9D769AF0B72855E59812728671A4B8688FA38E84DFB0A14E69CAA62D9880d6NCO" TargetMode="External"/><Relationship Id="rId175" Type="http://schemas.openxmlformats.org/officeDocument/2006/relationships/hyperlink" Target="consultantplus://offline/ref=45150D092FE03A80909F9D769AF0B72855E5921C738371A4B8688FA38E84DFB0A14E69CAA62D9986d6N0O" TargetMode="External"/><Relationship Id="rId340" Type="http://schemas.openxmlformats.org/officeDocument/2006/relationships/hyperlink" Target="consultantplus://offline/ref=45150D092FE03A80909F9D769AF0B72855E59317768F71A4B8688FA38E84DFB0A14E69C3dAN7O" TargetMode="External"/><Relationship Id="rId200" Type="http://schemas.openxmlformats.org/officeDocument/2006/relationships/hyperlink" Target="consultantplus://offline/ref=45150D092FE03A80909F9D769AF0B72855E49C13758371A4B8688FA38E84DFB0A14E69CAA62C9F83d6N9O" TargetMode="External"/><Relationship Id="rId382" Type="http://schemas.openxmlformats.org/officeDocument/2006/relationships/hyperlink" Target="consultantplus://offline/ref=45150D092FE03A80909F9D769AF0B72851EF9811728D2CAEB03183A1898B80A7A60765CBA62D9Fd8N4O" TargetMode="External"/><Relationship Id="rId242" Type="http://schemas.openxmlformats.org/officeDocument/2006/relationships/hyperlink" Target="consultantplus://offline/ref=45150D092FE03A80909F9D769AF0B72855E59812728671A4B8688FA38E84DFB0A14E69CAA62D9A86d6N1O" TargetMode="External"/><Relationship Id="rId284" Type="http://schemas.openxmlformats.org/officeDocument/2006/relationships/hyperlink" Target="consultantplus://offline/ref=45150D092FE03A80909F9D769AF0B72855E59B1D748771A4B8688FA38E84DFB0A14E69CAA62D9982d6NCO" TargetMode="External"/><Relationship Id="rId37" Type="http://schemas.openxmlformats.org/officeDocument/2006/relationships/hyperlink" Target="consultantplus://offline/ref=45150D092FE03A80909F9D769AF0B7285DE39B13728D2CAEB03183A1898B80A7A60765CBA62D98d8N2O" TargetMode="External"/><Relationship Id="rId79" Type="http://schemas.openxmlformats.org/officeDocument/2006/relationships/hyperlink" Target="consultantplus://offline/ref=45150D092FE03A80909F9D769AF0B72855E59812728671A4B8688FA38E84DFB0A14E69CAA62D9884d6NDO" TargetMode="External"/><Relationship Id="rId102" Type="http://schemas.openxmlformats.org/officeDocument/2006/relationships/hyperlink" Target="consultantplus://offline/ref=45150D092FE03A80909F9D769AF0B72855E59812728671A4B8688FA38E84DFB0A14E69CAA62D9882d6NEO" TargetMode="External"/><Relationship Id="rId144" Type="http://schemas.openxmlformats.org/officeDocument/2006/relationships/hyperlink" Target="consultantplus://offline/ref=45150D092FE03A80909F9D769AF0B7285DE39B13728D2CAEB03183A1898B80A7A60765CBA62D90d8N2O" TargetMode="External"/><Relationship Id="rId90" Type="http://schemas.openxmlformats.org/officeDocument/2006/relationships/hyperlink" Target="consultantplus://offline/ref=45150D092FE03A80909F9D769AF0B72855E59812728671A4B8688FA38E84DFB0A14E69CAA62D9885d6NFO" TargetMode="External"/><Relationship Id="rId186" Type="http://schemas.openxmlformats.org/officeDocument/2006/relationships/hyperlink" Target="consultantplus://offline/ref=45150D092FE03A80909F9D769AF0B7285DE39B13728D2CAEB03183A1898B80A7A60765CBA62C9Cd8NFO" TargetMode="External"/><Relationship Id="rId351" Type="http://schemas.openxmlformats.org/officeDocument/2006/relationships/hyperlink" Target="consultantplus://offline/ref=45150D092FE03A80909F9D769AF0B72855E59317768F71A4B8688FA38E84DFB0A14E69CAA62D998Fd6NFO" TargetMode="External"/><Relationship Id="rId393" Type="http://schemas.openxmlformats.org/officeDocument/2006/relationships/hyperlink" Target="consultantplus://offline/ref=45150D092FE03A80909F9D769AF0B72857E39214738D2CAEB03183A1898B80A7A60765CBA62D99d8NFO" TargetMode="External"/><Relationship Id="rId407" Type="http://schemas.openxmlformats.org/officeDocument/2006/relationships/hyperlink" Target="consultantplus://offline/ref=45150D092FE03A80909F9D769AF0B72857EE9A17758D2CAEB03183A1898B80A7A60765CBA62D9Ad8N6O" TargetMode="External"/><Relationship Id="rId211" Type="http://schemas.openxmlformats.org/officeDocument/2006/relationships/hyperlink" Target="consultantplus://offline/ref=45150D092FE03A80909F9D769AF0B7285DE39B13728D2CAEB03183A1898B80A7A60765CBA62F99d8NEO" TargetMode="External"/><Relationship Id="rId253" Type="http://schemas.openxmlformats.org/officeDocument/2006/relationships/hyperlink" Target="consultantplus://offline/ref=45150D092FE03A80909F9D769AF0B72855E59812728671A4B8688FA38E84DFB0A14E69CAA62D9A87d6N1O" TargetMode="External"/><Relationship Id="rId295" Type="http://schemas.openxmlformats.org/officeDocument/2006/relationships/hyperlink" Target="consultantplus://offline/ref=45150D092FE03A80909F9D769AF0B7285DE39B13728D2CAEB03183A1898B80A7A60765CBA62F90d8N7O" TargetMode="External"/><Relationship Id="rId309" Type="http://schemas.openxmlformats.org/officeDocument/2006/relationships/hyperlink" Target="consultantplus://offline/ref=45150D092FE03A80909F9D769AF0B72855E59812728671A4B8688FA38E84DFB0A14E69CAA62D9A80d6NBO" TargetMode="External"/><Relationship Id="rId48" Type="http://schemas.openxmlformats.org/officeDocument/2006/relationships/hyperlink" Target="consultantplus://offline/ref=45150D092FE03A80909F9D769AF0B72855E59812728671A4B8688FA38E84DFB0A14E69CAA62D9984d6NCO" TargetMode="External"/><Relationship Id="rId113" Type="http://schemas.openxmlformats.org/officeDocument/2006/relationships/hyperlink" Target="consultantplus://offline/ref=45150D092FE03A80909F9D769AF0B72855E59812728671A4B8688FA38E84DFB0A14E69CAA62D9883d6NCO" TargetMode="External"/><Relationship Id="rId320" Type="http://schemas.openxmlformats.org/officeDocument/2006/relationships/hyperlink" Target="consultantplus://offline/ref=45150D092FE03A80909F9D769AF0B7285CEE9817728D2CAEB03183A1898B80A7A60765CBA62D9Dd8NFO" TargetMode="External"/><Relationship Id="rId155" Type="http://schemas.openxmlformats.org/officeDocument/2006/relationships/hyperlink" Target="consultantplus://offline/ref=45150D092FE03A80909F9D769AF0B72855E59812728671A4B8688FA38E84DFB0A14E69CAA62D9B82d6NCO" TargetMode="External"/><Relationship Id="rId197" Type="http://schemas.openxmlformats.org/officeDocument/2006/relationships/hyperlink" Target="consultantplus://offline/ref=45150D092FE03A80909F9D769AF0B72855E59812728671A4B8688FA38E84DFB0A14E69CAA62D9B81d6N9O" TargetMode="External"/><Relationship Id="rId362" Type="http://schemas.openxmlformats.org/officeDocument/2006/relationships/hyperlink" Target="consultantplus://offline/ref=45150D092FE03A80909F9D769AF0B7285DE39B13728D2CAEB03183A1898B80A7A60765CBA62E98d8N5O" TargetMode="External"/><Relationship Id="rId418" Type="http://schemas.openxmlformats.org/officeDocument/2006/relationships/hyperlink" Target="consultantplus://offline/ref=45150D092FE03A80909F9D769AF0B72855E79814778371A4B8688FA38E84DFB0A14E69CAA62D9B8Fd6NFO" TargetMode="External"/><Relationship Id="rId222" Type="http://schemas.openxmlformats.org/officeDocument/2006/relationships/hyperlink" Target="consultantplus://offline/ref=45150D092FE03A80909F9D769AF0B72855E499177E8E71A4B8688FA38E84DFB0A14E69CAA62D9D80d6NCO" TargetMode="External"/><Relationship Id="rId264" Type="http://schemas.openxmlformats.org/officeDocument/2006/relationships/hyperlink" Target="consultantplus://offline/ref=45150D092FE03A80909F9D769AF0B72855E4921D7E8571A4B8688FA38E84DFB0A14E69CAA62D9985d6NCO" TargetMode="External"/><Relationship Id="rId17" Type="http://schemas.openxmlformats.org/officeDocument/2006/relationships/hyperlink" Target="consultantplus://offline/ref=45150D092FE03A80909F9D769AF0B72855E5981D768E71A4B8688FA38E84DFB0A14E69CAA62D9B8Ed6N9O" TargetMode="External"/><Relationship Id="rId59" Type="http://schemas.openxmlformats.org/officeDocument/2006/relationships/hyperlink" Target="consultantplus://offline/ref=45150D092FE03A80909F9D769AF0B72855E59812728671A4B8688FA38E84DFB0A14E69CAA62D9982d6NDO" TargetMode="External"/><Relationship Id="rId124" Type="http://schemas.openxmlformats.org/officeDocument/2006/relationships/hyperlink" Target="consultantplus://offline/ref=45150D092FE03A80909F9D769AF0B72855E59F137F8371A4B8688FA38E84DFB0A14E69CAA62D9986d6N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47984</Words>
  <Characters>273511</Characters>
  <Application>Microsoft Office Word</Application>
  <DocSecurity>0</DocSecurity>
  <Lines>2279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Бубнова</dc:creator>
  <cp:lastModifiedBy>Яна Бубнова</cp:lastModifiedBy>
  <cp:revision>1</cp:revision>
  <dcterms:created xsi:type="dcterms:W3CDTF">2013-08-19T14:13:00Z</dcterms:created>
  <dcterms:modified xsi:type="dcterms:W3CDTF">2013-08-19T14:13:00Z</dcterms:modified>
</cp:coreProperties>
</file>