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2012 г. N 1211</w:t>
      </w:r>
      <w:bookmarkStart w:id="0" w:name="_GoBack"/>
      <w:bookmarkEnd w:id="0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НЕДОБРОСОВЕСТНЫХ ПОСТАВЩИКОВ, </w:t>
      </w:r>
      <w:proofErr w:type="gramStart"/>
      <w:r>
        <w:rPr>
          <w:rFonts w:ascii="Calibri" w:hAnsi="Calibri" w:cs="Calibri"/>
          <w:b/>
          <w:bCs/>
        </w:rPr>
        <w:t>ПРЕДУСМОТРЕННОГО</w:t>
      </w:r>
      <w:proofErr w:type="gramEnd"/>
      <w:r>
        <w:rPr>
          <w:rFonts w:ascii="Calibri" w:hAnsi="Calibri" w:cs="Calibri"/>
          <w:b/>
          <w:bCs/>
        </w:rPr>
        <w:t xml:space="preserve"> ФЕДЕРАЛЬНЫМ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ЗАКОНОМ "О ЗАКУПКАХ ТОВАРОВ, РАБОТ, УСЛУГ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ВИДАМИ ЮРИДИЧЕСКИХ ЛИЦ"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5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включаемых в реестр недобросовестных поставщиков;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недобросовестных поставщиков;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ПЕРЕЧЕНЬ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ВКЛЮЧАЕМЫХ В РЕЕСТР 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месте нахождения юридического лица или месте жительства физического лица: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lastRenderedPageBreak/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</w:t>
      </w:r>
      <w:proofErr w:type="gramEnd"/>
      <w:r>
        <w:rPr>
          <w:rFonts w:ascii="Calibri" w:hAnsi="Calibri" w:cs="Calibri"/>
        </w:rPr>
        <w:t xml:space="preserve">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7. Сведения о договоре: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товаров (работ, услуг);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по Общероссийскому классификатору видов экономической деятельности, продукции и услуг (с обязательным заполнением разделов, подразделов, а также возможным заполнением групп и подгрупп видов экономической деятельности, классов и подклассов продукции и услуг, а также видов продукции и услуг);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валюта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договора.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59"/>
      <w:bookmarkEnd w:id="6"/>
      <w:r>
        <w:rPr>
          <w:rFonts w:ascii="Calibri" w:hAnsi="Calibri" w:cs="Calibri"/>
          <w:b/>
          <w:bCs/>
        </w:rPr>
        <w:t>ПРАВИЛА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НАПРАВЛЕНИЯ ЗАКАЗЧИКАМИ СВЕДЕНИЙ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НЕДОБРОСОВЕСТНЫХ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УЧАСТНИКАХ ЗАКУПКИ И ПОСТАВЩИКАХ (ИСПОЛНИТЕЛЯХ,</w:t>
      </w:r>
      <w:proofErr w:type="gramEnd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ПОДРЯДЧИКАХ) В ФЕДЕРАЛЬНЫЙ ОРГАН ИСПОЛНИТЕЛЬНОЙ</w:t>
      </w:r>
      <w:proofErr w:type="gramEnd"/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УПОЛНОМОЧЕННЫЙ НА ВЕДЕНИЕ РЕЕСТРА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</w:t>
      </w:r>
      <w:proofErr w:type="gramEnd"/>
      <w:r>
        <w:rPr>
          <w:rFonts w:ascii="Calibri" w:hAnsi="Calibri" w:cs="Calibri"/>
        </w:rPr>
        <w:t xml:space="preserve">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</w:t>
      </w:r>
      <w:proofErr w:type="gramEnd"/>
      <w:r>
        <w:rPr>
          <w:rFonts w:ascii="Calibri" w:hAnsi="Calibri" w:cs="Calibri"/>
        </w:rPr>
        <w:t xml:space="preserve"> договор при уклонении победителя закупки от заключения договора, или со дня </w:t>
      </w:r>
      <w:r>
        <w:rPr>
          <w:rFonts w:ascii="Calibri" w:hAnsi="Calibri" w:cs="Calibri"/>
        </w:rPr>
        <w:lastRenderedPageBreak/>
        <w:t>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16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</w:t>
      </w:r>
      <w:proofErr w:type="gramEnd"/>
      <w:r>
        <w:rPr>
          <w:rFonts w:ascii="Calibri" w:hAnsi="Calibri" w:cs="Calibri"/>
        </w:rPr>
        <w:t xml:space="preserve">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перечня;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указанного</w:t>
      </w:r>
      <w:proofErr w:type="gramEnd"/>
      <w:r>
        <w:rPr>
          <w:rFonts w:ascii="Calibri" w:hAnsi="Calibri" w:cs="Calibri"/>
        </w:rPr>
        <w:t xml:space="preserve"> в документации о закупке, направляет в уполномоченный орган: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 о лице, уклонившемся от заключения договора,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16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</w:t>
      </w:r>
      <w:proofErr w:type="gramEnd"/>
      <w:r>
        <w:rPr>
          <w:rFonts w:ascii="Calibri" w:hAnsi="Calibri" w:cs="Calibri"/>
        </w:rPr>
        <w:t xml:space="preserve"> тайну, - сведения,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перечня;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решения суда (при наличии) о понуждении к заключению договора лица, уклонившегося от заключения договора;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16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</w:t>
      </w:r>
      <w:r>
        <w:rPr>
          <w:rFonts w:ascii="Calibri" w:hAnsi="Calibri" w:cs="Calibri"/>
        </w:rPr>
        <w:lastRenderedPageBreak/>
        <w:t xml:space="preserve">о которых составляют государственную тайну, - сведения, предусмотренные </w:t>
      </w:r>
      <w:hyperlink w:anchor="Par3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40" w:history="1">
        <w:r>
          <w:rPr>
            <w:rFonts w:ascii="Calibri" w:hAnsi="Calibri" w:cs="Calibri"/>
            <w:color w:val="0000FF"/>
          </w:rPr>
          <w:t>5</w:t>
        </w:r>
        <w:proofErr w:type="gramEnd"/>
      </w:hyperlink>
      <w:r>
        <w:rPr>
          <w:rFonts w:ascii="Calibri" w:hAnsi="Calibri" w:cs="Calibri"/>
        </w:rPr>
        <w:t xml:space="preserve"> перечня;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копию решения суда о расторжении договора.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Сведения, предусмотренные </w:t>
      </w:r>
      <w:hyperlink w:anchor="Par6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93"/>
      <w:bookmarkEnd w:id="9"/>
      <w:r>
        <w:rPr>
          <w:rFonts w:ascii="Calibri" w:hAnsi="Calibri" w:cs="Calibri"/>
          <w:b/>
          <w:bCs/>
        </w:rPr>
        <w:t>ПРАВИЛА ВЕДЕНИЯ РЕЕСТРА 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ведения реестра недобросовестных поставщиков (далее - реестр).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на</w:t>
      </w:r>
      <w:proofErr w:type="gramEnd"/>
      <w:r>
        <w:rPr>
          <w:rFonts w:ascii="Calibri" w:hAnsi="Calibri" w:cs="Calibri"/>
        </w:rPr>
        <w:t xml:space="preserve">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ar15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орган осуществляет размещение в реестре сведений, предусмотренных </w:t>
      </w:r>
      <w:hyperlink w:anchor="Par3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Ведение реестра осуществляется по форме согласно </w:t>
      </w:r>
      <w:hyperlink w:anchor="Par11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Сведения, содержащиеся в реестре, должны быть доступны для ознакомления на официальном сайте без взимания платы.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</w:t>
      </w:r>
      <w:r>
        <w:rPr>
          <w:rFonts w:ascii="Calibri" w:hAnsi="Calibri" w:cs="Calibri"/>
        </w:rPr>
        <w:lastRenderedPageBreak/>
        <w:t>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</w:t>
      </w:r>
      <w:proofErr w:type="gramEnd"/>
      <w:r>
        <w:rPr>
          <w:rFonts w:ascii="Calibri" w:hAnsi="Calibri" w:cs="Calibri"/>
        </w:rPr>
        <w:t xml:space="preserve"> течение 3 рабочих дней со дня получения заказчиком уведомления.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ar6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Правил, в установленном им порядке.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46482" w:rsidSect="00FB1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ведения реестра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Реестр 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1536"/>
        <w:gridCol w:w="1248"/>
        <w:gridCol w:w="768"/>
        <w:gridCol w:w="1728"/>
        <w:gridCol w:w="1248"/>
        <w:gridCol w:w="1056"/>
        <w:gridCol w:w="1152"/>
        <w:gridCol w:w="1344"/>
        <w:gridCol w:w="1056"/>
        <w:gridCol w:w="864"/>
        <w:gridCol w:w="1056"/>
        <w:gridCol w:w="960"/>
        <w:gridCol w:w="672"/>
        <w:gridCol w:w="960"/>
        <w:gridCol w:w="1248"/>
        <w:gridCol w:w="768"/>
        <w:gridCol w:w="576"/>
      </w:tblGrid>
      <w:tr w:rsidR="00B4648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реестровой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включения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сведений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реестр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орган,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осуществивший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включение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сведений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 реестр   </w:t>
            </w:r>
          </w:p>
        </w:tc>
        <w:tc>
          <w:tcPr>
            <w:tcW w:w="6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Информация о недобросовестном участнике закупки,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поставщике (исполнителе, подрядчике) и его месте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нахождения (месте жительства)             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Сведения 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проведенных закупках       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Сведения о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договоре           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Основание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расторжения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договора 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расторжения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договора</w:t>
            </w:r>
          </w:p>
        </w:tc>
      </w:tr>
      <w:tr w:rsidR="00B46482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юриди-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или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фамилия,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индекс,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наименования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единиц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административн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территориального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деления страны,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населенного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пункта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улица,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дома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(владения),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корпуса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(строения),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офиса,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квартиры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кационный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щика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подведения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итогов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либо дата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признания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несостоя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шейся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неисполне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или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ненадлежащим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исполненного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реквизиты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подтвер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ж-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дающего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документа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(работ,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услуг)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Общеро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сийскому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классифи-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катору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услуг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(ОКДП)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 004-93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валюта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(месяц,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6482">
        <w:tblPrEx>
          <w:tblCellMar>
            <w:top w:w="0" w:type="dxa"/>
            <w:bottom w:w="0" w:type="dxa"/>
          </w:tblCellMar>
        </w:tblPrEx>
        <w:trPr>
          <w:gridAfter w:val="1"/>
          <w:wAfter w:w="576" w:type="dxa"/>
          <w:tblCellSpacing w:w="5" w:type="nil"/>
        </w:trPr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</w:t>
            </w:r>
          </w:p>
        </w:tc>
      </w:tr>
      <w:tr w:rsidR="00B464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64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64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46482" w:rsidRDefault="00B464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464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1211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6"/>
      <w:bookmarkEnd w:id="11"/>
      <w:r>
        <w:rPr>
          <w:rFonts w:ascii="Calibri" w:hAnsi="Calibri" w:cs="Calibri"/>
          <w:b/>
          <w:bCs/>
        </w:rPr>
        <w:t>ТРЕБОВАНИЯ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ТЕХНОЛОГИЧЕСКИМ, ПРОГРАММНЫМ, ЛИНГВИСТИЧЕСКИМ, ПРАВОВЫМ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ОРГАНИЗАЦИОННЫМ СРЕДСТВАМ ОБЕСПЕЧЕНИЯ ВЕДЕНИЯ РЕЕСТРА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НЕДОБРОСОВЕСТНЫХ ПОСТАВЩИКОВ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применение средств электронной цифровой подписи или иных аналогов собственноручной подписи;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применение средств антивирусной защиты;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ограничение доступа к техническим средствам, на которых размещена и функционирует информационная система;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контроль за целостностью размещенных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</w:t>
      </w:r>
      <w:proofErr w:type="gramEnd"/>
      <w:r>
        <w:rPr>
          <w:rFonts w:ascii="Calibri" w:hAnsi="Calibri" w:cs="Calibri"/>
        </w:rPr>
        <w:t xml:space="preserve"> (далее - недобросовестные участники закупки, поставщики (исполнители, подрядчики)).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Информационная система должна обеспечивать: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ar3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по запросу посетителя официального сайта справки о нахождении в реестре сведений о недобросовестных участниках закупки, поставщиках (исполнителях, подрядчиках).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Настоящие требования также применяются к средствам обеспечения пользования официальным сайтом.</w:t>
      </w: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482" w:rsidRDefault="00B464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2"/>
    <w:rsid w:val="00801459"/>
    <w:rsid w:val="00B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464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464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FC8568F42C7B7DC3F4CC96EE6E04FEBAF61FA44CA945E42i0K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108B869A5F102C1CEE5B2D0433A0573FC8568F42C7B7DC3F4CC96EE6E04FEBAF61FA44CA945E42i0K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08B869A5F102C1CEE5B2D0433A0573FC8568F42C7B7DC3F4CC96EE6E04FEBAF61FA44CA945E42i0K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108B869A5F102C1CEE5B2D0433A0573FC8568F42C7B7DC3F4CC96EE6E04FEBAF61FA44CA945E43i0K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08B869A5F102C1CEE5B2D0433A0573FC85D8A4FC7B7DC3F4CC96EE6iE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2013-08-09T12:10:00Z</dcterms:created>
  <dcterms:modified xsi:type="dcterms:W3CDTF">2013-08-09T12:10:00Z</dcterms:modified>
</cp:coreProperties>
</file>