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60" w:rsidRDefault="00257FCC">
      <w:pPr>
        <w:jc w:val="center"/>
        <w:rPr>
          <w:rFonts w:ascii="Times New Roman" w:eastAsia="Arial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Заявка </w:t>
      </w:r>
    </w:p>
    <w:p w:rsidR="008C1860" w:rsidRDefault="00257FCC">
      <w:pPr>
        <w:pStyle w:val="BulletSymbols"/>
        <w:tabs>
          <w:tab w:val="left" w:pos="426"/>
        </w:tabs>
        <w:spacing w:line="276" w:lineRule="auto"/>
        <w:ind w:left="426"/>
        <w:jc w:val="center"/>
        <w:rPr>
          <w:rFonts w:ascii="Times New Roman" w:eastAsia="Arial" w:hAnsi="Times New Roman"/>
          <w:u w:val="single"/>
        </w:rPr>
      </w:pPr>
      <w:r>
        <w:rPr>
          <w:rFonts w:ascii="Times New Roman" w:eastAsia="Arial" w:hAnsi="Times New Roman"/>
          <w:u w:val="single"/>
        </w:rPr>
        <w:t>( для размещения на электронной торговой площадке):</w:t>
      </w:r>
    </w:p>
    <w:tbl>
      <w:tblPr>
        <w:tblW w:w="9846" w:type="dxa"/>
        <w:jc w:val="center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66"/>
        <w:gridCol w:w="5180"/>
      </w:tblGrid>
      <w:tr w:rsidR="008C1860">
        <w:trPr>
          <w:trHeight w:val="1248"/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ВАЖНО!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Default="00257FCC">
            <w:pPr>
              <w:spacing w:line="240" w:lineRule="auto"/>
              <w:ind w:left="31"/>
              <w:jc w:val="both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Настоящее приглашение на участие в отборе не является ни офертой, ни конкурсом согласно ст.447- 449 Гражданского кодекса РФ и не имеет соответствующих правовых последствий</w:t>
            </w:r>
          </w:p>
        </w:tc>
      </w:tr>
      <w:tr w:rsidR="008C1860">
        <w:trPr>
          <w:trHeight w:val="419"/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Процедура выбора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Default="00EF6A62" w:rsidP="00257FCC">
            <w:pPr>
              <w:spacing w:line="240" w:lineRule="auto"/>
              <w:ind w:left="31"/>
            </w:pPr>
            <w:r w:rsidRPr="004409BB">
              <w:rPr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57FCC" w:rsidRPr="004409BB">
              <w:rPr>
                <w:i/>
              </w:rPr>
              <w:instrText>FORMTEXT</w:instrText>
            </w:r>
            <w:r w:rsidRPr="004409BB">
              <w:rPr>
                <w:i/>
              </w:rPr>
            </w:r>
            <w:r w:rsidRPr="004409BB">
              <w:rPr>
                <w:i/>
              </w:rPr>
              <w:fldChar w:fldCharType="separate"/>
            </w:r>
            <w:bookmarkStart w:id="1" w:name="ТекстовоеПоле1"/>
            <w:bookmarkStart w:id="2" w:name="ТекстовоеПоле13"/>
            <w:bookmarkEnd w:id="1"/>
            <w:r w:rsidR="00257FCC" w:rsidRPr="004409BB">
              <w:rPr>
                <w:i/>
              </w:rPr>
              <w:t xml:space="preserve"> редукцион</w:t>
            </w:r>
            <w:bookmarkEnd w:id="2"/>
            <w:r w:rsidRPr="004409BB">
              <w:rPr>
                <w:i/>
              </w:rPr>
              <w:fldChar w:fldCharType="end"/>
            </w:r>
          </w:p>
        </w:tc>
      </w:tr>
      <w:tr w:rsidR="008C1860">
        <w:trPr>
          <w:trHeight w:val="419"/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Доступ торговой процедуры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Pr="00053410" w:rsidRDefault="00325D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20" w:after="0" w:line="240" w:lineRule="auto"/>
              <w:ind w:left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</w:tr>
      <w:tr w:rsidR="008C1860">
        <w:trPr>
          <w:trHeight w:val="419"/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Наименование организации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Default="00EF6A62" w:rsidP="00EF613A">
            <w:pPr>
              <w:spacing w:line="240" w:lineRule="auto"/>
              <w:ind w:left="31"/>
            </w:pPr>
            <w:r w:rsidRPr="004409BB">
              <w:rPr>
                <w:i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257FCC" w:rsidRPr="004409BB">
              <w:rPr>
                <w:i/>
              </w:rPr>
              <w:instrText>FORMTEXT</w:instrText>
            </w:r>
            <w:r w:rsidRPr="004409BB">
              <w:rPr>
                <w:i/>
              </w:rPr>
            </w:r>
            <w:r w:rsidRPr="004409BB">
              <w:rPr>
                <w:i/>
              </w:rPr>
              <w:fldChar w:fldCharType="separate"/>
            </w:r>
            <w:bookmarkStart w:id="3" w:name="ТекстовоеПоле2"/>
            <w:bookmarkStart w:id="4" w:name="ТекстовоеПоле25"/>
            <w:bookmarkEnd w:id="3"/>
            <w:r w:rsidR="00325DB1" w:rsidRPr="004409BB">
              <w:rPr>
                <w:i/>
              </w:rPr>
              <w:t xml:space="preserve"> Компания с ограниченной ответственностью «Эрпорт Менеджмент Компани Лимитед» (Представительство в РФ)</w:t>
            </w:r>
            <w:r w:rsidR="00257FCC" w:rsidRPr="004409BB">
              <w:rPr>
                <w:i/>
              </w:rPr>
              <w:t> </w:t>
            </w:r>
            <w:bookmarkEnd w:id="4"/>
            <w:r w:rsidRPr="004409BB">
              <w:rPr>
                <w:i/>
              </w:rPr>
              <w:fldChar w:fldCharType="end"/>
            </w:r>
          </w:p>
        </w:tc>
      </w:tr>
      <w:tr w:rsidR="008C1860">
        <w:trPr>
          <w:trHeight w:val="419"/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 xml:space="preserve">Дата и время проведения </w:t>
            </w:r>
            <w:proofErr w:type="spellStart"/>
            <w:r>
              <w:rPr>
                <w:rFonts w:ascii="Times New Roman" w:eastAsia="Arial" w:hAnsi="Times New Roman"/>
                <w:b/>
                <w:lang w:eastAsia="ar-SA"/>
              </w:rPr>
              <w:t>редукциона</w:t>
            </w:r>
            <w:proofErr w:type="spellEnd"/>
            <w:r>
              <w:rPr>
                <w:rFonts w:ascii="Times New Roman" w:eastAsia="Arial" w:hAnsi="Times New Roman"/>
                <w:b/>
                <w:lang w:eastAsia="ar-SA"/>
              </w:rPr>
              <w:t xml:space="preserve"> / Период рассмотрения оферт (для запроса котировок)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Default="008C1860" w:rsidP="00282174">
            <w:pPr>
              <w:spacing w:line="240" w:lineRule="auto"/>
            </w:pP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Предмет закупки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Default="00EF6A62" w:rsidP="00145247">
            <w:pPr>
              <w:spacing w:line="240" w:lineRule="auto"/>
              <w:ind w:left="31"/>
            </w:pPr>
            <w: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213D2">
              <w:instrText>FORMTEXT</w:instrText>
            </w:r>
            <w:r>
              <w:fldChar w:fldCharType="separate"/>
            </w:r>
            <w:bookmarkStart w:id="5" w:name="ТекстовоеПоле49"/>
            <w:r w:rsidR="0037642C">
              <w:rPr>
                <w:i/>
              </w:rPr>
              <w:t xml:space="preserve"> </w:t>
            </w:r>
            <w:r w:rsidR="0053154D">
              <w:rPr>
                <w:i/>
              </w:rPr>
              <w:t>Услуга</w:t>
            </w:r>
            <w:r w:rsidR="0053154D" w:rsidRPr="0053154D">
              <w:rPr>
                <w:i/>
              </w:rPr>
              <w:t xml:space="preserve"> на техническое обслуживание и ремонт систем водоснабжения и водоотведения</w:t>
            </w:r>
            <w:r w:rsidR="00145247" w:rsidRPr="00145247">
              <w:rPr>
                <w:i/>
              </w:rPr>
              <w:t xml:space="preserve"> </w:t>
            </w:r>
            <w:r w:rsidR="001213D2">
              <w:t> </w:t>
            </w:r>
            <w:bookmarkEnd w:id="5"/>
            <w:r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Требования к продукции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642C" w:rsidRPr="003B2B9A" w:rsidRDefault="0037642C" w:rsidP="0037642C"/>
          <w:p w:rsidR="0053154D" w:rsidRPr="009D3985" w:rsidRDefault="00EF6A62" w:rsidP="0053154D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333DF">
              <w:fldChar w:fldCharType="begin">
                <w:ffData>
                  <w:name w:val="__Fieldmark__68_2047"/>
                  <w:enabled/>
                  <w:calcOnExit w:val="0"/>
                  <w:textInput/>
                </w:ffData>
              </w:fldChar>
            </w:r>
            <w:r w:rsidR="00257FCC" w:rsidRPr="006333DF">
              <w:instrText>FORMTEXT</w:instrText>
            </w:r>
            <w:r w:rsidRPr="006333DF">
              <w:fldChar w:fldCharType="separate"/>
            </w:r>
            <w:bookmarkStart w:id="6" w:name="__Fieldmark__68_2047361774"/>
            <w:bookmarkEnd w:id="6"/>
            <w:r w:rsidR="00612855" w:rsidRPr="006333DF">
              <w:t xml:space="preserve"> 1. </w:t>
            </w:r>
            <w:r w:rsidR="0053154D">
              <w:rPr>
                <w:rFonts w:ascii="Times New Roman" w:hAnsi="Times New Roman"/>
                <w:b/>
                <w:sz w:val="24"/>
                <w:szCs w:val="24"/>
              </w:rPr>
              <w:t>Требования к видам работ и информация об эксплуатируемых объектах</w:t>
            </w:r>
            <w:r w:rsidR="0053154D" w:rsidRPr="009D39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154D" w:rsidRPr="00B76C0A" w:rsidRDefault="0053154D" w:rsidP="005315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Microsoft YaHei" w:hAnsi="Times New Roman" w:cs="Arial"/>
                <w:bCs/>
                <w:sz w:val="24"/>
                <w:szCs w:val="24"/>
                <w:lang w:eastAsia="ru-RU"/>
              </w:rPr>
            </w:pPr>
            <w:r w:rsidRPr="00B76C0A">
              <w:rPr>
                <w:rFonts w:ascii="Times New Roman" w:hAnsi="Times New Roman"/>
                <w:bCs/>
                <w:sz w:val="24"/>
                <w:szCs w:val="24"/>
              </w:rPr>
              <w:t>Выполнение планового и внепланового технического обслуживания систем водоснабжения и водоотведения (системы хоз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6C0A">
              <w:rPr>
                <w:rFonts w:ascii="Times New Roman" w:hAnsi="Times New Roman"/>
                <w:bCs/>
                <w:sz w:val="24"/>
                <w:szCs w:val="24"/>
              </w:rPr>
              <w:t xml:space="preserve">фекальной и ливневой канализации) </w:t>
            </w:r>
          </w:p>
          <w:p w:rsidR="0053154D" w:rsidRDefault="0053154D" w:rsidP="0053154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C0A">
              <w:rPr>
                <w:rFonts w:ascii="Times New Roman" w:hAnsi="Times New Roman"/>
                <w:bCs/>
                <w:sz w:val="24"/>
                <w:szCs w:val="24"/>
              </w:rPr>
              <w:t>В перечень объектов Заказчика входят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76C0A">
              <w:rPr>
                <w:rFonts w:ascii="Times New Roman" w:hAnsi="Times New Roman"/>
                <w:bCs/>
                <w:sz w:val="24"/>
                <w:szCs w:val="24"/>
              </w:rPr>
              <w:t xml:space="preserve"> здания и сооружения, оборудованные системами водоснабжения и водоотведения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76C0A">
              <w:rPr>
                <w:rFonts w:ascii="Times New Roman" w:hAnsi="Times New Roman"/>
                <w:bCs/>
                <w:sz w:val="24"/>
                <w:szCs w:val="24"/>
              </w:rPr>
              <w:t xml:space="preserve"> и участк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76C0A">
              <w:rPr>
                <w:rFonts w:ascii="Times New Roman" w:hAnsi="Times New Roman"/>
                <w:bCs/>
                <w:sz w:val="24"/>
                <w:szCs w:val="24"/>
              </w:rPr>
              <w:t xml:space="preserve"> наружных сетей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3154D" w:rsidRPr="003B0F7B" w:rsidRDefault="0053154D" w:rsidP="0053154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154D" w:rsidRPr="009D3985" w:rsidRDefault="0053154D" w:rsidP="0053154D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D3985">
              <w:rPr>
                <w:rFonts w:ascii="Times New Roman" w:hAnsi="Times New Roman"/>
                <w:b/>
                <w:sz w:val="24"/>
                <w:szCs w:val="24"/>
              </w:rPr>
              <w:t>Требования к материалам.</w:t>
            </w:r>
          </w:p>
          <w:p w:rsidR="0053154D" w:rsidRPr="009D3985" w:rsidRDefault="0053154D" w:rsidP="0053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985">
              <w:rPr>
                <w:rFonts w:ascii="Times New Roman" w:hAnsi="Times New Roman"/>
                <w:bCs/>
                <w:sz w:val="24"/>
                <w:szCs w:val="24"/>
              </w:rPr>
              <w:t>Для производства работ примен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D3985">
              <w:rPr>
                <w:rFonts w:ascii="Times New Roman" w:hAnsi="Times New Roman"/>
                <w:bCs/>
                <w:sz w:val="24"/>
                <w:szCs w:val="24"/>
              </w:rPr>
              <w:t>ть только сертифицированные материалы, соблюдать правила их применения/использования, норм расхода.</w:t>
            </w:r>
          </w:p>
          <w:p w:rsidR="0053154D" w:rsidRPr="002D0CF9" w:rsidRDefault="0053154D" w:rsidP="0053154D">
            <w:pPr>
              <w:pStyle w:val="31"/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szCs w:val="24"/>
                <w:lang w:eastAsia="ru-RU"/>
              </w:rPr>
            </w:pPr>
            <w:r w:rsidRPr="002D0CF9">
              <w:rPr>
                <w:rFonts w:cs="Times New Roman"/>
                <w:szCs w:val="24"/>
              </w:rPr>
              <w:t xml:space="preserve">Используемые (заменяемые) при проведении работ материалы, конструкции должны быть аналогичны установленным, либо дополнительно согласованы с </w:t>
            </w:r>
            <w:r>
              <w:rPr>
                <w:rFonts w:cs="Times New Roman"/>
                <w:szCs w:val="24"/>
              </w:rPr>
              <w:t>З</w:t>
            </w:r>
            <w:r w:rsidRPr="002D0CF9">
              <w:rPr>
                <w:rFonts w:cs="Times New Roman"/>
                <w:szCs w:val="24"/>
              </w:rPr>
              <w:t>аказчиком</w:t>
            </w:r>
            <w:r w:rsidR="00E8451F">
              <w:rPr>
                <w:rFonts w:cs="Times New Roman"/>
                <w:szCs w:val="24"/>
                <w:lang w:val="en-US"/>
              </w:rPr>
              <w:t xml:space="preserve"> </w:t>
            </w:r>
            <w:r w:rsidR="00E8451F">
              <w:rPr>
                <w:rFonts w:cs="Times New Roman"/>
                <w:szCs w:val="24"/>
              </w:rPr>
              <w:t>о виде и цене</w:t>
            </w:r>
            <w:r w:rsidRPr="002D0CF9">
              <w:rPr>
                <w:rFonts w:cs="Times New Roman"/>
                <w:szCs w:val="24"/>
              </w:rPr>
              <w:t>.</w:t>
            </w:r>
          </w:p>
          <w:p w:rsidR="0053154D" w:rsidRPr="008645A8" w:rsidRDefault="0053154D" w:rsidP="0053154D">
            <w:pPr>
              <w:pStyle w:val="31"/>
              <w:widowControl/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Контрагент</w:t>
            </w:r>
            <w:r w:rsidRPr="008645A8">
              <w:rPr>
                <w:rFonts w:cs="Times New Roman"/>
                <w:szCs w:val="24"/>
              </w:rPr>
              <w:t xml:space="preserve"> за свой счет обеспечивает приобретение, поставку и разгрузку на объекте  материалов необходимых для производства работ по техническому обслуживанию и ремонту систем водоснабжения и водоотведения. </w:t>
            </w:r>
          </w:p>
          <w:p w:rsidR="0053154D" w:rsidRPr="008645A8" w:rsidRDefault="0053154D" w:rsidP="0053154D">
            <w:pPr>
              <w:pStyle w:val="31"/>
              <w:widowControl/>
              <w:autoSpaceDE w:val="0"/>
              <w:autoSpaceDN w:val="0"/>
              <w:adjustRightInd w:val="0"/>
              <w:ind w:left="720" w:right="-2"/>
              <w:jc w:val="both"/>
              <w:rPr>
                <w:szCs w:val="24"/>
              </w:rPr>
            </w:pPr>
          </w:p>
          <w:p w:rsidR="0053154D" w:rsidRDefault="0053154D" w:rsidP="0053154D">
            <w:pPr>
              <w:pStyle w:val="aa"/>
              <w:spacing w:after="0" w:line="240" w:lineRule="auto"/>
              <w:ind w:left="360"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76C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персоналу и организации проведения работ</w:t>
            </w:r>
          </w:p>
          <w:p w:rsidR="0053154D" w:rsidRDefault="0053154D" w:rsidP="0053154D">
            <w:pPr>
              <w:pStyle w:val="ac"/>
              <w:spacing w:before="0" w:beforeAutospacing="0" w:after="0"/>
              <w:ind w:right="539"/>
            </w:pPr>
            <w:r>
              <w:t xml:space="preserve">Весь персонал Исполнителя должен иметь профессиональную подготовку, соответствующую характеру работы, </w:t>
            </w:r>
            <w:r w:rsidR="000B148A">
              <w:t xml:space="preserve">с опытом работы не менее 1 года, </w:t>
            </w:r>
            <w:r w:rsidR="000B148A">
              <w:rPr>
                <w:color w:val="000000"/>
              </w:rPr>
              <w:t>а также опыт наладки системы дозирования реагентов (DINOTEC NET+)</w:t>
            </w:r>
          </w:p>
          <w:p w:rsidR="0053154D" w:rsidRDefault="0053154D" w:rsidP="0053154D">
            <w:pPr>
              <w:pStyle w:val="ac"/>
              <w:spacing w:before="0" w:beforeAutospacing="0" w:after="0"/>
              <w:ind w:right="539"/>
            </w:pPr>
            <w:r>
              <w:t>Сотрудники должны быть гражданами РФ или иметь действующее разрешение на работу в РФ.</w:t>
            </w:r>
          </w:p>
          <w:p w:rsidR="0053154D" w:rsidRDefault="0053154D" w:rsidP="0053154D">
            <w:pPr>
              <w:pStyle w:val="ac"/>
              <w:spacing w:before="0" w:beforeAutospacing="0" w:after="0"/>
              <w:ind w:right="539"/>
            </w:pPr>
            <w:r>
              <w:t>Сотрудники должны иметь регистрация Москвы или Московской области;</w:t>
            </w:r>
          </w:p>
          <w:p w:rsidR="0053154D" w:rsidRDefault="0053154D" w:rsidP="0053154D">
            <w:pPr>
              <w:pStyle w:val="ac"/>
              <w:spacing w:before="0" w:beforeAutospacing="0" w:after="0"/>
              <w:ind w:right="539"/>
            </w:pPr>
            <w:r>
              <w:t>Весь персонал должен быть обеспечен в достаточном количестве необходимым оборудованием и инструментом.</w:t>
            </w:r>
          </w:p>
          <w:p w:rsidR="0053154D" w:rsidRDefault="0053154D" w:rsidP="0053154D">
            <w:pPr>
              <w:pStyle w:val="ac"/>
              <w:spacing w:before="0" w:beforeAutospacing="0" w:after="0"/>
              <w:ind w:right="539"/>
            </w:pPr>
            <w:r>
              <w:t>У всего персонала, выполняющего работы на системах водоснабжения должны быть действующие медицинские книжки.</w:t>
            </w:r>
          </w:p>
          <w:p w:rsidR="0053154D" w:rsidRDefault="0053154D" w:rsidP="0053154D">
            <w:pPr>
              <w:pStyle w:val="ac"/>
              <w:spacing w:before="0" w:beforeAutospacing="0" w:after="0"/>
              <w:ind w:right="539"/>
            </w:pPr>
            <w:r>
              <w:t>Весь персонал должен быть обеспечен спецодеждой с отличительными метками и логотипом компании.</w:t>
            </w:r>
          </w:p>
          <w:p w:rsidR="0053154D" w:rsidRDefault="0053154D" w:rsidP="0053154D">
            <w:pPr>
              <w:pStyle w:val="ac"/>
              <w:spacing w:before="0" w:beforeAutospacing="0" w:after="0"/>
              <w:ind w:right="539"/>
            </w:pPr>
            <w:r>
              <w:t>На смене для личного состава должны быть индивидуальными средствами защиты и безопасного выполнения работ (защитный костюм типа Л1 с перчатками - 1 шт. страховочные пояса – 2 шт., изолирующие противогазы – 3шт.).</w:t>
            </w:r>
          </w:p>
          <w:p w:rsidR="0053154D" w:rsidRDefault="0053154D" w:rsidP="0053154D">
            <w:pPr>
              <w:pStyle w:val="ac"/>
              <w:spacing w:before="0" w:beforeAutospacing="0" w:after="0"/>
              <w:ind w:right="539"/>
            </w:pPr>
            <w:r>
              <w:t>Сотрудники Исполнителя, выполняющие работы по техническому обслуживанию,</w:t>
            </w:r>
            <w:r w:rsidR="000B148A">
              <w:t xml:space="preserve"> базируются на территории спецобъектов</w:t>
            </w:r>
            <w:r>
              <w:t>.</w:t>
            </w:r>
          </w:p>
          <w:p w:rsidR="0053154D" w:rsidRPr="00D7432C" w:rsidRDefault="0053154D" w:rsidP="0053154D">
            <w:pPr>
              <w:pStyle w:val="ac"/>
              <w:spacing w:before="0" w:beforeAutospacing="0" w:after="0"/>
            </w:pPr>
            <w:r>
              <w:t>Исполнитель обязан обеспечить весь личный персонал пропусками за свой счет.</w:t>
            </w:r>
            <w:r>
              <w:rPr>
                <w:color w:val="FF0000"/>
              </w:rPr>
              <w:t xml:space="preserve"> </w:t>
            </w:r>
          </w:p>
          <w:p w:rsidR="00AD6756" w:rsidRPr="0053154D" w:rsidRDefault="00AD6756" w:rsidP="0053154D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i/>
                <w:color w:val="000000"/>
                <w:sz w:val="24"/>
                <w:szCs w:val="24"/>
              </w:rPr>
            </w:pPr>
          </w:p>
          <w:p w:rsidR="008C1860" w:rsidRPr="00145247" w:rsidRDefault="00EF6A62" w:rsidP="00145247">
            <w:pPr>
              <w:suppressAutoHyphens w:val="0"/>
              <w:snapToGrid w:val="0"/>
              <w:spacing w:line="240" w:lineRule="auto"/>
              <w:rPr>
                <w:rFonts w:ascii="Times New Roman" w:eastAsia="Arial" w:hAnsi="Times New Roman"/>
                <w:i/>
                <w:lang w:eastAsia="ar-SA"/>
              </w:rPr>
            </w:pPr>
            <w:r w:rsidRPr="006333DF"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lastRenderedPageBreak/>
              <w:t>Список Лотов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Default="00EF6A62" w:rsidP="00257FCC">
            <w:pPr>
              <w:spacing w:line="240" w:lineRule="auto"/>
              <w:ind w:left="31"/>
            </w:pPr>
            <w:r>
              <w:fldChar w:fldCharType="begin">
                <w:ffData>
                  <w:name w:val="__Fieldmark__78_2047"/>
                  <w:enabled/>
                  <w:calcOnExit w:val="0"/>
                  <w:textInput/>
                </w:ffData>
              </w:fldChar>
            </w:r>
            <w:r w:rsidR="00257FCC">
              <w:instrText>FORMTEXT</w:instrText>
            </w:r>
            <w:r>
              <w:fldChar w:fldCharType="separate"/>
            </w:r>
            <w:bookmarkStart w:id="7" w:name="__Fieldmark__78_2047361774"/>
            <w:bookmarkEnd w:id="7"/>
            <w:r w:rsidR="00257FCC">
              <w:rPr>
                <w:rFonts w:ascii="Times New Roman" w:eastAsia="Arial" w:hAnsi="Times New Roman"/>
                <w:lang w:eastAsia="ar-SA"/>
              </w:rPr>
              <w:t>Один лот</w:t>
            </w:r>
            <w:r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Объём закупки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Pr="00043BD0" w:rsidRDefault="00EF6A62" w:rsidP="00925013">
            <w:pPr>
              <w:spacing w:line="240" w:lineRule="auto"/>
              <w:ind w:left="31"/>
            </w:pPr>
            <w:r>
              <w:fldChar w:fldCharType="begin">
                <w:ffData>
                  <w:name w:val="__Fieldmark__87_2047"/>
                  <w:enabled/>
                  <w:calcOnExit w:val="0"/>
                  <w:textInput/>
                </w:ffData>
              </w:fldChar>
            </w:r>
            <w:r w:rsidR="00257FCC">
              <w:instrText>FORMTEXT</w:instrText>
            </w:r>
            <w:r>
              <w:fldChar w:fldCharType="separate"/>
            </w:r>
            <w:bookmarkStart w:id="8" w:name="__Fieldmark__87_2047361774"/>
            <w:bookmarkEnd w:id="8"/>
            <w:r w:rsidR="005C6F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 услуга</w:t>
            </w:r>
            <w:r w:rsidR="00053410">
              <w:t xml:space="preserve"> </w:t>
            </w:r>
            <w:r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 xml:space="preserve">Темпы поставок 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Pr="006F7CD1" w:rsidRDefault="00EF6A62" w:rsidP="005C6FBE">
            <w:pPr>
              <w:spacing w:line="240" w:lineRule="auto"/>
              <w:ind w:left="31"/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257FCC">
              <w:instrText>FORMTEXT</w:instrText>
            </w:r>
            <w:r>
              <w:fldChar w:fldCharType="separate"/>
            </w:r>
            <w:bookmarkStart w:id="9" w:name="ТекстовоеПоле5"/>
            <w:bookmarkStart w:id="10" w:name="ТекстовоеПоле514"/>
            <w:bookmarkEnd w:id="9"/>
            <w:r w:rsidR="005C6FBE" w:rsidRPr="00642E7A">
              <w:rPr>
                <w:rFonts w:ascii="Times New Roman" w:eastAsia="Arial" w:hAnsi="Times New Roman"/>
                <w:lang w:eastAsia="ar-SA"/>
              </w:rPr>
              <w:t>В течение срока действия договора</w:t>
            </w:r>
            <w:bookmarkEnd w:id="10"/>
            <w:r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lang w:eastAsia="ar-SA"/>
              </w:rPr>
              <w:t>Сроки поставки / Срок проведения работ (для строительных проектов)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3B9" w:rsidRPr="003B2B9A" w:rsidRDefault="00EF6A62" w:rsidP="00F3332C">
            <w:pPr>
              <w:spacing w:line="240" w:lineRule="auto"/>
              <w:ind w:left="31"/>
              <w:rPr>
                <w:rFonts w:ascii="Times New Roman" w:eastAsia="Arial" w:hAnsi="Times New Roman"/>
                <w:i/>
                <w:lang w:eastAsia="ar-SA"/>
              </w:rPr>
            </w:pPr>
            <w:r>
              <w:fldChar w:fldCharType="begin">
                <w:ffData>
                  <w:name w:val="__Fieldmark__107_204"/>
                  <w:enabled/>
                  <w:calcOnExit w:val="0"/>
                  <w:textInput/>
                </w:ffData>
              </w:fldChar>
            </w:r>
            <w:r w:rsidR="00257FCC">
              <w:instrText>FORMTEXT</w:instrText>
            </w:r>
            <w:r>
              <w:fldChar w:fldCharType="separate"/>
            </w:r>
            <w:bookmarkStart w:id="11" w:name="__Fieldmark__107_2047361774"/>
            <w:bookmarkEnd w:id="11"/>
            <w:r w:rsidR="00F3332C">
              <w:rPr>
                <w:rFonts w:ascii="Times New Roman" w:eastAsia="Arial" w:hAnsi="Times New Roman"/>
                <w:i/>
                <w:lang w:eastAsia="ar-SA"/>
              </w:rPr>
              <w:t xml:space="preserve"> </w:t>
            </w:r>
          </w:p>
          <w:p w:rsidR="008C1860" w:rsidRPr="00F3332C" w:rsidRDefault="005C6FBE" w:rsidP="00F3332C">
            <w:pPr>
              <w:spacing w:line="240" w:lineRule="auto"/>
              <w:ind w:left="31"/>
              <w:rPr>
                <w:rFonts w:ascii="Times New Roman" w:eastAsia="Arial" w:hAnsi="Times New Roman"/>
                <w:i/>
                <w:lang w:eastAsia="ar-SA"/>
              </w:rPr>
            </w:pPr>
            <w:r>
              <w:rPr>
                <w:rFonts w:ascii="Times New Roman" w:eastAsia="Arial" w:hAnsi="Times New Roman"/>
                <w:i/>
                <w:lang w:eastAsia="ar-SA"/>
              </w:rPr>
              <w:t xml:space="preserve">Поставка осуществляется </w:t>
            </w:r>
            <w:r w:rsidR="0086263A">
              <w:rPr>
                <w:rFonts w:ascii="Times New Roman" w:eastAsia="Arial" w:hAnsi="Times New Roman"/>
                <w:i/>
                <w:lang w:eastAsia="ar-SA"/>
              </w:rPr>
              <w:t xml:space="preserve"> по согласованию с заказчиком</w:t>
            </w:r>
            <w:r w:rsidR="001410BC" w:rsidRPr="00666C67">
              <w:rPr>
                <w:rFonts w:ascii="Times New Roman" w:eastAsia="Arial" w:hAnsi="Times New Roman"/>
                <w:i/>
                <w:lang w:eastAsia="ar-SA"/>
              </w:rPr>
              <w:t>, на протяжении срока действия договора</w:t>
            </w:r>
            <w:r w:rsidR="0086263A">
              <w:rPr>
                <w:rFonts w:ascii="Times New Roman" w:eastAsia="Arial" w:hAnsi="Times New Roman"/>
                <w:i/>
                <w:lang w:eastAsia="ar-SA"/>
              </w:rPr>
              <w:t xml:space="preserve"> и с момента подписания договора обеими сторонами</w:t>
            </w:r>
            <w:r w:rsidR="006B14DB">
              <w:rPr>
                <w:rFonts w:ascii="Times New Roman" w:eastAsia="Arial" w:hAnsi="Times New Roman"/>
                <w:i/>
                <w:lang w:eastAsia="ar-SA"/>
              </w:rPr>
              <w:t>.</w:t>
            </w:r>
          </w:p>
          <w:p w:rsidR="008C1860" w:rsidRPr="003B2B9A" w:rsidRDefault="00257FCC" w:rsidP="00257FCC">
            <w:pPr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A62"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Место поставки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DB1" w:rsidRDefault="00EF6A62">
            <w:pPr>
              <w:spacing w:line="240" w:lineRule="auto"/>
              <w:ind w:left="31"/>
              <w:rPr>
                <w:rFonts w:ascii="Times New Roman" w:eastAsia="Arial" w:hAnsi="Times New Roman"/>
                <w:i/>
                <w:lang w:eastAsia="ar-SA"/>
              </w:rPr>
            </w:pPr>
            <w:r w:rsidRPr="00460AAD">
              <w:rPr>
                <w:rFonts w:ascii="Times New Roman" w:eastAsia="Arial" w:hAnsi="Times New Roman"/>
                <w:i/>
                <w:lang w:eastAsia="ar-SA"/>
              </w:rPr>
              <w:fldChar w:fldCharType="begin">
                <w:ffData>
                  <w:name w:val="__Fieldmark__115_204"/>
                  <w:enabled/>
                  <w:calcOnExit w:val="0"/>
                  <w:textInput/>
                </w:ffData>
              </w:fldChar>
            </w:r>
            <w:r w:rsidR="00257FCC" w:rsidRPr="00460AAD">
              <w:rPr>
                <w:rFonts w:ascii="Times New Roman" w:eastAsia="Arial" w:hAnsi="Times New Roman"/>
                <w:i/>
                <w:lang w:eastAsia="ar-SA"/>
              </w:rPr>
              <w:instrText>FORMTEXT</w:instrText>
            </w:r>
            <w:r w:rsidRPr="00460AAD">
              <w:rPr>
                <w:rFonts w:ascii="Times New Roman" w:eastAsia="Arial" w:hAnsi="Times New Roman"/>
                <w:i/>
                <w:lang w:eastAsia="ar-SA"/>
              </w:rPr>
            </w:r>
            <w:r w:rsidRPr="00460AAD">
              <w:rPr>
                <w:rFonts w:ascii="Times New Roman" w:eastAsia="Arial" w:hAnsi="Times New Roman"/>
                <w:i/>
                <w:lang w:eastAsia="ar-SA"/>
              </w:rPr>
              <w:fldChar w:fldCharType="separate"/>
            </w:r>
            <w:bookmarkStart w:id="12" w:name="__Fieldmark__115_2047361774"/>
            <w:bookmarkEnd w:id="12"/>
            <w:r w:rsidR="00257FCC">
              <w:rPr>
                <w:rFonts w:ascii="Times New Roman" w:eastAsia="Arial" w:hAnsi="Times New Roman"/>
                <w:i/>
                <w:lang w:eastAsia="ar-SA"/>
              </w:rPr>
              <w:t>Московская об</w:t>
            </w:r>
            <w:r w:rsidR="00325DB1">
              <w:rPr>
                <w:rFonts w:ascii="Times New Roman" w:eastAsia="Arial" w:hAnsi="Times New Roman"/>
                <w:i/>
                <w:lang w:eastAsia="ar-SA"/>
              </w:rPr>
              <w:t>ласть, Ддомодедовский район, д. Одинцово д68</w:t>
            </w:r>
          </w:p>
          <w:p w:rsidR="00325DB1" w:rsidRPr="00460AAD" w:rsidRDefault="00325DB1">
            <w:pPr>
              <w:spacing w:line="240" w:lineRule="auto"/>
              <w:ind w:left="31"/>
              <w:rPr>
                <w:rFonts w:ascii="Times New Roman" w:eastAsia="Arial" w:hAnsi="Times New Roman"/>
                <w:i/>
                <w:lang w:eastAsia="ar-SA"/>
              </w:rPr>
            </w:pPr>
            <w:r w:rsidRPr="000C05B1">
              <w:rPr>
                <w:rFonts w:ascii="Times New Roman" w:eastAsia="Arial" w:hAnsi="Times New Roman"/>
                <w:i/>
                <w:lang w:eastAsia="ar-SA"/>
              </w:rPr>
              <w:lastRenderedPageBreak/>
              <w:t xml:space="preserve">Московская область, </w:t>
            </w:r>
            <w:r>
              <w:rPr>
                <w:rFonts w:ascii="Times New Roman" w:eastAsia="Arial" w:hAnsi="Times New Roman"/>
                <w:i/>
                <w:lang w:eastAsia="ar-SA"/>
              </w:rPr>
              <w:t>Мытищинский р-он, деревня Подольниха</w:t>
            </w:r>
            <w:r w:rsidRPr="000C05B1">
              <w:rPr>
                <w:rFonts w:ascii="Times New Roman" w:eastAsia="Arial" w:hAnsi="Times New Roman"/>
                <w:i/>
                <w:lang w:eastAsia="ar-SA"/>
              </w:rPr>
              <w:t xml:space="preserve"> д. </w:t>
            </w:r>
            <w:r>
              <w:rPr>
                <w:rFonts w:ascii="Times New Roman" w:eastAsia="Arial" w:hAnsi="Times New Roman"/>
                <w:i/>
                <w:lang w:eastAsia="ar-SA"/>
              </w:rPr>
              <w:t>1</w:t>
            </w:r>
            <w:r w:rsidR="00257FCC" w:rsidRPr="00460AAD">
              <w:rPr>
                <w:rFonts w:ascii="Times New Roman" w:eastAsia="Arial" w:hAnsi="Times New Roman"/>
                <w:i/>
                <w:lang w:eastAsia="ar-SA"/>
              </w:rPr>
              <w:t>   </w:t>
            </w:r>
          </w:p>
          <w:p w:rsidR="00460AAD" w:rsidRPr="00460AAD" w:rsidRDefault="00325DB1">
            <w:pPr>
              <w:spacing w:line="240" w:lineRule="auto"/>
              <w:ind w:left="31"/>
              <w:rPr>
                <w:rFonts w:ascii="Times New Roman" w:eastAsia="Arial" w:hAnsi="Times New Roman"/>
                <w:i/>
                <w:lang w:eastAsia="ar-SA"/>
              </w:rPr>
            </w:pPr>
            <w:r w:rsidRPr="00460AAD">
              <w:rPr>
                <w:rFonts w:ascii="Times New Roman" w:eastAsia="Arial" w:hAnsi="Times New Roman"/>
                <w:i/>
                <w:lang w:eastAsia="ar-SA"/>
              </w:rPr>
              <w:t>г.Москва, ул.Мосфильмовская д.70 к.7</w:t>
            </w:r>
          </w:p>
          <w:p w:rsidR="008C1860" w:rsidRDefault="00460AAD">
            <w:pPr>
              <w:spacing w:line="240" w:lineRule="auto"/>
              <w:ind w:left="31"/>
            </w:pPr>
            <w:r w:rsidRPr="00460AAD">
              <w:rPr>
                <w:rFonts w:ascii="Times New Roman" w:eastAsia="Arial" w:hAnsi="Times New Roman"/>
                <w:i/>
                <w:lang w:eastAsia="ar-SA"/>
              </w:rPr>
              <w:t>Московская область, д.Чесноково, коттеджный посёлок Бенилюкс, ул. радуги д .9</w:t>
            </w:r>
            <w:r w:rsidR="00257FCC" w:rsidRPr="00460AAD">
              <w:rPr>
                <w:rFonts w:ascii="Times New Roman" w:eastAsia="Arial" w:hAnsi="Times New Roman"/>
                <w:i/>
                <w:lang w:eastAsia="ar-SA"/>
              </w:rPr>
              <w:t> </w:t>
            </w:r>
            <w:r w:rsidR="00EF6A62" w:rsidRPr="00460AAD">
              <w:rPr>
                <w:rFonts w:ascii="Times New Roman" w:eastAsia="Arial" w:hAnsi="Times New Roman"/>
                <w:i/>
                <w:lang w:eastAsia="ar-SA"/>
              </w:rPr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lang w:eastAsia="ar-SA"/>
              </w:rPr>
              <w:lastRenderedPageBreak/>
              <w:t xml:space="preserve">Форма, сроки и порядок оплаты 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7EFA" w:rsidRPr="005C6FBE" w:rsidRDefault="00EF6A62">
            <w:pPr>
              <w:spacing w:line="240" w:lineRule="auto"/>
              <w:ind w:left="31"/>
              <w:rPr>
                <w:rFonts w:ascii="Times New Roman" w:eastAsia="Arial" w:hAnsi="Times New Roman"/>
                <w:i/>
                <w:lang w:eastAsia="ar-SA"/>
              </w:rPr>
            </w:pPr>
            <w:r>
              <w:fldChar w:fldCharType="begin">
                <w:ffData>
                  <w:name w:val="__Fieldmark__124_204"/>
                  <w:enabled/>
                  <w:calcOnExit w:val="0"/>
                  <w:textInput/>
                </w:ffData>
              </w:fldChar>
            </w:r>
            <w:r w:rsidR="00257FCC">
              <w:instrText>FORMTEXT</w:instrText>
            </w:r>
            <w:r>
              <w:fldChar w:fldCharType="separate"/>
            </w:r>
            <w:bookmarkStart w:id="13" w:name="__Fieldmark__124_2047361774"/>
            <w:bookmarkEnd w:id="13"/>
            <w:r w:rsidR="006E53B9">
              <w:rPr>
                <w:rFonts w:ascii="Times New Roman" w:eastAsia="Arial" w:hAnsi="Times New Roman"/>
                <w:i/>
                <w:lang w:eastAsia="ar-SA"/>
              </w:rPr>
              <w:t xml:space="preserve"> </w:t>
            </w:r>
            <w:r w:rsidR="005C6FBE">
              <w:rPr>
                <w:rFonts w:ascii="Times New Roman" w:eastAsia="Arial" w:hAnsi="Times New Roman"/>
                <w:i/>
                <w:sz w:val="24"/>
                <w:szCs w:val="24"/>
                <w:lang w:eastAsia="ar-SA"/>
              </w:rPr>
              <w:t>Оплата в течение 30 календарных дней с даты подписания сторонами Акта выполненных работ по факту выполнения работ.</w:t>
            </w:r>
            <w:r w:rsidR="005C6FBE">
              <w:rPr>
                <w:rFonts w:ascii="Times New Roman" w:eastAsia="Arial" w:hAnsi="Times New Roman"/>
                <w:i/>
                <w:lang w:eastAsia="ar-SA"/>
              </w:rPr>
              <w:t xml:space="preserve"> Фиксация цены на 3</w:t>
            </w:r>
            <w:r w:rsidR="006E53B9" w:rsidRPr="00383148">
              <w:rPr>
                <w:rFonts w:ascii="Times New Roman" w:eastAsia="Arial" w:hAnsi="Times New Roman"/>
                <w:i/>
                <w:lang w:eastAsia="ar-SA"/>
              </w:rPr>
              <w:t xml:space="preserve"> год</w:t>
            </w:r>
            <w:r w:rsidR="005C6FBE">
              <w:rPr>
                <w:rFonts w:ascii="Times New Roman" w:eastAsia="Arial" w:hAnsi="Times New Roman"/>
                <w:i/>
                <w:lang w:eastAsia="ar-SA"/>
              </w:rPr>
              <w:t>а</w:t>
            </w:r>
            <w:r w:rsidR="006E53B9" w:rsidRPr="00383148">
              <w:rPr>
                <w:rFonts w:ascii="Times New Roman" w:eastAsia="Arial" w:hAnsi="Times New Roman"/>
                <w:i/>
                <w:lang w:eastAsia="ar-SA"/>
              </w:rPr>
              <w:t>.</w:t>
            </w:r>
          </w:p>
          <w:p w:rsidR="008C1860" w:rsidRDefault="00EF6A62">
            <w:pPr>
              <w:spacing w:line="240" w:lineRule="auto"/>
              <w:ind w:left="31"/>
            </w:pPr>
            <w:r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Нужна ли цена с доставкой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Default="00EF6A62" w:rsidP="00AB00E4">
            <w:pPr>
              <w:spacing w:line="240" w:lineRule="auto"/>
              <w:ind w:left="31"/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257FCC">
              <w:instrText>FORMTEXT</w:instrText>
            </w:r>
            <w:r>
              <w:fldChar w:fldCharType="separate"/>
            </w:r>
            <w:bookmarkStart w:id="14" w:name="ТекстовоеПоле6"/>
            <w:bookmarkStart w:id="15" w:name="ТекстовоеПоле619"/>
            <w:bookmarkEnd w:id="14"/>
            <w:r w:rsidR="00AB00E4">
              <w:rPr>
                <w:rFonts w:ascii="Times New Roman" w:eastAsia="Arial" w:hAnsi="Times New Roman"/>
                <w:i/>
                <w:lang w:eastAsia="ar-SA"/>
              </w:rPr>
              <w:t xml:space="preserve"> Цена контракта включает стоимость доставки</w:t>
            </w:r>
            <w:r w:rsidR="00AB00E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257FCC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 </w:t>
            </w:r>
            <w:bookmarkEnd w:id="15"/>
            <w:r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 xml:space="preserve">Цена с НДС 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Default="00EF6A62" w:rsidP="0086263A">
            <w:pPr>
              <w:spacing w:line="240" w:lineRule="auto"/>
              <w:ind w:left="31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257FCC">
              <w:instrText>FORMTEXT</w:instrText>
            </w:r>
            <w:r>
              <w:fldChar w:fldCharType="separate"/>
            </w:r>
            <w:bookmarkStart w:id="16" w:name="ТекстовоеПоле7"/>
            <w:bookmarkStart w:id="17" w:name="ТекстовоеПоле721"/>
            <w:bookmarkEnd w:id="16"/>
            <w:r w:rsidR="005C6FBE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Да</w:t>
            </w:r>
            <w:r w:rsidR="00AB00E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bookmarkEnd w:id="17"/>
            <w:r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EF6A62">
            <w:pPr>
              <w:spacing w:line="240" w:lineRule="auto"/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257FCC">
              <w:instrText>FORMTEXT</w:instrText>
            </w:r>
            <w:r>
              <w:fldChar w:fldCharType="separate"/>
            </w:r>
            <w:bookmarkStart w:id="18" w:name="ТекстовоеПоле9"/>
            <w:bookmarkStart w:id="19" w:name="ТекстовоеПоле923"/>
            <w:bookmarkEnd w:id="18"/>
            <w:r w:rsidR="00257FCC">
              <w:rPr>
                <w:rFonts w:ascii="Times New Roman" w:eastAsia="Arial" w:hAnsi="Times New Roman"/>
                <w:b/>
                <w:lang w:eastAsia="ar-SA"/>
              </w:rPr>
              <w:t xml:space="preserve">Максимальная (стартовая) цена редукциона </w:t>
            </w:r>
            <w:bookmarkEnd w:id="19"/>
            <w:r>
              <w:fldChar w:fldCharType="end"/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Pr="00FF1536" w:rsidRDefault="00EF6A62" w:rsidP="00FF1536">
            <w:pPr>
              <w:snapToGrid w:val="0"/>
              <w:spacing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AAD">
              <w:rPr>
                <w:rFonts w:ascii="Times New Roman" w:hAnsi="Times New Roman"/>
                <w:i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FF1536" w:rsidRPr="00460AAD">
              <w:rPr>
                <w:rFonts w:ascii="Times New Roman" w:hAnsi="Times New Roman"/>
                <w:i/>
              </w:rPr>
              <w:instrText>FORMTEXT</w:instrText>
            </w:r>
            <w:r w:rsidRPr="00460AAD">
              <w:rPr>
                <w:rFonts w:ascii="Times New Roman" w:hAnsi="Times New Roman"/>
                <w:i/>
              </w:rPr>
            </w:r>
            <w:r w:rsidRPr="00460AAD">
              <w:rPr>
                <w:rFonts w:ascii="Times New Roman" w:hAnsi="Times New Roman"/>
                <w:i/>
              </w:rPr>
              <w:fldChar w:fldCharType="separate"/>
            </w:r>
            <w:bookmarkStart w:id="20" w:name="ТекстовоеПоле1633"/>
            <w:bookmarkStart w:id="21" w:name="ТекстовоеПоле16"/>
            <w:bookmarkEnd w:id="21"/>
            <w:r w:rsidR="00460AAD" w:rsidRPr="00460AAD">
              <w:rPr>
                <w:rFonts w:ascii="Times New Roman" w:hAnsi="Times New Roman"/>
                <w:i/>
              </w:rPr>
              <w:t xml:space="preserve"> 35799796,97</w:t>
            </w:r>
            <w:r w:rsidR="00EA6DAC" w:rsidRPr="00EA6DAC">
              <w:rPr>
                <w:rFonts w:ascii="Times New Roman" w:hAnsi="Times New Roman"/>
                <w:i/>
              </w:rPr>
              <w:t xml:space="preserve"> </w:t>
            </w:r>
            <w:r w:rsidR="00FF1536" w:rsidRPr="004C5EA8">
              <w:rPr>
                <w:rFonts w:ascii="Times New Roman" w:hAnsi="Times New Roman"/>
                <w:i/>
              </w:rPr>
              <w:t xml:space="preserve"> </w:t>
            </w:r>
            <w:r w:rsidR="00FF1536">
              <w:rPr>
                <w:rFonts w:ascii="Times New Roman" w:hAnsi="Times New Roman"/>
                <w:i/>
              </w:rPr>
              <w:t>руб.с</w:t>
            </w:r>
            <w:r w:rsidR="00FF1536" w:rsidRPr="00460AAD">
              <w:rPr>
                <w:rFonts w:ascii="Times New Roman" w:hAnsi="Times New Roman"/>
                <w:i/>
              </w:rPr>
              <w:t xml:space="preserve"> НДС (20%) в год</w:t>
            </w:r>
            <w:bookmarkEnd w:id="20"/>
            <w:r w:rsidRPr="00460AAD">
              <w:rPr>
                <w:rFonts w:ascii="Times New Roman" w:hAnsi="Times New Roman"/>
                <w:i/>
              </w:rPr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tabs>
                <w:tab w:val="left" w:pos="5584"/>
              </w:tabs>
              <w:spacing w:before="120"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Валюта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Default="00EF6A62">
            <w:pPr>
              <w:tabs>
                <w:tab w:val="left" w:pos="5584"/>
              </w:tabs>
              <w:spacing w:before="120" w:line="240" w:lineRule="auto"/>
              <w:ind w:left="31"/>
            </w:pPr>
            <w:r>
              <w:fldChar w:fldCharType="begin">
                <w:ffData>
                  <w:name w:val="__Fieldmark__177_204"/>
                  <w:enabled/>
                  <w:calcOnExit w:val="0"/>
                  <w:textInput/>
                </w:ffData>
              </w:fldChar>
            </w:r>
            <w:r w:rsidR="00257FCC">
              <w:instrText>FORMTEXT</w:instrText>
            </w:r>
            <w:r>
              <w:fldChar w:fldCharType="separate"/>
            </w:r>
            <w:bookmarkStart w:id="22" w:name="__Fieldmark__177_2047361774"/>
            <w:bookmarkEnd w:id="22"/>
            <w:r w:rsidR="00053410">
              <w:rPr>
                <w:rFonts w:ascii="Times New Roman" w:eastAsia="Arial" w:hAnsi="Times New Roman"/>
                <w:lang w:val="en-US" w:eastAsia="ar-SA"/>
              </w:rPr>
              <w:t>RUB</w:t>
            </w:r>
            <w:r w:rsidR="00257FCC">
              <w:rPr>
                <w:rFonts w:ascii="Times New Roman" w:eastAsia="Arial" w:hAnsi="Times New Roman"/>
                <w:lang w:eastAsia="ar-SA"/>
              </w:rPr>
              <w:t> </w:t>
            </w:r>
            <w:r>
              <w:fldChar w:fldCharType="end"/>
            </w:r>
          </w:p>
        </w:tc>
      </w:tr>
      <w:tr w:rsidR="008C1860">
        <w:trPr>
          <w:jc w:val="center"/>
        </w:trPr>
        <w:tc>
          <w:tcPr>
            <w:tcW w:w="4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1860" w:rsidRDefault="00257FCC">
            <w:pPr>
              <w:tabs>
                <w:tab w:val="left" w:pos="5584"/>
              </w:tabs>
              <w:spacing w:before="120" w:line="240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>ВАЖНО!</w:t>
            </w:r>
            <w:r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1860" w:rsidRDefault="00257FCC">
            <w:pPr>
              <w:tabs>
                <w:tab w:val="left" w:pos="5584"/>
              </w:tabs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Участие Вашей организации в данном мероприятии автоматически означает Ваше согласие с нашими  выставленными требованиями в т.ч. формой Договора.</w:t>
            </w:r>
          </w:p>
        </w:tc>
      </w:tr>
    </w:tbl>
    <w:p w:rsidR="008C1860" w:rsidRPr="00AB00E4" w:rsidRDefault="00EF6A62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57FCC">
        <w:instrText>FORMTEXT</w:instrText>
      </w:r>
      <w:r>
        <w:fldChar w:fldCharType="separate"/>
      </w:r>
      <w:bookmarkStart w:id="23" w:name="ТекстовоеПоле8"/>
      <w:bookmarkEnd w:id="23"/>
      <w:r w:rsidR="00325DB1">
        <w:rPr>
          <w:rFonts w:ascii="Times New Roman" w:eastAsia="Arial" w:hAnsi="Times New Roman"/>
          <w:sz w:val="24"/>
          <w:szCs w:val="24"/>
          <w:lang w:eastAsia="ar-SA"/>
        </w:rPr>
        <w:t>Проскуряков В.Н.</w:t>
      </w:r>
      <w:r w:rsidR="00257FCC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>
        <w:fldChar w:fldCharType="end"/>
      </w:r>
    </w:p>
    <w:sectPr w:rsidR="008C1860" w:rsidRPr="00AB00E4" w:rsidSect="008C186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02D"/>
    <w:multiLevelType w:val="hybridMultilevel"/>
    <w:tmpl w:val="4770297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062"/>
    <w:multiLevelType w:val="hybridMultilevel"/>
    <w:tmpl w:val="C18ED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60"/>
    <w:rsid w:val="00007679"/>
    <w:rsid w:val="00036A93"/>
    <w:rsid w:val="00043BD0"/>
    <w:rsid w:val="00053410"/>
    <w:rsid w:val="00091BDA"/>
    <w:rsid w:val="000967F6"/>
    <w:rsid w:val="00097FEB"/>
    <w:rsid w:val="000B148A"/>
    <w:rsid w:val="000E6FBD"/>
    <w:rsid w:val="000F45A6"/>
    <w:rsid w:val="001213D2"/>
    <w:rsid w:val="001410BC"/>
    <w:rsid w:val="00145247"/>
    <w:rsid w:val="001805E5"/>
    <w:rsid w:val="001B61B5"/>
    <w:rsid w:val="001C03DF"/>
    <w:rsid w:val="001E74B4"/>
    <w:rsid w:val="00257FCC"/>
    <w:rsid w:val="00263E4C"/>
    <w:rsid w:val="00282174"/>
    <w:rsid w:val="002F5543"/>
    <w:rsid w:val="0031282C"/>
    <w:rsid w:val="00314F68"/>
    <w:rsid w:val="00325DB1"/>
    <w:rsid w:val="0037642C"/>
    <w:rsid w:val="00381300"/>
    <w:rsid w:val="003B2B9A"/>
    <w:rsid w:val="00414761"/>
    <w:rsid w:val="004409BB"/>
    <w:rsid w:val="00450E52"/>
    <w:rsid w:val="00460AAD"/>
    <w:rsid w:val="0046526C"/>
    <w:rsid w:val="00496299"/>
    <w:rsid w:val="004D1F4B"/>
    <w:rsid w:val="00527C19"/>
    <w:rsid w:val="00527EFA"/>
    <w:rsid w:val="005302E7"/>
    <w:rsid w:val="0053154D"/>
    <w:rsid w:val="00550302"/>
    <w:rsid w:val="005840E7"/>
    <w:rsid w:val="005A2789"/>
    <w:rsid w:val="005C6FBE"/>
    <w:rsid w:val="005D0898"/>
    <w:rsid w:val="00612855"/>
    <w:rsid w:val="006333DF"/>
    <w:rsid w:val="006650BF"/>
    <w:rsid w:val="00670D60"/>
    <w:rsid w:val="006B14DB"/>
    <w:rsid w:val="006C1E06"/>
    <w:rsid w:val="006E53B9"/>
    <w:rsid w:val="006E544E"/>
    <w:rsid w:val="006F7CD1"/>
    <w:rsid w:val="0076049E"/>
    <w:rsid w:val="00773F44"/>
    <w:rsid w:val="007777AD"/>
    <w:rsid w:val="007E6149"/>
    <w:rsid w:val="0082686F"/>
    <w:rsid w:val="00861AAD"/>
    <w:rsid w:val="0086263A"/>
    <w:rsid w:val="008C1860"/>
    <w:rsid w:val="008D5EC8"/>
    <w:rsid w:val="008F2A0F"/>
    <w:rsid w:val="00925013"/>
    <w:rsid w:val="0093717A"/>
    <w:rsid w:val="00986A5E"/>
    <w:rsid w:val="009C1CE9"/>
    <w:rsid w:val="009E49D9"/>
    <w:rsid w:val="00A103D9"/>
    <w:rsid w:val="00A42467"/>
    <w:rsid w:val="00A42B9D"/>
    <w:rsid w:val="00AB00E4"/>
    <w:rsid w:val="00AB4DA7"/>
    <w:rsid w:val="00AD6756"/>
    <w:rsid w:val="00AE63AD"/>
    <w:rsid w:val="00AF3A02"/>
    <w:rsid w:val="00B14C6E"/>
    <w:rsid w:val="00B236E4"/>
    <w:rsid w:val="00BA3429"/>
    <w:rsid w:val="00C14A72"/>
    <w:rsid w:val="00C869E6"/>
    <w:rsid w:val="00C967F3"/>
    <w:rsid w:val="00D0263F"/>
    <w:rsid w:val="00D25CBD"/>
    <w:rsid w:val="00DE1273"/>
    <w:rsid w:val="00E05EDC"/>
    <w:rsid w:val="00E34E20"/>
    <w:rsid w:val="00E7049D"/>
    <w:rsid w:val="00E80EE2"/>
    <w:rsid w:val="00E8451F"/>
    <w:rsid w:val="00EA6DAC"/>
    <w:rsid w:val="00EC5932"/>
    <w:rsid w:val="00EF613A"/>
    <w:rsid w:val="00EF6A62"/>
    <w:rsid w:val="00F01EBE"/>
    <w:rsid w:val="00F23C2F"/>
    <w:rsid w:val="00F3332C"/>
    <w:rsid w:val="00F476D7"/>
    <w:rsid w:val="00F5577D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66D15-B5A8-4ADE-95EF-954C9C1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6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3E5"/>
    <w:rPr>
      <w:b/>
      <w:bCs/>
    </w:rPr>
  </w:style>
  <w:style w:type="character" w:customStyle="1" w:styleId="HTML">
    <w:name w:val="Стандартный HTML Знак"/>
    <w:basedOn w:val="a0"/>
    <w:link w:val="HTML"/>
    <w:qFormat/>
    <w:rsid w:val="001D20EF"/>
    <w:rPr>
      <w:rFonts w:ascii="Courier New" w:eastAsia="Times New Roman" w:hAnsi="Courier New" w:cs="Courier New"/>
      <w:lang w:eastAsia="ar-SA"/>
    </w:rPr>
  </w:style>
  <w:style w:type="character" w:customStyle="1" w:styleId="ListLabel1">
    <w:name w:val="ListLabel 1"/>
    <w:qFormat/>
    <w:rsid w:val="008C1860"/>
    <w:rPr>
      <w:rFonts w:eastAsia="StarSymbol" w:cs="StarSymbol"/>
      <w:sz w:val="10"/>
      <w:szCs w:val="10"/>
    </w:rPr>
  </w:style>
  <w:style w:type="character" w:customStyle="1" w:styleId="ListLabel2">
    <w:name w:val="ListLabel 2"/>
    <w:qFormat/>
    <w:rsid w:val="008C1860"/>
    <w:rPr>
      <w:rFonts w:eastAsia="Arial" w:cs="Times New Roman"/>
      <w:color w:val="943634"/>
    </w:rPr>
  </w:style>
  <w:style w:type="character" w:customStyle="1" w:styleId="ListLabel3">
    <w:name w:val="ListLabel 3"/>
    <w:qFormat/>
    <w:rsid w:val="008C1860"/>
    <w:rPr>
      <w:rFonts w:cs="Courier New"/>
    </w:rPr>
  </w:style>
  <w:style w:type="paragraph" w:customStyle="1" w:styleId="1">
    <w:name w:val="Заголовок1"/>
    <w:basedOn w:val="a"/>
    <w:next w:val="a4"/>
    <w:qFormat/>
    <w:rsid w:val="008C18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C1860"/>
    <w:pPr>
      <w:spacing w:after="140" w:line="288" w:lineRule="auto"/>
    </w:pPr>
  </w:style>
  <w:style w:type="paragraph" w:styleId="a5">
    <w:name w:val="List"/>
    <w:basedOn w:val="a4"/>
    <w:rsid w:val="008C1860"/>
    <w:rPr>
      <w:rFonts w:cs="Mangal"/>
    </w:rPr>
  </w:style>
  <w:style w:type="paragraph" w:styleId="a6">
    <w:name w:val="Title"/>
    <w:basedOn w:val="a"/>
    <w:rsid w:val="008C18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C186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02C24"/>
    <w:pPr>
      <w:ind w:left="720"/>
      <w:contextualSpacing/>
    </w:pPr>
  </w:style>
  <w:style w:type="paragraph" w:customStyle="1" w:styleId="BulletSymbols">
    <w:name w:val="Bullet Symbols"/>
    <w:qFormat/>
    <w:rsid w:val="00A02C24"/>
    <w:pPr>
      <w:widowControl w:val="0"/>
      <w:suppressAutoHyphens/>
    </w:pPr>
    <w:rPr>
      <w:rFonts w:ascii="StarSymbol" w:eastAsia="StarSymbol" w:hAnsi="StarSymbol"/>
      <w:sz w:val="24"/>
      <w:szCs w:val="24"/>
      <w:lang w:eastAsia="ar-SA"/>
    </w:rPr>
  </w:style>
  <w:style w:type="paragraph" w:styleId="HTML0">
    <w:name w:val="HTML Preformatted"/>
    <w:basedOn w:val="a"/>
    <w:qFormat/>
    <w:rsid w:val="001D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88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3154D"/>
    <w:pPr>
      <w:widowControl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styleId="aa">
    <w:name w:val="Body Text Indent"/>
    <w:basedOn w:val="a"/>
    <w:link w:val="ab"/>
    <w:uiPriority w:val="99"/>
    <w:unhideWhenUsed/>
    <w:rsid w:val="0053154D"/>
    <w:pPr>
      <w:suppressAutoHyphens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3154D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53154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3019-9E1E-4845-A833-359CDCE8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akovalchuk</dc:creator>
  <cp:lastModifiedBy>Проскуряков Виктор Нозимович</cp:lastModifiedBy>
  <cp:revision>3</cp:revision>
  <dcterms:created xsi:type="dcterms:W3CDTF">2019-10-17T06:49:00Z</dcterms:created>
  <dcterms:modified xsi:type="dcterms:W3CDTF">2019-10-17T07:23:00Z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