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C7" w:rsidRPr="00FE0A80" w:rsidRDefault="00A32CC7" w:rsidP="00A32CC7">
      <w:pPr>
        <w:pStyle w:val="1"/>
        <w:numPr>
          <w:ilvl w:val="0"/>
          <w:numId w:val="0"/>
        </w:numPr>
        <w:rPr>
          <w:caps/>
        </w:rPr>
      </w:pPr>
      <w:bookmarkStart w:id="0" w:name="_Toc476321951"/>
      <w:r w:rsidRPr="00FE0A80">
        <w:rPr>
          <w:b w:val="0"/>
          <w:caps/>
        </w:rPr>
        <w:t xml:space="preserve">Извещение о проведении АУКЦИОНА </w:t>
      </w:r>
      <w:bookmarkEnd w:id="0"/>
      <w:r w:rsidRPr="00FE0A80">
        <w:rPr>
          <w:b w:val="0"/>
          <w:caps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474"/>
      </w:tblGrid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A32CC7" w:rsidP="006075A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jc w:val="left"/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Тип и способ проведения торгов:</w:t>
            </w:r>
          </w:p>
        </w:tc>
        <w:tc>
          <w:tcPr>
            <w:tcW w:w="12474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аукцион на повышение</w:t>
            </w:r>
            <w:r w:rsidRPr="00FE0A80">
              <w:t xml:space="preserve"> </w:t>
            </w:r>
            <w:r w:rsidRPr="00FE0A80">
              <w:rPr>
                <w:rFonts w:eastAsia="Times New Roman"/>
              </w:rPr>
              <w:t>в электронной форме (на электронной торговой площадке «АКД» проводится под наименованием «</w:t>
            </w:r>
            <w:r>
              <w:rPr>
                <w:rFonts w:eastAsia="Times New Roman"/>
              </w:rPr>
              <w:t>Открытая</w:t>
            </w:r>
            <w:r w:rsidRPr="00FE0A80">
              <w:rPr>
                <w:rFonts w:eastAsia="Times New Roman"/>
              </w:rPr>
              <w:t xml:space="preserve"> процедура реализации на </w:t>
            </w:r>
            <w:r>
              <w:rPr>
                <w:rFonts w:eastAsia="Times New Roman"/>
              </w:rPr>
              <w:t>п</w:t>
            </w:r>
            <w:r w:rsidRPr="00FE0A80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аво заключения договора на купли-продажи </w:t>
            </w:r>
            <w:r w:rsidRPr="00A32CC7">
              <w:rPr>
                <w:rFonts w:eastAsia="Times New Roman"/>
              </w:rPr>
              <w:t xml:space="preserve">установки </w:t>
            </w:r>
            <w:proofErr w:type="spellStart"/>
            <w:r w:rsidRPr="00A32CC7">
              <w:rPr>
                <w:rFonts w:eastAsia="Times New Roman"/>
              </w:rPr>
              <w:t>безмасковой</w:t>
            </w:r>
            <w:proofErr w:type="spellEnd"/>
            <w:r w:rsidRPr="00A32CC7">
              <w:rPr>
                <w:rFonts w:eastAsia="Times New Roman"/>
              </w:rPr>
              <w:t xml:space="preserve"> литографии модели DWL 66L+ в комплекте, Производитель – </w:t>
            </w:r>
            <w:proofErr w:type="spellStart"/>
            <w:r w:rsidRPr="00A32CC7">
              <w:rPr>
                <w:rFonts w:eastAsia="Times New Roman"/>
              </w:rPr>
              <w:t>Heidelberg</w:t>
            </w:r>
            <w:proofErr w:type="spellEnd"/>
            <w:r w:rsidRPr="00A32CC7">
              <w:rPr>
                <w:rFonts w:eastAsia="Times New Roman"/>
              </w:rPr>
              <w:t xml:space="preserve"> </w:t>
            </w:r>
            <w:proofErr w:type="spellStart"/>
            <w:r w:rsidRPr="00A32CC7">
              <w:rPr>
                <w:rFonts w:eastAsia="Times New Roman"/>
              </w:rPr>
              <w:t>Instruments</w:t>
            </w:r>
            <w:proofErr w:type="spellEnd"/>
            <w:r w:rsidRPr="00A32CC7">
              <w:rPr>
                <w:rFonts w:eastAsia="Times New Roman"/>
              </w:rPr>
              <w:t xml:space="preserve"> </w:t>
            </w:r>
            <w:proofErr w:type="spellStart"/>
            <w:r w:rsidRPr="00A32CC7">
              <w:rPr>
                <w:rFonts w:eastAsia="Times New Roman"/>
              </w:rPr>
              <w:t>Mikrotecnik</w:t>
            </w:r>
            <w:proofErr w:type="spellEnd"/>
            <w:r w:rsidRPr="00A32CC7">
              <w:rPr>
                <w:rFonts w:eastAsia="Times New Roman"/>
              </w:rPr>
              <w:t xml:space="preserve"> </w:t>
            </w:r>
            <w:proofErr w:type="spellStart"/>
            <w:r w:rsidRPr="00A32CC7">
              <w:rPr>
                <w:rFonts w:eastAsia="Times New Roman"/>
              </w:rPr>
              <w:t>GmbH</w:t>
            </w:r>
            <w:proofErr w:type="spellEnd"/>
            <w:r w:rsidRPr="00A32CC7">
              <w:rPr>
                <w:rFonts w:eastAsia="Times New Roman"/>
              </w:rPr>
              <w:t xml:space="preserve"> (Германия). Год выпуска – 2015 г. Заводской номер – HI846</w:t>
            </w:r>
            <w:r>
              <w:rPr>
                <w:rFonts w:eastAsia="Times New Roman"/>
              </w:rPr>
              <w:t>, принадлежащие ООО «</w:t>
            </w:r>
            <w:proofErr w:type="spellStart"/>
            <w:r>
              <w:rPr>
                <w:rFonts w:eastAsia="Times New Roman"/>
              </w:rPr>
              <w:t>Вирсо</w:t>
            </w:r>
            <w:proofErr w:type="spellEnd"/>
            <w:r w:rsidRPr="00FE0A80">
              <w:rPr>
                <w:rFonts w:eastAsia="Times New Roman"/>
              </w:rPr>
              <w:t>»)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jc w:val="left"/>
              <w:rPr>
                <w:rFonts w:eastAsia="Times New Roman"/>
              </w:rPr>
            </w:pPr>
            <w:r w:rsidRPr="00FE0A80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12474" w:type="dxa"/>
          </w:tcPr>
          <w:p w:rsidR="00A32CC7" w:rsidRPr="00FE0A80" w:rsidRDefault="00A32CC7" w:rsidP="006075A9">
            <w:pPr>
              <w:rPr>
                <w:rFonts w:eastAsia="Times New Roman"/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jc w:val="left"/>
              <w:rPr>
                <w:rFonts w:eastAsia="Times New Roman"/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Способ подачи предложений о цене:</w:t>
            </w:r>
          </w:p>
        </w:tc>
        <w:tc>
          <w:tcPr>
            <w:tcW w:w="12474" w:type="dxa"/>
          </w:tcPr>
          <w:p w:rsidR="00A32CC7" w:rsidRPr="00FE0A80" w:rsidRDefault="00A32CC7" w:rsidP="006075A9">
            <w:pPr>
              <w:rPr>
                <w:rFonts w:eastAsia="Times New Roman"/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A32CC7" w:rsidP="006075A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 торгов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rPr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12474" w:type="dxa"/>
          </w:tcPr>
          <w:p w:rsidR="00A32CC7" w:rsidRPr="00FE0A80" w:rsidRDefault="00A32CC7" w:rsidP="00A32CC7">
            <w:pPr>
              <w:rPr>
                <w:rFonts w:eastAsia="Times New Roman"/>
                <w:lang w:eastAsia="en-US"/>
              </w:rPr>
            </w:pPr>
            <w:r w:rsidRPr="00FE0A80">
              <w:t xml:space="preserve">Право заключения договора купли-продажи </w:t>
            </w:r>
            <w:r w:rsidRPr="00A32CC7">
              <w:rPr>
                <w:rFonts w:eastAsia="Times New Roman"/>
              </w:rPr>
              <w:t xml:space="preserve">установки </w:t>
            </w:r>
            <w:proofErr w:type="spellStart"/>
            <w:r w:rsidRPr="00A32CC7">
              <w:rPr>
                <w:rFonts w:eastAsia="Times New Roman"/>
              </w:rPr>
              <w:t>безмасковой</w:t>
            </w:r>
            <w:proofErr w:type="spellEnd"/>
            <w:r w:rsidRPr="00A32CC7">
              <w:rPr>
                <w:rFonts w:eastAsia="Times New Roman"/>
              </w:rPr>
              <w:t xml:space="preserve"> литографии модели DWL 66L+ в комплекте, Производитель – </w:t>
            </w:r>
            <w:proofErr w:type="spellStart"/>
            <w:r w:rsidRPr="00A32CC7">
              <w:rPr>
                <w:rFonts w:eastAsia="Times New Roman"/>
              </w:rPr>
              <w:t>Heidelberg</w:t>
            </w:r>
            <w:proofErr w:type="spellEnd"/>
            <w:r w:rsidRPr="00A32CC7">
              <w:rPr>
                <w:rFonts w:eastAsia="Times New Roman"/>
              </w:rPr>
              <w:t xml:space="preserve"> </w:t>
            </w:r>
            <w:proofErr w:type="spellStart"/>
            <w:r w:rsidRPr="00A32CC7">
              <w:rPr>
                <w:rFonts w:eastAsia="Times New Roman"/>
              </w:rPr>
              <w:t>Instruments</w:t>
            </w:r>
            <w:proofErr w:type="spellEnd"/>
            <w:r w:rsidRPr="00A32CC7">
              <w:rPr>
                <w:rFonts w:eastAsia="Times New Roman"/>
              </w:rPr>
              <w:t xml:space="preserve"> </w:t>
            </w:r>
            <w:proofErr w:type="spellStart"/>
            <w:r w:rsidRPr="00A32CC7">
              <w:rPr>
                <w:rFonts w:eastAsia="Times New Roman"/>
              </w:rPr>
              <w:t>Mikrotecnik</w:t>
            </w:r>
            <w:proofErr w:type="spellEnd"/>
            <w:r w:rsidRPr="00A32CC7">
              <w:rPr>
                <w:rFonts w:eastAsia="Times New Roman"/>
              </w:rPr>
              <w:t xml:space="preserve"> </w:t>
            </w:r>
            <w:proofErr w:type="spellStart"/>
            <w:r w:rsidRPr="00A32CC7">
              <w:rPr>
                <w:rFonts w:eastAsia="Times New Roman"/>
              </w:rPr>
              <w:t>GmbH</w:t>
            </w:r>
            <w:proofErr w:type="spellEnd"/>
            <w:r w:rsidRPr="00A32CC7">
              <w:rPr>
                <w:rFonts w:eastAsia="Times New Roman"/>
              </w:rPr>
              <w:t xml:space="preserve"> (Германия). Год выпуска – 2015 г. Заводской номер – HI846</w:t>
            </w:r>
            <w:r>
              <w:rPr>
                <w:rFonts w:eastAsia="Times New Roman"/>
              </w:rPr>
              <w:t>, принадлежащие ООО «</w:t>
            </w:r>
            <w:proofErr w:type="spellStart"/>
            <w:r>
              <w:rPr>
                <w:rFonts w:eastAsia="Times New Roman"/>
              </w:rPr>
              <w:t>Вирсо</w:t>
            </w:r>
            <w:proofErr w:type="spellEnd"/>
            <w:r w:rsidRPr="00FE0A80">
              <w:rPr>
                <w:rFonts w:eastAsia="Times New Roman"/>
              </w:rPr>
              <w:t>»</w:t>
            </w:r>
            <w:r w:rsidRPr="00FE0A80">
              <w:t xml:space="preserve">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rPr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Адрес расположения Имущества:</w:t>
            </w:r>
          </w:p>
        </w:tc>
        <w:tc>
          <w:tcPr>
            <w:tcW w:w="12474" w:type="dxa"/>
          </w:tcPr>
          <w:p w:rsidR="00A32CC7" w:rsidRPr="00FE0A80" w:rsidRDefault="00A32CC7" w:rsidP="006075A9">
            <w:pPr>
              <w:rPr>
                <w:rFonts w:eastAsia="Times New Roman"/>
              </w:rPr>
            </w:pPr>
            <w:r>
              <w:t>125310</w:t>
            </w:r>
            <w:r w:rsidRPr="002073E1">
              <w:t xml:space="preserve">, г. Москва, ул. </w:t>
            </w:r>
            <w:proofErr w:type="spellStart"/>
            <w:r w:rsidRPr="002073E1">
              <w:t>Митинская</w:t>
            </w:r>
            <w:proofErr w:type="spellEnd"/>
            <w:r w:rsidRPr="002073E1">
              <w:t xml:space="preserve">, д.55, корп.1, </w:t>
            </w:r>
            <w:proofErr w:type="spellStart"/>
            <w:r w:rsidRPr="002073E1">
              <w:t>эт</w:t>
            </w:r>
            <w:proofErr w:type="spellEnd"/>
            <w:r w:rsidRPr="002073E1">
              <w:t xml:space="preserve"> 2, </w:t>
            </w:r>
            <w:proofErr w:type="spellStart"/>
            <w:proofErr w:type="gramStart"/>
            <w:r w:rsidRPr="002073E1">
              <w:t>пом.I</w:t>
            </w:r>
            <w:proofErr w:type="spellEnd"/>
            <w:proofErr w:type="gramEnd"/>
            <w:r w:rsidRPr="002073E1">
              <w:t>, ком. 32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rPr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Состав Имущества:</w:t>
            </w:r>
          </w:p>
        </w:tc>
        <w:tc>
          <w:tcPr>
            <w:tcW w:w="12474" w:type="dxa"/>
          </w:tcPr>
          <w:p w:rsidR="00A32CC7" w:rsidRPr="00CC1C75" w:rsidRDefault="00A32CC7" w:rsidP="00A32CC7">
            <w:pPr>
              <w:shd w:val="clear" w:color="auto" w:fill="FFFFFF"/>
              <w:spacing w:line="288" w:lineRule="atLeast"/>
              <w:rPr>
                <w:b/>
              </w:rPr>
            </w:pPr>
            <w:r>
              <w:t>Продажа у</w:t>
            </w:r>
            <w:r w:rsidRPr="00AA72DC">
              <w:t>становк</w:t>
            </w:r>
            <w:r>
              <w:t>и</w:t>
            </w:r>
            <w:r w:rsidRPr="00AA72DC">
              <w:t xml:space="preserve"> </w:t>
            </w:r>
            <w:proofErr w:type="spellStart"/>
            <w:r w:rsidRPr="00AA72DC">
              <w:t>безмасковой</w:t>
            </w:r>
            <w:proofErr w:type="spellEnd"/>
            <w:r w:rsidRPr="00AA72DC">
              <w:t xml:space="preserve"> литографии</w:t>
            </w:r>
            <w:r w:rsidRPr="00AA72DC">
              <w:rPr>
                <w:b/>
                <w:bCs/>
              </w:rPr>
              <w:t xml:space="preserve"> </w:t>
            </w:r>
            <w:r w:rsidRPr="00AA72DC">
              <w:t>модели </w:t>
            </w:r>
            <w:r w:rsidRPr="00C24C50">
              <w:t xml:space="preserve">DWL 66XL + в комплекте, Производитель – </w:t>
            </w:r>
            <w:proofErr w:type="spellStart"/>
            <w:r w:rsidRPr="00C24C50">
              <w:t>Heidelberg</w:t>
            </w:r>
            <w:proofErr w:type="spellEnd"/>
            <w:r w:rsidRPr="00C24C50">
              <w:t xml:space="preserve"> </w:t>
            </w:r>
            <w:proofErr w:type="spellStart"/>
            <w:r w:rsidRPr="00C24C50">
              <w:t>Instruments</w:t>
            </w:r>
            <w:proofErr w:type="spellEnd"/>
            <w:r w:rsidRPr="00C24C50">
              <w:t xml:space="preserve"> </w:t>
            </w:r>
            <w:proofErr w:type="spellStart"/>
            <w:r w:rsidRPr="00C24C50">
              <w:t>Mikrotecnik</w:t>
            </w:r>
            <w:proofErr w:type="spellEnd"/>
            <w:r w:rsidRPr="00C24C50">
              <w:t xml:space="preserve"> </w:t>
            </w:r>
            <w:proofErr w:type="spellStart"/>
            <w:r w:rsidRPr="00C24C50">
              <w:t>GmbH</w:t>
            </w:r>
            <w:proofErr w:type="spellEnd"/>
            <w:r w:rsidRPr="00C24C50">
              <w:t xml:space="preserve"> (Германия). Год выпуска – 2015 г. Заводской номер – HI846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32CC7" w:rsidRPr="00FE0A80" w:rsidRDefault="00A32CC7" w:rsidP="006075A9">
            <w:pPr>
              <w:tabs>
                <w:tab w:val="left" w:pos="1573"/>
                <w:tab w:val="left" w:pos="2624"/>
                <w:tab w:val="left" w:pos="4352"/>
                <w:tab w:val="right" w:pos="7678"/>
                <w:tab w:val="center" w:pos="8667"/>
                <w:tab w:val="right" w:pos="9912"/>
              </w:tabs>
              <w:spacing w:line="298" w:lineRule="exact"/>
            </w:pPr>
          </w:p>
          <w:p w:rsidR="00A32CC7" w:rsidRPr="00FE0A80" w:rsidRDefault="00A32CC7" w:rsidP="00A32CC7">
            <w:pPr>
              <w:tabs>
                <w:tab w:val="left" w:pos="318"/>
              </w:tabs>
              <w:suppressAutoHyphens/>
              <w:rPr>
                <w:rFonts w:eastAsia="Courier New"/>
                <w:b/>
              </w:rPr>
            </w:pPr>
            <w:r w:rsidRPr="00FE0A80">
              <w:rPr>
                <w:rStyle w:val="4"/>
                <w:rFonts w:eastAsia="Courier New"/>
                <w:b/>
              </w:rPr>
              <w:t>Предмет аукциона не имеет ограничений (обременений).</w:t>
            </w:r>
          </w:p>
        </w:tc>
      </w:tr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A32CC7" w:rsidP="006075A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rPr>
                <w:rFonts w:eastAsia="Times New Roman"/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2474" w:type="dxa"/>
          </w:tcPr>
          <w:p w:rsidR="00A32CC7" w:rsidRPr="00A32CC7" w:rsidRDefault="00A32CC7" w:rsidP="006075A9">
            <w:r>
              <w:t>Общество с ограниченной ответственностью «</w:t>
            </w:r>
            <w:proofErr w:type="spellStart"/>
            <w:r>
              <w:t>Вирсо</w:t>
            </w:r>
            <w:proofErr w:type="spellEnd"/>
            <w:r>
              <w:t xml:space="preserve">»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6075A9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6075A9">
            <w:pPr>
              <w:rPr>
                <w:lang w:eastAsia="en-US"/>
              </w:rPr>
            </w:pPr>
            <w:r w:rsidRPr="00FE0A80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12474" w:type="dxa"/>
          </w:tcPr>
          <w:p w:rsidR="00A32CC7" w:rsidRPr="00A32CC7" w:rsidRDefault="00A32CC7" w:rsidP="00A32CC7">
            <w:r>
              <w:t>125310</w:t>
            </w:r>
            <w:r w:rsidRPr="00A87301">
              <w:t xml:space="preserve">, г. Москва, ул. </w:t>
            </w:r>
            <w:proofErr w:type="spellStart"/>
            <w:r w:rsidRPr="00A87301">
              <w:t>Митинская</w:t>
            </w:r>
            <w:proofErr w:type="spellEnd"/>
            <w:r w:rsidRPr="00A87301">
              <w:t xml:space="preserve">, д.55, корп.1, </w:t>
            </w:r>
            <w:proofErr w:type="spellStart"/>
            <w:r w:rsidRPr="00A87301">
              <w:t>эт</w:t>
            </w:r>
            <w:proofErr w:type="spellEnd"/>
            <w:r w:rsidRPr="00A87301">
              <w:t xml:space="preserve"> 2, </w:t>
            </w:r>
            <w:proofErr w:type="spellStart"/>
            <w:proofErr w:type="gramStart"/>
            <w:r w:rsidRPr="00A87301">
              <w:t>пом.I</w:t>
            </w:r>
            <w:proofErr w:type="spellEnd"/>
            <w:proofErr w:type="gramEnd"/>
            <w:r w:rsidRPr="00A87301">
              <w:t>, ком. 32</w:t>
            </w:r>
            <w:r>
              <w:t xml:space="preserve">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lang w:eastAsia="en-US"/>
              </w:rPr>
            </w:pPr>
            <w:r w:rsidRPr="00FE0A80">
              <w:rPr>
                <w:rFonts w:eastAsia="Times New Roman"/>
              </w:rPr>
              <w:t>Почтовый адрес:</w:t>
            </w:r>
          </w:p>
        </w:tc>
        <w:tc>
          <w:tcPr>
            <w:tcW w:w="12474" w:type="dxa"/>
          </w:tcPr>
          <w:p w:rsidR="00A32CC7" w:rsidRPr="00A32CC7" w:rsidRDefault="00A32CC7" w:rsidP="00A32CC7">
            <w:r>
              <w:t>125310</w:t>
            </w:r>
            <w:r w:rsidRPr="00A87301">
              <w:t xml:space="preserve">, г. Москва, ул. </w:t>
            </w:r>
            <w:proofErr w:type="spellStart"/>
            <w:r w:rsidRPr="00A87301">
              <w:t>Митинская</w:t>
            </w:r>
            <w:proofErr w:type="spellEnd"/>
            <w:r w:rsidRPr="00A87301">
              <w:t xml:space="preserve">, д.55, корп.1, </w:t>
            </w:r>
            <w:proofErr w:type="spellStart"/>
            <w:r w:rsidRPr="00A87301">
              <w:t>эт</w:t>
            </w:r>
            <w:proofErr w:type="spellEnd"/>
            <w:r w:rsidRPr="00A87301">
              <w:t xml:space="preserve"> 2, </w:t>
            </w:r>
            <w:proofErr w:type="spellStart"/>
            <w:proofErr w:type="gramStart"/>
            <w:r w:rsidRPr="00A87301">
              <w:t>пом.I</w:t>
            </w:r>
            <w:proofErr w:type="spellEnd"/>
            <w:proofErr w:type="gramEnd"/>
            <w:r w:rsidRPr="00A87301">
              <w:t>, ком. 32</w:t>
            </w:r>
            <w:r>
              <w:t xml:space="preserve">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A32CC7">
            <w:r w:rsidRPr="00FE0A80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12474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proofErr w:type="spellStart"/>
            <w:r>
              <w:rPr>
                <w:lang w:val="en-US"/>
              </w:rPr>
              <w:t>ooovirso</w:t>
            </w:r>
            <w:proofErr w:type="spellEnd"/>
            <w:r w:rsidRPr="0056075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607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E0A80">
              <w:rPr>
                <w:rFonts w:eastAsia="Times New Roman"/>
              </w:rPr>
              <w:t xml:space="preserve">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spacing w:val="-1"/>
              </w:rPr>
            </w:pPr>
            <w:r w:rsidRPr="00FE0A80">
              <w:rPr>
                <w:rFonts w:eastAsia="Times New Roman"/>
              </w:rPr>
              <w:t>Контактные лица:</w:t>
            </w:r>
          </w:p>
        </w:tc>
        <w:tc>
          <w:tcPr>
            <w:tcW w:w="12474" w:type="dxa"/>
          </w:tcPr>
          <w:p w:rsidR="00A32CC7" w:rsidRPr="00FE0A80" w:rsidRDefault="00A32CC7" w:rsidP="00A32CC7">
            <w:r>
              <w:t>Генеральный директор – Волошин Николай Александрович, тел.: 8(495) 662-63-76</w:t>
            </w:r>
          </w:p>
        </w:tc>
      </w:tr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Начальная цена, шаг аукциона и задаток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Начальная цена аукциона:</w:t>
            </w:r>
          </w:p>
        </w:tc>
        <w:tc>
          <w:tcPr>
            <w:tcW w:w="12474" w:type="dxa"/>
          </w:tcPr>
          <w:p w:rsidR="00A32CC7" w:rsidRPr="009D46EC" w:rsidRDefault="009D4D85" w:rsidP="009D4D85">
            <w:pPr>
              <w:pStyle w:val="6"/>
              <w:shd w:val="clear" w:color="auto" w:fill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24 9</w:t>
            </w:r>
            <w:r w:rsidR="00A32CC7" w:rsidRPr="009D46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00 000 (двадцать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четыре миллиона девятьсот</w:t>
            </w:r>
            <w:r w:rsidR="00A32CC7" w:rsidRPr="009D46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рублей 00 копеек с учетом НДС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Величина повышения начальной цены (шаг аукциона):</w:t>
            </w:r>
          </w:p>
        </w:tc>
        <w:tc>
          <w:tcPr>
            <w:tcW w:w="12474" w:type="dxa"/>
          </w:tcPr>
          <w:p w:rsidR="00A32CC7" w:rsidRPr="00FE0A80" w:rsidRDefault="001C6EAC" w:rsidP="009D4D85">
            <w:pPr>
              <w:rPr>
                <w:rFonts w:eastAsia="Times New Roman"/>
              </w:rPr>
            </w:pPr>
            <w:r>
              <w:t>12</w:t>
            </w:r>
            <w:r w:rsidR="009D4D85">
              <w:t>4 5</w:t>
            </w:r>
            <w:r>
              <w:t>00</w:t>
            </w:r>
            <w:r w:rsidR="00A32CC7" w:rsidRPr="00FE0A80">
              <w:t xml:space="preserve"> (</w:t>
            </w:r>
            <w:r>
              <w:t xml:space="preserve">сто двадцать </w:t>
            </w:r>
            <w:r w:rsidR="009D4D85">
              <w:t>четыре</w:t>
            </w:r>
            <w:r w:rsidR="00A32CC7" w:rsidRPr="00FE0A80">
              <w:t xml:space="preserve"> </w:t>
            </w:r>
            <w:r>
              <w:t>тысяч</w:t>
            </w:r>
            <w:r w:rsidR="009D4D85">
              <w:t>и пятьсот</w:t>
            </w:r>
            <w:r w:rsidR="00A32CC7" w:rsidRPr="00FE0A80">
              <w:t>) рублей 00 копеек</w:t>
            </w:r>
          </w:p>
        </w:tc>
      </w:tr>
      <w:tr w:rsidR="00A32CC7" w:rsidRPr="00FE0A80" w:rsidTr="006075A9">
        <w:trPr>
          <w:trHeight w:val="983"/>
        </w:trPr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2126" w:type="dxa"/>
          </w:tcPr>
          <w:p w:rsidR="00A32CC7" w:rsidRPr="00FE0A80" w:rsidRDefault="00A32CC7" w:rsidP="009D46EC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Условия, варианты и сроки оплаты по договору, заключаемому по результатам аукциона</w:t>
            </w:r>
          </w:p>
        </w:tc>
        <w:tc>
          <w:tcPr>
            <w:tcW w:w="12474" w:type="dxa"/>
          </w:tcPr>
          <w:p w:rsidR="00A32CC7" w:rsidRPr="00FE0A80" w:rsidRDefault="009D46EC" w:rsidP="00A32CC7">
            <w:pPr>
              <w:spacing w:after="200"/>
              <w:jc w:val="left"/>
              <w:rPr>
                <w:rFonts w:eastAsia="Times New Roman"/>
              </w:rPr>
            </w:pPr>
            <w:r>
              <w:t>Безналичный расчет в размере 100%. Оплата не позднее 10 банковских дней с момента подписания договора купли-продажи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 xml:space="preserve">Условие </w:t>
            </w:r>
          </w:p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о задатке:</w:t>
            </w:r>
          </w:p>
        </w:tc>
        <w:tc>
          <w:tcPr>
            <w:tcW w:w="12474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1C6EAC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A32CC7"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>. Срок и порядок подачи заявок на участие в торгах</w:t>
            </w:r>
          </w:p>
        </w:tc>
      </w:tr>
      <w:tr w:rsidR="00A32CC7" w:rsidRPr="00FE0A80" w:rsidTr="006075A9">
        <w:trPr>
          <w:trHeight w:val="250"/>
        </w:trPr>
        <w:tc>
          <w:tcPr>
            <w:tcW w:w="817" w:type="dxa"/>
          </w:tcPr>
          <w:p w:rsidR="00A32CC7" w:rsidRPr="00FE0A80" w:rsidRDefault="001C6EAC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  <w:r w:rsidR="00A32CC7"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12474" w:type="dxa"/>
          </w:tcPr>
          <w:p w:rsidR="00A32CC7" w:rsidRPr="00FE0A80" w:rsidRDefault="001C6EAC" w:rsidP="009D4D85">
            <w:pPr>
              <w:rPr>
                <w:rFonts w:eastAsia="Times New Roman"/>
                <w:bCs/>
                <w:spacing w:val="-1"/>
              </w:rPr>
            </w:pPr>
            <w:r>
              <w:t>с 1</w:t>
            </w:r>
            <w:r w:rsidR="009D4D85">
              <w:t>2</w:t>
            </w:r>
            <w:r>
              <w:t xml:space="preserve">.02.2019 г. в рабочие дни с 9:00 до 18:00 (по московскому времени) 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1C6EAC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A32CC7"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12474" w:type="dxa"/>
          </w:tcPr>
          <w:p w:rsidR="00A32CC7" w:rsidRPr="00FE0A80" w:rsidRDefault="00A32CC7" w:rsidP="009D4D85">
            <w:pPr>
              <w:rPr>
                <w:rFonts w:eastAsia="Times New Roman"/>
              </w:rPr>
            </w:pPr>
            <w:r w:rsidRPr="00FE0A80">
              <w:t>до 1</w:t>
            </w:r>
            <w:r w:rsidR="001C6EAC">
              <w:t>0</w:t>
            </w:r>
            <w:r w:rsidRPr="00FE0A80">
              <w:t>:00 (</w:t>
            </w:r>
            <w:proofErr w:type="spellStart"/>
            <w:r w:rsidRPr="00FE0A80">
              <w:t>мск</w:t>
            </w:r>
            <w:proofErr w:type="spellEnd"/>
            <w:r w:rsidRPr="00FE0A80">
              <w:t xml:space="preserve">) </w:t>
            </w:r>
            <w:r w:rsidR="001C6EAC">
              <w:rPr>
                <w:rFonts w:eastAsia="Times New Roman"/>
              </w:rPr>
              <w:t>2</w:t>
            </w:r>
            <w:r w:rsidR="009D4D85">
              <w:rPr>
                <w:rFonts w:eastAsia="Times New Roman"/>
              </w:rPr>
              <w:t>2</w:t>
            </w:r>
            <w:r w:rsidR="001C6EAC">
              <w:rPr>
                <w:rFonts w:eastAsia="Times New Roman"/>
              </w:rPr>
              <w:t xml:space="preserve"> февраля</w:t>
            </w:r>
            <w:r w:rsidRPr="00FE0A80">
              <w:rPr>
                <w:rFonts w:eastAsia="Times New Roman"/>
              </w:rPr>
              <w:t xml:space="preserve"> 2019</w:t>
            </w:r>
            <w:r w:rsidR="001C6EAC">
              <w:rPr>
                <w:rFonts w:eastAsia="Times New Roman"/>
              </w:rPr>
              <w:t xml:space="preserve"> года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Порядок подачи:</w:t>
            </w:r>
          </w:p>
        </w:tc>
        <w:tc>
          <w:tcPr>
            <w:tcW w:w="12474" w:type="dxa"/>
          </w:tcPr>
          <w:p w:rsidR="00A32CC7" w:rsidRPr="00FE0A80" w:rsidRDefault="00A32CC7" w:rsidP="009D4D8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заявка на участие в аукционе должна быть подана по установленной форме (Приложение № 1 к настоящей документации). Перечень документов, которые должны быть приложены к заявке, изложен в п.</w:t>
            </w:r>
            <w:r w:rsidRPr="00FE0A80">
              <w:rPr>
                <w:rFonts w:eastAsia="Times New Roman"/>
              </w:rPr>
              <w:fldChar w:fldCharType="begin"/>
            </w:r>
            <w:r w:rsidRPr="00FE0A80">
              <w:rPr>
                <w:rFonts w:eastAsia="Times New Roman"/>
              </w:rPr>
              <w:instrText xml:space="preserve"> REF _Ref350274521 \r \h  \* MERGEFORMAT </w:instrText>
            </w:r>
            <w:r w:rsidRPr="00FE0A80">
              <w:rPr>
                <w:rFonts w:eastAsia="Times New Roman"/>
              </w:rPr>
            </w:r>
            <w:r w:rsidRPr="00FE0A80">
              <w:rPr>
                <w:rFonts w:eastAsia="Times New Roman"/>
              </w:rPr>
              <w:fldChar w:fldCharType="separate"/>
            </w:r>
            <w:r w:rsidR="001C6EAC">
              <w:rPr>
                <w:rFonts w:eastAsia="Times New Roman"/>
              </w:rPr>
              <w:t>13</w:t>
            </w:r>
            <w:r w:rsidRPr="00FE0A80">
              <w:rPr>
                <w:rFonts w:eastAsia="Times New Roman"/>
              </w:rPr>
              <w:fldChar w:fldCharType="end"/>
            </w:r>
            <w:r w:rsidR="001C6EAC">
              <w:rPr>
                <w:rFonts w:eastAsia="Times New Roman"/>
              </w:rPr>
              <w:t xml:space="preserve"> Информационной</w:t>
            </w:r>
            <w:r w:rsidRPr="00FE0A80">
              <w:rPr>
                <w:rFonts w:eastAsia="Times New Roman"/>
              </w:rPr>
              <w:t xml:space="preserve"> </w:t>
            </w:r>
            <w:r w:rsidR="001C6EAC">
              <w:rPr>
                <w:rFonts w:eastAsia="Times New Roman"/>
              </w:rPr>
              <w:t>карты д</w:t>
            </w:r>
            <w:r w:rsidRPr="00FE0A80">
              <w:rPr>
                <w:rFonts w:eastAsia="Times New Roman"/>
              </w:rPr>
              <w:t>окументации.</w:t>
            </w:r>
          </w:p>
        </w:tc>
      </w:tr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>7. Сроки рассмотрения заявок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12474" w:type="dxa"/>
          </w:tcPr>
          <w:p w:rsidR="00A32CC7" w:rsidRPr="00FE0A80" w:rsidRDefault="00A32CC7" w:rsidP="009D4D8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 xml:space="preserve">не позднее </w:t>
            </w:r>
            <w:r w:rsidRPr="00FE0A80">
              <w:t>1</w:t>
            </w:r>
            <w:r w:rsidR="001C6EAC">
              <w:t>0</w:t>
            </w:r>
            <w:r w:rsidRPr="00FE0A80">
              <w:t>:00 (</w:t>
            </w:r>
            <w:proofErr w:type="spellStart"/>
            <w:r w:rsidRPr="00FE0A80">
              <w:t>мск</w:t>
            </w:r>
            <w:proofErr w:type="spellEnd"/>
            <w:r w:rsidRPr="00FE0A80">
              <w:t xml:space="preserve">) </w:t>
            </w:r>
            <w:r w:rsidR="001C6EAC">
              <w:rPr>
                <w:rFonts w:eastAsia="Times New Roman"/>
              </w:rPr>
              <w:t>2</w:t>
            </w:r>
            <w:r w:rsidR="009D4D85">
              <w:rPr>
                <w:rFonts w:eastAsia="Times New Roman"/>
              </w:rPr>
              <w:t>5</w:t>
            </w:r>
            <w:r w:rsidR="001C6EAC">
              <w:rPr>
                <w:rFonts w:eastAsia="Times New Roman"/>
              </w:rPr>
              <w:t xml:space="preserve"> февраля</w:t>
            </w:r>
            <w:r w:rsidRPr="00FE0A80">
              <w:rPr>
                <w:rFonts w:eastAsia="Times New Roman"/>
              </w:rPr>
              <w:t xml:space="preserve"> 2019</w:t>
            </w:r>
            <w:r w:rsidR="001C6EAC">
              <w:rPr>
                <w:rFonts w:eastAsia="Times New Roman"/>
              </w:rPr>
              <w:t xml:space="preserve"> года</w:t>
            </w:r>
          </w:p>
        </w:tc>
      </w:tr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>8. Место, дата и порядок проведения аукциона</w:t>
            </w:r>
          </w:p>
        </w:tc>
      </w:tr>
      <w:tr w:rsidR="00A32CC7" w:rsidRPr="00FE0A80" w:rsidTr="006075A9">
        <w:trPr>
          <w:trHeight w:val="96"/>
        </w:trPr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Дата и время начала аукциона:</w:t>
            </w:r>
          </w:p>
        </w:tc>
        <w:tc>
          <w:tcPr>
            <w:tcW w:w="12474" w:type="dxa"/>
          </w:tcPr>
          <w:p w:rsidR="00A32CC7" w:rsidRPr="00FE0A80" w:rsidRDefault="00A32CC7" w:rsidP="009D4D8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FE0A80">
              <w:t>10:00 (</w:t>
            </w:r>
            <w:proofErr w:type="spellStart"/>
            <w:r w:rsidRPr="00FE0A80">
              <w:t>мск</w:t>
            </w:r>
            <w:proofErr w:type="spellEnd"/>
            <w:r w:rsidRPr="00FE0A80">
              <w:t xml:space="preserve">) </w:t>
            </w:r>
            <w:r w:rsidR="001C6EAC">
              <w:rPr>
                <w:rFonts w:eastAsia="Times New Roman"/>
              </w:rPr>
              <w:t>2</w:t>
            </w:r>
            <w:r w:rsidR="009D4D85">
              <w:rPr>
                <w:rFonts w:eastAsia="Times New Roman"/>
              </w:rPr>
              <w:t>6</w:t>
            </w:r>
            <w:bookmarkStart w:id="1" w:name="_GoBack"/>
            <w:bookmarkEnd w:id="1"/>
            <w:r w:rsidR="001C6EAC">
              <w:rPr>
                <w:rFonts w:eastAsia="Times New Roman"/>
              </w:rPr>
              <w:t xml:space="preserve"> февраля</w:t>
            </w:r>
            <w:r w:rsidR="001C6EAC" w:rsidRPr="00FE0A80">
              <w:rPr>
                <w:rFonts w:eastAsia="Times New Roman"/>
              </w:rPr>
              <w:t xml:space="preserve"> 2019</w:t>
            </w:r>
            <w:r w:rsidR="001C6EAC">
              <w:rPr>
                <w:rFonts w:eastAsia="Times New Roman"/>
              </w:rPr>
              <w:t xml:space="preserve"> года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Место проведения аукциона:</w:t>
            </w:r>
          </w:p>
        </w:tc>
        <w:tc>
          <w:tcPr>
            <w:tcW w:w="12474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 xml:space="preserve">на     электронной     торговой     площадке: </w:t>
            </w:r>
            <w:hyperlink r:id="rId5" w:history="1">
              <w:r w:rsidRPr="00FE0A80">
                <w:rPr>
                  <w:rStyle w:val="a3"/>
                  <w:rFonts w:eastAsia="Times New Roman"/>
                </w:rPr>
                <w:t>www.a-k-d.ru</w:t>
              </w:r>
            </w:hyperlink>
            <w:r w:rsidRPr="00FE0A80">
              <w:rPr>
                <w:rFonts w:eastAsia="Times New Roman"/>
              </w:rPr>
              <w:t xml:space="preserve"> (далее - ЭТП)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Порядок проведения аукциона</w:t>
            </w:r>
          </w:p>
        </w:tc>
        <w:tc>
          <w:tcPr>
            <w:tcW w:w="12474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Аукцион проводится в электронной форме на электронной торговой площадке на условиях документации о проведении аукциона, и в соответствии с правилами работы электронной торговой площадки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8.5.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  <w:bCs/>
                <w:spacing w:val="-1"/>
              </w:rPr>
              <w:t>Победитель аукциона:</w:t>
            </w:r>
          </w:p>
        </w:tc>
        <w:tc>
          <w:tcPr>
            <w:tcW w:w="12474" w:type="dxa"/>
          </w:tcPr>
          <w:p w:rsidR="009D46EC" w:rsidRPr="00FE0A80" w:rsidRDefault="00A32CC7" w:rsidP="009D46EC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 xml:space="preserve">Победителем аукциона признается лицо, предложившее наиболее высокую цену </w:t>
            </w:r>
          </w:p>
          <w:p w:rsidR="00A32CC7" w:rsidRPr="00FE0A80" w:rsidRDefault="00A32CC7" w:rsidP="00A32CC7">
            <w:pPr>
              <w:rPr>
                <w:rFonts w:eastAsia="Times New Roman"/>
              </w:rPr>
            </w:pP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8.6.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  <w:bCs/>
                <w:spacing w:val="-1"/>
              </w:rPr>
            </w:pPr>
            <w:r w:rsidRPr="00FE0A80">
              <w:rPr>
                <w:rFonts w:eastAsia="Times New Roman"/>
              </w:rPr>
              <w:t>Срок заключения договора купли-продажи:</w:t>
            </w:r>
          </w:p>
        </w:tc>
        <w:tc>
          <w:tcPr>
            <w:tcW w:w="12474" w:type="dxa"/>
          </w:tcPr>
          <w:p w:rsidR="00A32CC7" w:rsidRPr="00FE0A80" w:rsidRDefault="001C6EAC" w:rsidP="00A32CC7">
            <w:pPr>
              <w:rPr>
                <w:rFonts w:eastAsia="Times New Roman"/>
              </w:rPr>
            </w:pPr>
            <w:r>
              <w:t>Срок, в течение которого победитель аукциона должен подписать проект договора купли-продажи оборудования устанавливается в течение 5 дней с даты подписания протокола аукциона</w:t>
            </w:r>
          </w:p>
        </w:tc>
      </w:tr>
      <w:tr w:rsidR="00A32CC7" w:rsidRPr="00FE0A80" w:rsidTr="006075A9">
        <w:tc>
          <w:tcPr>
            <w:tcW w:w="15417" w:type="dxa"/>
            <w:gridSpan w:val="3"/>
            <w:shd w:val="clear" w:color="auto" w:fill="D9D9D9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9. Порядок ознакомления с документацией, в </w:t>
            </w:r>
            <w:proofErr w:type="spellStart"/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FE0A80">
              <w:rPr>
                <w:rFonts w:ascii="Times New Roman" w:eastAsia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9.1.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12474" w:type="dxa"/>
          </w:tcPr>
          <w:p w:rsidR="00A32CC7" w:rsidRPr="00FE0A80" w:rsidRDefault="00A32CC7" w:rsidP="009D46EC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</w:p>
          <w:tbl>
            <w:tblPr>
              <w:tblW w:w="123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A32CC7" w:rsidRPr="00FE0A80" w:rsidTr="006075A9">
              <w:trPr>
                <w:trHeight w:val="288"/>
              </w:trPr>
              <w:tc>
                <w:tcPr>
                  <w:tcW w:w="12366" w:type="dxa"/>
                </w:tcPr>
                <w:p w:rsidR="00A32CC7" w:rsidRPr="009D46EC" w:rsidRDefault="00A32CC7" w:rsidP="00A32CC7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u w:val="single"/>
                      <w:lang w:eastAsia="en-US"/>
                    </w:rPr>
                  </w:pPr>
                  <w:r w:rsidRPr="00FE0A80">
                    <w:rPr>
                      <w:rFonts w:eastAsia="Times New Roman"/>
                    </w:rPr>
                    <w:t>ЭТП АКД</w:t>
                  </w:r>
                  <w:r w:rsidRPr="00FE0A80">
                    <w:t xml:space="preserve"> </w:t>
                  </w:r>
                  <w:hyperlink r:id="rId6" w:history="1">
                    <w:r w:rsidRPr="00FE0A80">
                      <w:rPr>
                        <w:rStyle w:val="a3"/>
                        <w:rFonts w:eastAsia="Times New Roman"/>
                      </w:rPr>
                      <w:t>www.a-k-d.ru</w:t>
                    </w:r>
                  </w:hyperlink>
                  <w:r w:rsidRPr="00FE0A80">
                    <w:t xml:space="preserve"> </w:t>
                  </w:r>
                </w:p>
              </w:tc>
            </w:tr>
          </w:tbl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Порядок получения Документации на электронной торговой площадке определяется правилами</w:t>
            </w:r>
            <w:r w:rsidR="009D46EC">
              <w:rPr>
                <w:rFonts w:eastAsia="Times New Roman"/>
              </w:rPr>
              <w:t xml:space="preserve"> электронной торговой площадки.</w:t>
            </w:r>
          </w:p>
        </w:tc>
      </w:tr>
      <w:tr w:rsidR="00A32CC7" w:rsidRPr="00FE0A80" w:rsidTr="006075A9">
        <w:tc>
          <w:tcPr>
            <w:tcW w:w="817" w:type="dxa"/>
          </w:tcPr>
          <w:p w:rsidR="00A32CC7" w:rsidRPr="00FE0A80" w:rsidRDefault="00A32CC7" w:rsidP="00A32CC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E0A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2126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>Порядок ознакомления с документацией:</w:t>
            </w:r>
          </w:p>
        </w:tc>
        <w:tc>
          <w:tcPr>
            <w:tcW w:w="12474" w:type="dxa"/>
          </w:tcPr>
          <w:p w:rsidR="00A32CC7" w:rsidRPr="00FE0A80" w:rsidRDefault="00A32CC7" w:rsidP="00A32CC7">
            <w:pPr>
              <w:rPr>
                <w:rFonts w:eastAsia="Times New Roman"/>
              </w:rPr>
            </w:pPr>
            <w:r w:rsidRPr="00FE0A80">
              <w:rPr>
                <w:rFonts w:eastAsia="Times New Roman"/>
              </w:rPr>
              <w:t xml:space="preserve">В сети «Интернет» - </w:t>
            </w:r>
            <w:r w:rsidR="001C6EAC">
              <w:rPr>
                <w:rFonts w:eastAsia="Times New Roman"/>
              </w:rPr>
              <w:t>в любое время с даты размещения</w:t>
            </w:r>
          </w:p>
        </w:tc>
      </w:tr>
    </w:tbl>
    <w:p w:rsidR="00085215" w:rsidRDefault="009D4D85" w:rsidP="00A32CC7"/>
    <w:sectPr w:rsidR="00085215" w:rsidSect="00A32C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C7"/>
    <w:rsid w:val="00005680"/>
    <w:rsid w:val="001C6EAC"/>
    <w:rsid w:val="008C52FB"/>
    <w:rsid w:val="009D46EC"/>
    <w:rsid w:val="009D4D85"/>
    <w:rsid w:val="00A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3EC"/>
  <w15:chartTrackingRefBased/>
  <w15:docId w15:val="{896C6B9E-C985-4F57-A6C6-0F5C8A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C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2CC7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CC7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11">
    <w:name w:val="Абзац списка1"/>
    <w:basedOn w:val="a"/>
    <w:rsid w:val="00A32CC7"/>
    <w:pPr>
      <w:ind w:left="720"/>
    </w:pPr>
  </w:style>
  <w:style w:type="character" w:styleId="a3">
    <w:name w:val="Hyperlink"/>
    <w:uiPriority w:val="99"/>
    <w:rsid w:val="00A32C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32C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A32CC7"/>
    <w:pPr>
      <w:numPr>
        <w:ilvl w:val="2"/>
        <w:numId w:val="1"/>
      </w:numPr>
      <w:tabs>
        <w:tab w:val="clear" w:pos="1134"/>
      </w:tabs>
      <w:ind w:left="2240"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Основной текст_"/>
    <w:link w:val="6"/>
    <w:rsid w:val="00A32CC7"/>
    <w:rPr>
      <w:rFonts w:eastAsia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A32CC7"/>
    <w:pPr>
      <w:widowControl w:val="0"/>
      <w:shd w:val="clear" w:color="auto" w:fill="FFFFFF"/>
      <w:spacing w:line="322" w:lineRule="exact"/>
      <w:ind w:hanging="1920"/>
      <w:jc w:val="center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character" w:customStyle="1" w:styleId="4">
    <w:name w:val="Основной текст4"/>
    <w:rsid w:val="00A3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k-d.ru" TargetMode="External"/><Relationship Id="rId5" Type="http://schemas.openxmlformats.org/officeDocument/2006/relationships/hyperlink" Target="http://www.a-k-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Ретенгер</dc:creator>
  <cp:keywords/>
  <dc:description/>
  <cp:lastModifiedBy>Алевтина Ретенгер</cp:lastModifiedBy>
  <cp:revision>2</cp:revision>
  <dcterms:created xsi:type="dcterms:W3CDTF">2019-02-11T10:53:00Z</dcterms:created>
  <dcterms:modified xsi:type="dcterms:W3CDTF">2019-02-12T06:05:00Z</dcterms:modified>
</cp:coreProperties>
</file>