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E8" w:rsidRPr="00783DC6" w:rsidRDefault="004171E8" w:rsidP="004171E8">
      <w:pPr>
        <w:jc w:val="center"/>
        <w:rPr>
          <w:b/>
          <w:w w:val="115"/>
        </w:rPr>
      </w:pPr>
      <w:r w:rsidRPr="00A41A15">
        <w:rPr>
          <w:b/>
          <w:w w:val="115"/>
        </w:rPr>
        <w:t xml:space="preserve">ИЗВЕЩЕНИЕ О ПРОВЕДЕНИИ ОТКРЫТОГО </w:t>
      </w:r>
      <w:r>
        <w:rPr>
          <w:b/>
          <w:w w:val="115"/>
        </w:rPr>
        <w:t>АУКЦИОНА</w:t>
      </w:r>
      <w:r w:rsidRPr="00783DC6">
        <w:rPr>
          <w:b/>
          <w:w w:val="115"/>
        </w:rPr>
        <w:t xml:space="preserve"> </w:t>
      </w:r>
      <w:r>
        <w:rPr>
          <w:b/>
          <w:w w:val="115"/>
        </w:rPr>
        <w:t xml:space="preserve">В ЭЛЕКТРОННОЙ ФОРМЕ </w:t>
      </w:r>
    </w:p>
    <w:p w:rsidR="00BF330A" w:rsidRPr="007D1AFC" w:rsidRDefault="004171E8" w:rsidP="004171E8">
      <w:pPr>
        <w:jc w:val="center"/>
        <w:rPr>
          <w:b/>
          <w:w w:val="115"/>
        </w:rPr>
      </w:pPr>
      <w:r>
        <w:rPr>
          <w:b/>
          <w:w w:val="115"/>
        </w:rPr>
        <w:t>НА ПРАВО ЗАКЛЮЧЕНИЯ ДОГОВОРА</w:t>
      </w:r>
    </w:p>
    <w:p w:rsidR="004171E8" w:rsidRDefault="004171E8" w:rsidP="004171E8">
      <w:pPr>
        <w:jc w:val="center"/>
        <w:rPr>
          <w:b/>
          <w:w w:val="115"/>
        </w:rPr>
      </w:pPr>
      <w:r>
        <w:rPr>
          <w:b/>
          <w:w w:val="115"/>
        </w:rPr>
        <w:t xml:space="preserve"> </w:t>
      </w:r>
    </w:p>
    <w:p w:rsidR="00FE13CB" w:rsidRPr="006D7A10" w:rsidRDefault="00FE13CB" w:rsidP="00A3585B">
      <w:pPr>
        <w:jc w:val="center"/>
        <w:rPr>
          <w:b/>
          <w:w w:val="115"/>
          <w:sz w:val="28"/>
          <w:szCs w:val="28"/>
          <w:u w:val="single"/>
        </w:rPr>
      </w:pPr>
      <w:r w:rsidRPr="00FE13CB">
        <w:rPr>
          <w:sz w:val="28"/>
          <w:szCs w:val="28"/>
          <w:u w:val="single"/>
        </w:rPr>
        <w:t xml:space="preserve">на </w:t>
      </w:r>
      <w:r w:rsidR="006D7A10" w:rsidRPr="006D7A10">
        <w:rPr>
          <w:sz w:val="28"/>
          <w:szCs w:val="28"/>
          <w:u w:val="single"/>
        </w:rPr>
        <w:t xml:space="preserve">оказание информационных услуг с использованием экземпляров системы </w:t>
      </w:r>
      <w:proofErr w:type="spellStart"/>
      <w:r w:rsidR="006D7A10" w:rsidRPr="006D7A10">
        <w:rPr>
          <w:sz w:val="28"/>
          <w:szCs w:val="28"/>
          <w:u w:val="single"/>
        </w:rPr>
        <w:t>КонсультантПлюс</w:t>
      </w:r>
      <w:proofErr w:type="spellEnd"/>
    </w:p>
    <w:p w:rsidR="004913A3" w:rsidRPr="00E14118" w:rsidRDefault="00043580" w:rsidP="00A3585B">
      <w:pPr>
        <w:jc w:val="center"/>
        <w:rPr>
          <w:b/>
          <w:w w:val="115"/>
          <w:sz w:val="28"/>
          <w:szCs w:val="28"/>
          <w:u w:val="single"/>
        </w:rPr>
      </w:pPr>
      <w:r w:rsidRPr="00D479C9">
        <w:rPr>
          <w:b/>
          <w:w w:val="115"/>
          <w:sz w:val="28"/>
          <w:szCs w:val="28"/>
          <w:u w:val="single"/>
        </w:rPr>
        <w:t xml:space="preserve">№ </w:t>
      </w:r>
      <w:r w:rsidR="00FE13CB">
        <w:rPr>
          <w:b/>
          <w:w w:val="115"/>
          <w:sz w:val="28"/>
          <w:szCs w:val="28"/>
          <w:u w:val="single"/>
        </w:rPr>
        <w:t>381-12</w:t>
      </w:r>
      <w:r w:rsidR="00A3585B">
        <w:rPr>
          <w:b/>
          <w:w w:val="115"/>
          <w:sz w:val="28"/>
          <w:szCs w:val="28"/>
          <w:u w:val="single"/>
        </w:rPr>
        <w:t>5</w:t>
      </w:r>
      <w:r w:rsidR="006D7A10">
        <w:rPr>
          <w:b/>
          <w:w w:val="115"/>
          <w:sz w:val="28"/>
          <w:szCs w:val="28"/>
          <w:u w:val="single"/>
        </w:rPr>
        <w:t>2</w:t>
      </w:r>
      <w:r w:rsidR="00A3585B">
        <w:rPr>
          <w:b/>
          <w:w w:val="115"/>
          <w:sz w:val="28"/>
          <w:szCs w:val="28"/>
          <w:u w:val="single"/>
        </w:rPr>
        <w:t xml:space="preserve">эа </w:t>
      </w:r>
      <w:r w:rsidR="00FE13CB">
        <w:rPr>
          <w:b/>
          <w:w w:val="115"/>
          <w:sz w:val="28"/>
          <w:szCs w:val="28"/>
          <w:u w:val="single"/>
        </w:rPr>
        <w:t xml:space="preserve">  от  </w:t>
      </w:r>
      <w:r w:rsidR="00A3585B">
        <w:rPr>
          <w:b/>
          <w:w w:val="115"/>
          <w:sz w:val="28"/>
          <w:szCs w:val="28"/>
          <w:u w:val="single"/>
        </w:rPr>
        <w:t xml:space="preserve"> 2</w:t>
      </w:r>
      <w:r w:rsidR="00FE13CB">
        <w:rPr>
          <w:b/>
          <w:w w:val="115"/>
          <w:sz w:val="28"/>
          <w:szCs w:val="28"/>
          <w:u w:val="single"/>
        </w:rPr>
        <w:t>1</w:t>
      </w:r>
      <w:r w:rsidR="00322E00">
        <w:rPr>
          <w:b/>
          <w:w w:val="115"/>
          <w:sz w:val="28"/>
          <w:szCs w:val="28"/>
          <w:u w:val="single"/>
        </w:rPr>
        <w:t>/1</w:t>
      </w:r>
      <w:r w:rsidR="00FE13CB">
        <w:rPr>
          <w:b/>
          <w:w w:val="115"/>
          <w:sz w:val="28"/>
          <w:szCs w:val="28"/>
          <w:u w:val="single"/>
        </w:rPr>
        <w:t>2</w:t>
      </w:r>
      <w:r w:rsidR="00322E00">
        <w:rPr>
          <w:b/>
          <w:w w:val="115"/>
          <w:sz w:val="28"/>
          <w:szCs w:val="28"/>
          <w:u w:val="single"/>
        </w:rPr>
        <w:t>/18г</w:t>
      </w:r>
      <w:r w:rsidR="00E66BB1">
        <w:rPr>
          <w:b/>
          <w:w w:val="115"/>
          <w:sz w:val="28"/>
          <w:szCs w:val="28"/>
          <w:u w:val="single"/>
        </w:rPr>
        <w:t>_</w:t>
      </w:r>
    </w:p>
    <w:p w:rsidR="00741023" w:rsidRPr="00E14118" w:rsidRDefault="00741023" w:rsidP="00C666EB">
      <w:pPr>
        <w:jc w:val="center"/>
        <w:rPr>
          <w:b/>
          <w:w w:val="115"/>
          <w:sz w:val="28"/>
          <w:szCs w:val="28"/>
          <w:u w:val="single"/>
        </w:rPr>
      </w:pPr>
    </w:p>
    <w:p w:rsidR="00C666EB" w:rsidRPr="00E4698F" w:rsidRDefault="00741023" w:rsidP="00C666EB">
      <w:r w:rsidRPr="00926E3C">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w:t>
      </w:r>
      <w:smartTag w:uri="urn:schemas-microsoft-com:office:smarttags" w:element="metricconverter">
        <w:smartTagPr>
          <w:attr w:name="ProductID" w:val="2014 г"/>
        </w:smartTagPr>
        <w:r w:rsidRPr="00926E3C">
          <w:t>2014 г</w:t>
        </w:r>
      </w:smartTag>
      <w:r w:rsidRPr="00926E3C">
        <w:t>. № 1352,</w:t>
      </w:r>
      <w:r w:rsidRPr="00926E3C">
        <w:rPr>
          <w:b/>
          <w:sz w:val="28"/>
          <w:szCs w:val="28"/>
        </w:rPr>
        <w:t xml:space="preserve"> </w:t>
      </w:r>
      <w:r w:rsidRPr="00926E3C">
        <w:t>участниками процедуры закупки могут быть только субъекты малого и среднего предпринимательства</w:t>
      </w:r>
    </w:p>
    <w:p w:rsidR="00741023" w:rsidRPr="00E4698F" w:rsidRDefault="00741023" w:rsidP="00C666EB">
      <w:pPr>
        <w:rPr>
          <w:w w:val="115"/>
        </w:rPr>
      </w:pPr>
    </w:p>
    <w:tbl>
      <w:tblPr>
        <w:tblW w:w="111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053"/>
        <w:gridCol w:w="6571"/>
      </w:tblGrid>
      <w:tr w:rsidR="00C666EB" w:rsidRPr="00A41A15" w:rsidTr="00CF21FC">
        <w:trPr>
          <w:trHeight w:val="343"/>
        </w:trPr>
        <w:tc>
          <w:tcPr>
            <w:tcW w:w="536" w:type="dxa"/>
            <w:shd w:val="clear" w:color="auto" w:fill="auto"/>
            <w:vAlign w:val="center"/>
          </w:tcPr>
          <w:p w:rsidR="00C666EB" w:rsidRPr="00BA1748" w:rsidRDefault="00C666EB" w:rsidP="00BA1748">
            <w:r w:rsidRPr="00BA1748">
              <w:t>1</w:t>
            </w:r>
          </w:p>
        </w:tc>
        <w:tc>
          <w:tcPr>
            <w:tcW w:w="4053" w:type="dxa"/>
            <w:shd w:val="clear" w:color="auto" w:fill="auto"/>
            <w:vAlign w:val="center"/>
          </w:tcPr>
          <w:p w:rsidR="00C666EB" w:rsidRPr="00303947" w:rsidRDefault="00C666EB" w:rsidP="00303947">
            <w:r w:rsidRPr="00303947">
              <w:t>Форма торгов</w:t>
            </w:r>
          </w:p>
        </w:tc>
        <w:tc>
          <w:tcPr>
            <w:tcW w:w="6571" w:type="dxa"/>
            <w:shd w:val="clear" w:color="auto" w:fill="auto"/>
            <w:vAlign w:val="center"/>
          </w:tcPr>
          <w:p w:rsidR="00C666EB" w:rsidRPr="00303947" w:rsidRDefault="00BA1748" w:rsidP="00303947">
            <w:r w:rsidRPr="00303947">
              <w:t>Открытый аукцион</w:t>
            </w:r>
            <w:r w:rsidR="00447ED8">
              <w:t xml:space="preserve"> в электронной форме</w:t>
            </w:r>
          </w:p>
        </w:tc>
      </w:tr>
      <w:tr w:rsidR="00C666EB" w:rsidRPr="00A41A15" w:rsidTr="00CF21FC">
        <w:trPr>
          <w:trHeight w:val="348"/>
        </w:trPr>
        <w:tc>
          <w:tcPr>
            <w:tcW w:w="536" w:type="dxa"/>
            <w:shd w:val="clear" w:color="auto" w:fill="auto"/>
            <w:vAlign w:val="center"/>
          </w:tcPr>
          <w:p w:rsidR="00C666EB" w:rsidRPr="00BA1748" w:rsidRDefault="00C666EB" w:rsidP="00BA1748">
            <w:r w:rsidRPr="00BA1748">
              <w:t>2</w:t>
            </w:r>
          </w:p>
        </w:tc>
        <w:tc>
          <w:tcPr>
            <w:tcW w:w="4053" w:type="dxa"/>
            <w:shd w:val="clear" w:color="auto" w:fill="auto"/>
            <w:vAlign w:val="center"/>
          </w:tcPr>
          <w:p w:rsidR="00C666EB" w:rsidRPr="00303947" w:rsidRDefault="00C666EB" w:rsidP="00303947">
            <w:r w:rsidRPr="00303947">
              <w:t>Наименование Заказчика</w:t>
            </w:r>
          </w:p>
        </w:tc>
        <w:tc>
          <w:tcPr>
            <w:tcW w:w="6571" w:type="dxa"/>
            <w:shd w:val="clear" w:color="auto" w:fill="auto"/>
            <w:vAlign w:val="center"/>
          </w:tcPr>
          <w:p w:rsidR="00C666EB" w:rsidRPr="00303947" w:rsidRDefault="00A570E2" w:rsidP="002E2152">
            <w:pPr>
              <w:jc w:val="both"/>
            </w:pPr>
            <w:r>
              <w:t>Ф</w:t>
            </w:r>
            <w:r w:rsidR="00C666EB" w:rsidRPr="00303947">
              <w:t>едеральное государственное автономное образовательное учреждение высшего образования «Национальный исследовательский ядерный</w:t>
            </w:r>
            <w:r w:rsidR="002E2152">
              <w:t xml:space="preserve"> </w:t>
            </w:r>
            <w:r w:rsidR="00C666EB" w:rsidRPr="00303947">
              <w:t>университет «МИФИ» (НИЯУ МИФИ)</w:t>
            </w:r>
          </w:p>
        </w:tc>
      </w:tr>
      <w:tr w:rsidR="00C666EB" w:rsidRPr="00A41A15" w:rsidTr="00CF21FC">
        <w:trPr>
          <w:trHeight w:val="358"/>
        </w:trPr>
        <w:tc>
          <w:tcPr>
            <w:tcW w:w="536" w:type="dxa"/>
            <w:shd w:val="clear" w:color="auto" w:fill="auto"/>
            <w:vAlign w:val="center"/>
          </w:tcPr>
          <w:p w:rsidR="00C666EB" w:rsidRPr="00BA1748" w:rsidRDefault="00C666EB" w:rsidP="00BA1748">
            <w:r w:rsidRPr="00BA1748">
              <w:t>3</w:t>
            </w:r>
          </w:p>
        </w:tc>
        <w:tc>
          <w:tcPr>
            <w:tcW w:w="4053" w:type="dxa"/>
            <w:shd w:val="clear" w:color="auto" w:fill="auto"/>
            <w:vAlign w:val="center"/>
          </w:tcPr>
          <w:p w:rsidR="00C666EB" w:rsidRPr="00303947" w:rsidRDefault="00C666EB" w:rsidP="00303947">
            <w:r w:rsidRPr="00303947">
              <w:t>Место нахождения Заказчика</w:t>
            </w:r>
          </w:p>
        </w:tc>
        <w:tc>
          <w:tcPr>
            <w:tcW w:w="6571" w:type="dxa"/>
            <w:shd w:val="clear" w:color="auto" w:fill="auto"/>
            <w:vAlign w:val="center"/>
          </w:tcPr>
          <w:p w:rsidR="00C666EB" w:rsidRPr="00303947" w:rsidRDefault="00C666EB" w:rsidP="00303947">
            <w:r w:rsidRPr="00303947">
              <w:t xml:space="preserve">Российская Федерация, </w:t>
            </w:r>
            <w:smartTag w:uri="urn:schemas-microsoft-com:office:smarttags" w:element="metricconverter">
              <w:smartTagPr>
                <w:attr w:name="ProductID" w:val="115409. г"/>
              </w:smartTagPr>
              <w:r w:rsidRPr="00303947">
                <w:t>115409. г</w:t>
              </w:r>
            </w:smartTag>
            <w:r w:rsidRPr="00303947">
              <w:t>. Москва, Каширское шоссе, д. 31</w:t>
            </w:r>
          </w:p>
        </w:tc>
      </w:tr>
      <w:tr w:rsidR="00C666EB" w:rsidRPr="00A41A15" w:rsidTr="00CF21FC">
        <w:trPr>
          <w:trHeight w:val="340"/>
        </w:trPr>
        <w:tc>
          <w:tcPr>
            <w:tcW w:w="536" w:type="dxa"/>
            <w:shd w:val="clear" w:color="auto" w:fill="auto"/>
            <w:vAlign w:val="center"/>
          </w:tcPr>
          <w:p w:rsidR="00C666EB" w:rsidRPr="00BA1748" w:rsidRDefault="00C666EB" w:rsidP="00BA1748">
            <w:r w:rsidRPr="00BA1748">
              <w:t>4</w:t>
            </w:r>
          </w:p>
        </w:tc>
        <w:tc>
          <w:tcPr>
            <w:tcW w:w="4053" w:type="dxa"/>
            <w:shd w:val="clear" w:color="auto" w:fill="auto"/>
            <w:vAlign w:val="center"/>
          </w:tcPr>
          <w:p w:rsidR="00C666EB" w:rsidRPr="00303947" w:rsidRDefault="00C666EB" w:rsidP="00303947">
            <w:r w:rsidRPr="00303947">
              <w:t>Почтовый адрес Заказчика</w:t>
            </w:r>
          </w:p>
        </w:tc>
        <w:tc>
          <w:tcPr>
            <w:tcW w:w="6571" w:type="dxa"/>
            <w:shd w:val="clear" w:color="auto" w:fill="auto"/>
            <w:vAlign w:val="center"/>
          </w:tcPr>
          <w:p w:rsidR="00C666EB" w:rsidRPr="00303947" w:rsidRDefault="00C666EB" w:rsidP="00303947">
            <w:r w:rsidRPr="00303947">
              <w:t xml:space="preserve">Российская Федерация, </w:t>
            </w:r>
            <w:smartTag w:uri="urn:schemas-microsoft-com:office:smarttags" w:element="metricconverter">
              <w:smartTagPr>
                <w:attr w:name="ProductID" w:val="115409. г"/>
              </w:smartTagPr>
              <w:r w:rsidRPr="00303947">
                <w:t>115409. г</w:t>
              </w:r>
            </w:smartTag>
            <w:r w:rsidRPr="00303947">
              <w:t>. Москва, Каширское шоссе, д. 31</w:t>
            </w:r>
          </w:p>
        </w:tc>
      </w:tr>
      <w:tr w:rsidR="00C666EB" w:rsidRPr="00A41A15" w:rsidTr="00CF21FC">
        <w:trPr>
          <w:trHeight w:val="350"/>
        </w:trPr>
        <w:tc>
          <w:tcPr>
            <w:tcW w:w="536" w:type="dxa"/>
            <w:shd w:val="clear" w:color="auto" w:fill="auto"/>
            <w:vAlign w:val="center"/>
          </w:tcPr>
          <w:p w:rsidR="00C666EB" w:rsidRPr="00BA1748" w:rsidRDefault="00C666EB" w:rsidP="00BA1748">
            <w:r w:rsidRPr="00BA1748">
              <w:t>5</w:t>
            </w:r>
          </w:p>
        </w:tc>
        <w:tc>
          <w:tcPr>
            <w:tcW w:w="4053" w:type="dxa"/>
            <w:shd w:val="clear" w:color="auto" w:fill="auto"/>
            <w:vAlign w:val="center"/>
          </w:tcPr>
          <w:p w:rsidR="00C666EB" w:rsidRPr="00303947" w:rsidRDefault="00C666EB" w:rsidP="00303947">
            <w:r w:rsidRPr="00303947">
              <w:t>Адрес электронной почты Заказчика</w:t>
            </w:r>
          </w:p>
        </w:tc>
        <w:tc>
          <w:tcPr>
            <w:tcW w:w="6571" w:type="dxa"/>
            <w:shd w:val="clear" w:color="auto" w:fill="auto"/>
            <w:vAlign w:val="center"/>
          </w:tcPr>
          <w:p w:rsidR="00C666EB" w:rsidRPr="00303947" w:rsidRDefault="00C666EB" w:rsidP="00303947"/>
          <w:p w:rsidR="00C666EB" w:rsidRPr="00303947" w:rsidRDefault="00FD3B46" w:rsidP="00303947">
            <w:hyperlink r:id="rId5" w:history="1">
              <w:r w:rsidR="0035663F" w:rsidRPr="00303947">
                <w:rPr>
                  <w:rStyle w:val="a3"/>
                </w:rPr>
                <w:t>TBGuseva@mephi.ru</w:t>
              </w:r>
            </w:hyperlink>
          </w:p>
          <w:p w:rsidR="00C666EB" w:rsidRPr="00303947" w:rsidRDefault="00C666EB" w:rsidP="00303947"/>
        </w:tc>
      </w:tr>
      <w:tr w:rsidR="00C666EB" w:rsidRPr="00A41A15" w:rsidTr="00CF21FC">
        <w:trPr>
          <w:trHeight w:val="346"/>
        </w:trPr>
        <w:tc>
          <w:tcPr>
            <w:tcW w:w="536" w:type="dxa"/>
            <w:shd w:val="clear" w:color="auto" w:fill="auto"/>
            <w:vAlign w:val="center"/>
          </w:tcPr>
          <w:p w:rsidR="00C666EB" w:rsidRPr="00BA1748" w:rsidRDefault="00C666EB" w:rsidP="00BA1748">
            <w:r w:rsidRPr="00BA1748">
              <w:t>6</w:t>
            </w:r>
          </w:p>
        </w:tc>
        <w:tc>
          <w:tcPr>
            <w:tcW w:w="4053" w:type="dxa"/>
            <w:shd w:val="clear" w:color="auto" w:fill="auto"/>
            <w:vAlign w:val="center"/>
          </w:tcPr>
          <w:p w:rsidR="00C666EB" w:rsidRPr="00303947" w:rsidRDefault="00C666EB" w:rsidP="00303947">
            <w:r w:rsidRPr="00303947">
              <w:t>Контактное лицо,  телефон, факс</w:t>
            </w:r>
          </w:p>
        </w:tc>
        <w:tc>
          <w:tcPr>
            <w:tcW w:w="6571" w:type="dxa"/>
            <w:shd w:val="clear" w:color="auto" w:fill="auto"/>
            <w:vAlign w:val="center"/>
          </w:tcPr>
          <w:p w:rsidR="00C666EB" w:rsidRPr="00303947" w:rsidRDefault="00C666EB" w:rsidP="00303947"/>
          <w:p w:rsidR="00D809B2" w:rsidRDefault="00C666EB" w:rsidP="00303947">
            <w:r w:rsidRPr="00303947">
              <w:t xml:space="preserve"> Гусева Татьяна Борисовна   </w:t>
            </w:r>
          </w:p>
          <w:p w:rsidR="00C666EB" w:rsidRPr="00303947" w:rsidRDefault="00C666EB" w:rsidP="00303947">
            <w:r w:rsidRPr="00303947">
              <w:t xml:space="preserve"> тел. 8-499-324-97-93, факс 8-499-324-97-93</w:t>
            </w:r>
          </w:p>
          <w:p w:rsidR="00C666EB" w:rsidRPr="00303947" w:rsidRDefault="00C666EB" w:rsidP="00303947"/>
        </w:tc>
      </w:tr>
      <w:tr w:rsidR="008A7692" w:rsidRPr="00A41A15" w:rsidTr="00CF21FC">
        <w:trPr>
          <w:trHeight w:val="342"/>
        </w:trPr>
        <w:tc>
          <w:tcPr>
            <w:tcW w:w="536" w:type="dxa"/>
            <w:shd w:val="clear" w:color="auto" w:fill="auto"/>
            <w:vAlign w:val="center"/>
          </w:tcPr>
          <w:p w:rsidR="008A7692" w:rsidRPr="00A41A15" w:rsidRDefault="008A7692" w:rsidP="00C666EB">
            <w:pPr>
              <w:jc w:val="center"/>
            </w:pPr>
            <w:r w:rsidRPr="00A41A15">
              <w:t>7</w:t>
            </w:r>
          </w:p>
        </w:tc>
        <w:tc>
          <w:tcPr>
            <w:tcW w:w="4053" w:type="dxa"/>
            <w:shd w:val="clear" w:color="auto" w:fill="auto"/>
            <w:vAlign w:val="center"/>
          </w:tcPr>
          <w:p w:rsidR="008A7692" w:rsidRPr="00303947" w:rsidRDefault="008A7692" w:rsidP="00A3585B">
            <w:r w:rsidRPr="00A41A15">
              <w:t xml:space="preserve">Предмет договора </w:t>
            </w:r>
          </w:p>
        </w:tc>
        <w:tc>
          <w:tcPr>
            <w:tcW w:w="6571" w:type="dxa"/>
            <w:shd w:val="clear" w:color="auto" w:fill="auto"/>
            <w:vAlign w:val="center"/>
          </w:tcPr>
          <w:p w:rsidR="00FE13CB" w:rsidRPr="006D7A10" w:rsidRDefault="006D7A10" w:rsidP="00FE13CB">
            <w:pPr>
              <w:jc w:val="both"/>
            </w:pPr>
            <w:r w:rsidRPr="006D7A10">
              <w:t>О</w:t>
            </w:r>
            <w:r w:rsidRPr="006D7A10">
              <w:t xml:space="preserve">казание информационных услуг с использованием экземпляров системы </w:t>
            </w:r>
            <w:proofErr w:type="spellStart"/>
            <w:r w:rsidRPr="006D7A10">
              <w:t>КонсультантПлюс</w:t>
            </w:r>
            <w:proofErr w:type="spellEnd"/>
            <w:r w:rsidR="00FE13CB" w:rsidRPr="006D7A10">
              <w:t>.</w:t>
            </w:r>
          </w:p>
          <w:p w:rsidR="008A7692" w:rsidRPr="00A3585B" w:rsidRDefault="00FE13CB" w:rsidP="00FE13CB">
            <w:pPr>
              <w:jc w:val="both"/>
              <w:rPr>
                <w:i/>
              </w:rPr>
            </w:pPr>
            <w:r w:rsidRPr="00A3585B">
              <w:rPr>
                <w:i/>
              </w:rPr>
              <w:t xml:space="preserve"> </w:t>
            </w:r>
            <w:r w:rsidR="008A7692" w:rsidRPr="00A3585B">
              <w:rPr>
                <w:i/>
              </w:rPr>
              <w:t>Все необходимые сведения приведены в документации об открытом аукционе в электронной форме</w:t>
            </w:r>
            <w:r w:rsidR="00A3585B">
              <w:rPr>
                <w:i/>
              </w:rPr>
              <w:t>.</w:t>
            </w:r>
          </w:p>
        </w:tc>
      </w:tr>
      <w:tr w:rsidR="008A7692" w:rsidRPr="00A41A15" w:rsidTr="00CF21FC">
        <w:tc>
          <w:tcPr>
            <w:tcW w:w="536" w:type="dxa"/>
            <w:shd w:val="clear" w:color="auto" w:fill="auto"/>
            <w:vAlign w:val="center"/>
          </w:tcPr>
          <w:p w:rsidR="008A7692" w:rsidRPr="00A41A15" w:rsidRDefault="008A7692" w:rsidP="00C666EB">
            <w:pPr>
              <w:jc w:val="center"/>
            </w:pPr>
            <w:r w:rsidRPr="00A41A15">
              <w:t>8</w:t>
            </w:r>
          </w:p>
        </w:tc>
        <w:tc>
          <w:tcPr>
            <w:tcW w:w="4053" w:type="dxa"/>
            <w:shd w:val="clear" w:color="auto" w:fill="auto"/>
            <w:vAlign w:val="center"/>
          </w:tcPr>
          <w:p w:rsidR="008A7692" w:rsidRDefault="00BF330A" w:rsidP="00CA7445">
            <w:r>
              <w:t>Место выполнения работ</w:t>
            </w:r>
            <w:r w:rsidR="00A3585B">
              <w:t xml:space="preserve"> (оказания услуг, поставки товаров)</w:t>
            </w:r>
          </w:p>
          <w:p w:rsidR="00447212" w:rsidRPr="00303947" w:rsidRDefault="00447212" w:rsidP="00447212">
            <w:pPr>
              <w:jc w:val="center"/>
            </w:pPr>
          </w:p>
        </w:tc>
        <w:tc>
          <w:tcPr>
            <w:tcW w:w="6571" w:type="dxa"/>
            <w:shd w:val="clear" w:color="auto" w:fill="auto"/>
            <w:vAlign w:val="center"/>
          </w:tcPr>
          <w:p w:rsidR="008A7692" w:rsidRPr="00FE13CB" w:rsidRDefault="00333063" w:rsidP="00145A5D">
            <w:pPr>
              <w:autoSpaceDE w:val="0"/>
              <w:autoSpaceDN w:val="0"/>
              <w:ind w:right="-2"/>
              <w:jc w:val="both"/>
              <w:rPr>
                <w:color w:val="000000"/>
              </w:rPr>
            </w:pPr>
            <w:r>
              <w:t xml:space="preserve">115409, </w:t>
            </w:r>
            <w:proofErr w:type="spellStart"/>
            <w:r>
              <w:t>г.Москва</w:t>
            </w:r>
            <w:proofErr w:type="spellEnd"/>
            <w:r>
              <w:t>, Каширское ш</w:t>
            </w:r>
            <w:r w:rsidR="00FE13CB" w:rsidRPr="00FE13CB">
              <w:t>оссе, д.31</w:t>
            </w:r>
          </w:p>
        </w:tc>
      </w:tr>
      <w:tr w:rsidR="00C666EB" w:rsidRPr="00A41A15" w:rsidTr="00CF21FC">
        <w:trPr>
          <w:trHeight w:val="398"/>
        </w:trPr>
        <w:tc>
          <w:tcPr>
            <w:tcW w:w="536" w:type="dxa"/>
            <w:shd w:val="clear" w:color="auto" w:fill="auto"/>
            <w:vAlign w:val="center"/>
          </w:tcPr>
          <w:p w:rsidR="00C666EB" w:rsidRPr="00A41A15" w:rsidRDefault="00C666EB" w:rsidP="00C666EB">
            <w:pPr>
              <w:jc w:val="center"/>
            </w:pPr>
            <w:r w:rsidRPr="00A41A15">
              <w:t>9</w:t>
            </w:r>
          </w:p>
        </w:tc>
        <w:tc>
          <w:tcPr>
            <w:tcW w:w="4053" w:type="dxa"/>
            <w:shd w:val="clear" w:color="auto" w:fill="auto"/>
            <w:vAlign w:val="center"/>
          </w:tcPr>
          <w:p w:rsidR="00C666EB" w:rsidRPr="00303947" w:rsidRDefault="00C666EB" w:rsidP="00303947">
            <w:r w:rsidRPr="00303947">
              <w:t>Начальная (максимальная) цена договора (цена лота)</w:t>
            </w:r>
          </w:p>
        </w:tc>
        <w:tc>
          <w:tcPr>
            <w:tcW w:w="6571" w:type="dxa"/>
            <w:shd w:val="clear" w:color="auto" w:fill="auto"/>
            <w:vAlign w:val="center"/>
          </w:tcPr>
          <w:p w:rsidR="00C666EB" w:rsidRPr="00FE13CB" w:rsidRDefault="006D7A10" w:rsidP="006D7A10">
            <w:r>
              <w:t>2 142 777</w:t>
            </w:r>
            <w:r w:rsidR="00FE13CB" w:rsidRPr="00FE13CB">
              <w:t xml:space="preserve"> рублей </w:t>
            </w:r>
            <w:r>
              <w:t>6</w:t>
            </w:r>
            <w:r w:rsidR="00FE13CB" w:rsidRPr="00FE13CB">
              <w:t>0 копеек</w:t>
            </w:r>
          </w:p>
        </w:tc>
      </w:tr>
      <w:tr w:rsidR="00BE6082" w:rsidRPr="00A41A15" w:rsidTr="00CF21FC">
        <w:trPr>
          <w:trHeight w:val="398"/>
        </w:trPr>
        <w:tc>
          <w:tcPr>
            <w:tcW w:w="536" w:type="dxa"/>
            <w:shd w:val="clear" w:color="auto" w:fill="auto"/>
            <w:vAlign w:val="center"/>
          </w:tcPr>
          <w:p w:rsidR="00BE6082" w:rsidRPr="00A41A15" w:rsidRDefault="00BE6082" w:rsidP="00C666EB">
            <w:pPr>
              <w:jc w:val="center"/>
            </w:pPr>
            <w:r w:rsidRPr="00A41A15">
              <w:t>10</w:t>
            </w:r>
          </w:p>
        </w:tc>
        <w:tc>
          <w:tcPr>
            <w:tcW w:w="4053" w:type="dxa"/>
            <w:shd w:val="clear" w:color="auto" w:fill="auto"/>
            <w:vAlign w:val="center"/>
          </w:tcPr>
          <w:p w:rsidR="00BE6082" w:rsidRPr="00A41A15" w:rsidRDefault="00BE6082" w:rsidP="00BE6082">
            <w:r w:rsidRPr="00A41A15">
              <w:t xml:space="preserve">Срок, место и порядок предоставления </w:t>
            </w:r>
            <w:r>
              <w:t>аукционной</w:t>
            </w:r>
            <w:r w:rsidRPr="00A41A15">
              <w:t xml:space="preserve"> документации</w:t>
            </w:r>
          </w:p>
        </w:tc>
        <w:tc>
          <w:tcPr>
            <w:tcW w:w="6571" w:type="dxa"/>
            <w:shd w:val="clear" w:color="auto" w:fill="auto"/>
            <w:vAlign w:val="center"/>
          </w:tcPr>
          <w:p w:rsidR="00BE6082" w:rsidRPr="003462F2" w:rsidRDefault="00322E00" w:rsidP="00D9775E">
            <w:pPr>
              <w:jc w:val="both"/>
            </w:pPr>
            <w:r>
              <w:t xml:space="preserve">Аукционная документация размещена на </w:t>
            </w:r>
            <w:r>
              <w:rPr>
                <w:color w:val="000000"/>
              </w:rPr>
              <w:t xml:space="preserve">Официальном сайте Единой информационной системы в сфере закупок </w:t>
            </w:r>
            <w:hyperlink r:id="rId6" w:history="1">
              <w:r>
                <w:rPr>
                  <w:rStyle w:val="a3"/>
                  <w:lang w:val="en-US"/>
                </w:rPr>
                <w:t>zakupki</w:t>
              </w:r>
              <w:r>
                <w:rPr>
                  <w:rStyle w:val="a3"/>
                </w:rPr>
                <w:t>.</w:t>
              </w:r>
              <w:r>
                <w:rPr>
                  <w:rStyle w:val="a3"/>
                  <w:lang w:val="en-US"/>
                </w:rPr>
                <w:t>gov</w:t>
              </w:r>
              <w:r>
                <w:rPr>
                  <w:rStyle w:val="a3"/>
                </w:rPr>
                <w:t>.</w:t>
              </w:r>
              <w:r>
                <w:rPr>
                  <w:rStyle w:val="a3"/>
                  <w:lang w:val="en-US"/>
                </w:rPr>
                <w:t>ru</w:t>
              </w:r>
            </w:hyperlink>
            <w:r>
              <w:t xml:space="preserve"> и электронной торговой площадке  ООО «Аукционный Конкурсный Дом» </w:t>
            </w:r>
            <w:hyperlink r:id="rId7" w:history="1">
              <w:r>
                <w:rPr>
                  <w:rStyle w:val="a3"/>
                  <w:color w:val="auto"/>
                  <w:lang w:val="en-US"/>
                </w:rPr>
                <w:t>www</w:t>
              </w:r>
              <w:r>
                <w:rPr>
                  <w:rStyle w:val="a3"/>
                  <w:color w:val="auto"/>
                </w:rPr>
                <w:t>.</w:t>
              </w:r>
              <w:r>
                <w:rPr>
                  <w:rStyle w:val="a3"/>
                  <w:color w:val="auto"/>
                  <w:lang w:val="en-US"/>
                </w:rPr>
                <w:t>a</w:t>
              </w:r>
              <w:r>
                <w:rPr>
                  <w:rStyle w:val="a3"/>
                  <w:color w:val="auto"/>
                </w:rPr>
                <w:t>-</w:t>
              </w:r>
              <w:r>
                <w:rPr>
                  <w:rStyle w:val="a3"/>
                  <w:color w:val="auto"/>
                  <w:lang w:val="en-US"/>
                </w:rPr>
                <w:t>k</w:t>
              </w:r>
              <w:r>
                <w:rPr>
                  <w:rStyle w:val="a3"/>
                  <w:color w:val="auto"/>
                </w:rPr>
                <w:t>-</w:t>
              </w:r>
              <w:r>
                <w:rPr>
                  <w:rStyle w:val="a3"/>
                  <w:color w:val="auto"/>
                  <w:lang w:val="en-US"/>
                </w:rPr>
                <w:t>d</w:t>
              </w:r>
              <w:r>
                <w:rPr>
                  <w:rStyle w:val="a3"/>
                  <w:color w:val="auto"/>
                </w:rPr>
                <w:t>.</w:t>
              </w:r>
              <w:proofErr w:type="spellStart"/>
              <w:r>
                <w:rPr>
                  <w:rStyle w:val="a3"/>
                  <w:color w:val="auto"/>
                  <w:lang w:val="en-US"/>
                </w:rPr>
                <w:t>ru</w:t>
              </w:r>
              <w:proofErr w:type="spellEnd"/>
            </w:hyperlink>
            <w:r>
              <w:t xml:space="preserve"> и доступна для ознакомления  без взимания платы.</w:t>
            </w:r>
          </w:p>
        </w:tc>
      </w:tr>
      <w:tr w:rsidR="00BE6082" w:rsidRPr="00A41A15" w:rsidTr="00CF21FC">
        <w:trPr>
          <w:trHeight w:val="398"/>
        </w:trPr>
        <w:tc>
          <w:tcPr>
            <w:tcW w:w="536" w:type="dxa"/>
            <w:shd w:val="clear" w:color="auto" w:fill="auto"/>
            <w:vAlign w:val="center"/>
          </w:tcPr>
          <w:p w:rsidR="00BE6082" w:rsidRDefault="00BE6082" w:rsidP="00C666EB">
            <w:pPr>
              <w:jc w:val="center"/>
            </w:pPr>
            <w:r>
              <w:t>11</w:t>
            </w:r>
          </w:p>
        </w:tc>
        <w:tc>
          <w:tcPr>
            <w:tcW w:w="4053" w:type="dxa"/>
            <w:shd w:val="clear" w:color="auto" w:fill="auto"/>
            <w:vAlign w:val="center"/>
          </w:tcPr>
          <w:p w:rsidR="00BE6082" w:rsidRPr="00A41A15" w:rsidRDefault="00BE6082" w:rsidP="00BE6082">
            <w:r>
              <w:t>Адрес электронной площадки в сети «Интернет», на которой будет проводиться открытый аукцион в электронной форме</w:t>
            </w:r>
          </w:p>
        </w:tc>
        <w:tc>
          <w:tcPr>
            <w:tcW w:w="6571" w:type="dxa"/>
            <w:shd w:val="clear" w:color="auto" w:fill="auto"/>
            <w:vAlign w:val="center"/>
          </w:tcPr>
          <w:p w:rsidR="00BE6082" w:rsidRPr="00D71A2D" w:rsidRDefault="00BE6082" w:rsidP="00BE6082">
            <w:pPr>
              <w:rPr>
                <w:spacing w:val="-6"/>
              </w:rPr>
            </w:pPr>
            <w:r>
              <w:rPr>
                <w:spacing w:val="-6"/>
              </w:rPr>
              <w:t xml:space="preserve">Электронная торговая площадка  ООО «Аукционный Конкурсный Дом» </w:t>
            </w:r>
            <w:r>
              <w:rPr>
                <w:spacing w:val="-6"/>
                <w:lang w:val="en-US"/>
              </w:rPr>
              <w:t>www</w:t>
            </w:r>
            <w:r w:rsidRPr="00D71A2D">
              <w:rPr>
                <w:spacing w:val="-6"/>
              </w:rPr>
              <w:t>.</w:t>
            </w:r>
            <w:r>
              <w:rPr>
                <w:spacing w:val="-6"/>
                <w:lang w:val="en-US"/>
              </w:rPr>
              <w:t>a</w:t>
            </w:r>
            <w:r w:rsidRPr="00D71A2D">
              <w:rPr>
                <w:spacing w:val="-6"/>
              </w:rPr>
              <w:t>-</w:t>
            </w:r>
            <w:r>
              <w:rPr>
                <w:spacing w:val="-6"/>
                <w:lang w:val="en-US"/>
              </w:rPr>
              <w:t>k</w:t>
            </w:r>
            <w:r w:rsidRPr="00D71A2D">
              <w:rPr>
                <w:spacing w:val="-6"/>
              </w:rPr>
              <w:t>-</w:t>
            </w:r>
            <w:r>
              <w:rPr>
                <w:spacing w:val="-6"/>
                <w:lang w:val="en-US"/>
              </w:rPr>
              <w:t>d</w:t>
            </w:r>
            <w:r w:rsidRPr="00D71A2D">
              <w:rPr>
                <w:spacing w:val="-6"/>
              </w:rPr>
              <w:t>.</w:t>
            </w:r>
            <w:proofErr w:type="spellStart"/>
            <w:r>
              <w:rPr>
                <w:spacing w:val="-6"/>
                <w:lang w:val="en-US"/>
              </w:rPr>
              <w:t>ru</w:t>
            </w:r>
            <w:proofErr w:type="spellEnd"/>
          </w:p>
        </w:tc>
      </w:tr>
      <w:tr w:rsidR="00C666EB" w:rsidRPr="00A41A15" w:rsidTr="00CF21FC">
        <w:trPr>
          <w:trHeight w:val="398"/>
        </w:trPr>
        <w:tc>
          <w:tcPr>
            <w:tcW w:w="536" w:type="dxa"/>
            <w:shd w:val="clear" w:color="auto" w:fill="auto"/>
            <w:vAlign w:val="center"/>
          </w:tcPr>
          <w:p w:rsidR="00C666EB" w:rsidRPr="00BE6082" w:rsidRDefault="00F86DFD" w:rsidP="00C666EB">
            <w:pPr>
              <w:jc w:val="center"/>
            </w:pPr>
            <w:r>
              <w:t>1</w:t>
            </w:r>
            <w:r w:rsidR="00BE6082">
              <w:t>2</w:t>
            </w:r>
          </w:p>
        </w:tc>
        <w:tc>
          <w:tcPr>
            <w:tcW w:w="4053" w:type="dxa"/>
            <w:shd w:val="clear" w:color="auto" w:fill="auto"/>
            <w:vAlign w:val="center"/>
          </w:tcPr>
          <w:p w:rsidR="00C666EB" w:rsidRPr="00303947" w:rsidRDefault="00D71A2D" w:rsidP="00303947">
            <w:r w:rsidRPr="00303947">
              <w:t>Д</w:t>
            </w:r>
            <w:r w:rsidR="00C666EB" w:rsidRPr="00303947">
              <w:t>ата и время окончания подачи заявок на участие в открытом аукционе</w:t>
            </w:r>
            <w:r w:rsidR="00D71A2A">
              <w:t xml:space="preserve"> в электронной форме</w:t>
            </w:r>
          </w:p>
        </w:tc>
        <w:tc>
          <w:tcPr>
            <w:tcW w:w="6571" w:type="dxa"/>
            <w:shd w:val="clear" w:color="auto" w:fill="auto"/>
            <w:vAlign w:val="center"/>
          </w:tcPr>
          <w:p w:rsidR="00C666EB" w:rsidRPr="00303947" w:rsidRDefault="00EE70A4" w:rsidP="006D7A10">
            <w:r>
              <w:t xml:space="preserve"> </w:t>
            </w:r>
            <w:r w:rsidR="00A3585B">
              <w:t>1</w:t>
            </w:r>
            <w:r w:rsidR="006D7A10">
              <w:t>4</w:t>
            </w:r>
            <w:r w:rsidR="00322E00">
              <w:t>/</w:t>
            </w:r>
            <w:r w:rsidR="00FE13CB">
              <w:t>0</w:t>
            </w:r>
            <w:r w:rsidR="00322E00">
              <w:t>1</w:t>
            </w:r>
            <w:r w:rsidR="00FE13CB">
              <w:t>/</w:t>
            </w:r>
            <w:r w:rsidR="00D809B2">
              <w:t>201</w:t>
            </w:r>
            <w:r w:rsidR="00FE13CB">
              <w:t>9</w:t>
            </w:r>
            <w:r w:rsidR="00442CAC" w:rsidRPr="00303947">
              <w:t xml:space="preserve"> г.,   </w:t>
            </w:r>
            <w:r w:rsidR="005926A4">
              <w:t xml:space="preserve"> </w:t>
            </w:r>
            <w:r w:rsidR="00A47FA1">
              <w:t>09</w:t>
            </w:r>
            <w:r w:rsidR="00022546">
              <w:t>:</w:t>
            </w:r>
            <w:r w:rsidR="005926A4">
              <w:t>0</w:t>
            </w:r>
            <w:r w:rsidR="00D71A2D" w:rsidRPr="00303947">
              <w:t>0 (время московское)</w:t>
            </w:r>
          </w:p>
        </w:tc>
      </w:tr>
      <w:tr w:rsidR="00C666EB" w:rsidRPr="00A41A15" w:rsidTr="00CF21FC">
        <w:tc>
          <w:tcPr>
            <w:tcW w:w="536" w:type="dxa"/>
            <w:shd w:val="clear" w:color="auto" w:fill="auto"/>
            <w:vAlign w:val="center"/>
          </w:tcPr>
          <w:p w:rsidR="00C666EB" w:rsidRPr="0035663F" w:rsidRDefault="00F86DFD" w:rsidP="00C666EB">
            <w:pPr>
              <w:jc w:val="center"/>
            </w:pPr>
            <w:r>
              <w:lastRenderedPageBreak/>
              <w:t>1</w:t>
            </w:r>
            <w:r w:rsidR="00BE6082">
              <w:t>3</w:t>
            </w:r>
          </w:p>
        </w:tc>
        <w:tc>
          <w:tcPr>
            <w:tcW w:w="4053" w:type="dxa"/>
            <w:shd w:val="clear" w:color="auto" w:fill="auto"/>
            <w:vAlign w:val="center"/>
          </w:tcPr>
          <w:p w:rsidR="00C666EB" w:rsidRPr="00303947" w:rsidRDefault="00C666EB" w:rsidP="00303947">
            <w:r w:rsidRPr="00303947">
              <w:t xml:space="preserve">Место и дата </w:t>
            </w:r>
            <w:r w:rsidR="00EE31F0" w:rsidRPr="00303947">
              <w:t xml:space="preserve">окончания </w:t>
            </w:r>
            <w:r w:rsidRPr="00303947">
              <w:t xml:space="preserve">рассмотрения </w:t>
            </w:r>
            <w:r w:rsidR="00F86DFD" w:rsidRPr="00303947">
              <w:t xml:space="preserve"> </w:t>
            </w:r>
            <w:r w:rsidRPr="00303947">
              <w:t>заявок на участие в открытом аукционе</w:t>
            </w:r>
            <w:r w:rsidR="00D71A2A">
              <w:t xml:space="preserve"> в электронной форме</w:t>
            </w:r>
          </w:p>
        </w:tc>
        <w:tc>
          <w:tcPr>
            <w:tcW w:w="6571" w:type="dxa"/>
            <w:shd w:val="clear" w:color="auto" w:fill="auto"/>
            <w:vAlign w:val="center"/>
          </w:tcPr>
          <w:p w:rsidR="00C666EB" w:rsidRPr="00303947" w:rsidRDefault="00C666EB" w:rsidP="00303947"/>
          <w:p w:rsidR="00C666EB" w:rsidRPr="00303947" w:rsidRDefault="00C666EB" w:rsidP="00303947">
            <w:smartTag w:uri="urn:schemas-microsoft-com:office:smarttags" w:element="metricconverter">
              <w:smartTagPr>
                <w:attr w:name="ProductID" w:val="115409. г"/>
              </w:smartTagPr>
              <w:r w:rsidRPr="00303947">
                <w:t>115409. г</w:t>
              </w:r>
            </w:smartTag>
            <w:r w:rsidRPr="00303947">
              <w:t>. Москва, Каширское шоссе, д. 31</w:t>
            </w:r>
            <w:r w:rsidR="005D1CB3" w:rsidRPr="00303947">
              <w:t>;</w:t>
            </w:r>
          </w:p>
          <w:p w:rsidR="00C666EB" w:rsidRPr="00303947" w:rsidRDefault="00322E00" w:rsidP="00303947">
            <w:r>
              <w:t>1</w:t>
            </w:r>
            <w:r w:rsidR="006D7A10">
              <w:t>5</w:t>
            </w:r>
            <w:r>
              <w:t>/</w:t>
            </w:r>
            <w:r w:rsidR="00FE13CB">
              <w:t>0</w:t>
            </w:r>
            <w:r>
              <w:t>1</w:t>
            </w:r>
            <w:r w:rsidR="00FE13CB">
              <w:t>/</w:t>
            </w:r>
            <w:r w:rsidR="00D809B2">
              <w:t>201</w:t>
            </w:r>
            <w:r w:rsidR="00FE13CB">
              <w:rPr>
                <w:lang w:val="en-US"/>
              </w:rPr>
              <w:t>9</w:t>
            </w:r>
            <w:r w:rsidR="00C666EB" w:rsidRPr="00303947">
              <w:t>г.</w:t>
            </w:r>
          </w:p>
          <w:p w:rsidR="00C666EB" w:rsidRPr="00303947" w:rsidRDefault="00C666EB" w:rsidP="00303947"/>
        </w:tc>
      </w:tr>
      <w:tr w:rsidR="00C666EB" w:rsidRPr="00A41A15" w:rsidTr="00CF21FC">
        <w:tc>
          <w:tcPr>
            <w:tcW w:w="536" w:type="dxa"/>
            <w:shd w:val="clear" w:color="auto" w:fill="auto"/>
            <w:vAlign w:val="center"/>
          </w:tcPr>
          <w:p w:rsidR="00C666EB" w:rsidRPr="00BE6082" w:rsidRDefault="00F86DFD" w:rsidP="00C666EB">
            <w:pPr>
              <w:jc w:val="center"/>
            </w:pPr>
            <w:r>
              <w:t>1</w:t>
            </w:r>
            <w:r w:rsidR="00BE6082">
              <w:t>4</w:t>
            </w:r>
          </w:p>
        </w:tc>
        <w:tc>
          <w:tcPr>
            <w:tcW w:w="4053" w:type="dxa"/>
            <w:shd w:val="clear" w:color="auto" w:fill="auto"/>
            <w:vAlign w:val="center"/>
          </w:tcPr>
          <w:p w:rsidR="00C666EB" w:rsidRPr="00303947" w:rsidRDefault="00F86DFD" w:rsidP="00303947">
            <w:r w:rsidRPr="00303947">
              <w:t>Д</w:t>
            </w:r>
            <w:r w:rsidR="00C666EB" w:rsidRPr="00303947">
              <w:t>ата и время проведения открытого аукциона</w:t>
            </w:r>
            <w:r w:rsidRPr="00303947">
              <w:t xml:space="preserve"> </w:t>
            </w:r>
            <w:r w:rsidR="00BE6082">
              <w:t>в электронной форме</w:t>
            </w:r>
          </w:p>
        </w:tc>
        <w:tc>
          <w:tcPr>
            <w:tcW w:w="6571" w:type="dxa"/>
            <w:shd w:val="clear" w:color="auto" w:fill="auto"/>
            <w:vAlign w:val="center"/>
          </w:tcPr>
          <w:p w:rsidR="00C666EB" w:rsidRPr="00303947" w:rsidRDefault="00C666EB" w:rsidP="00303947"/>
          <w:p w:rsidR="00C666EB" w:rsidRPr="00303947" w:rsidRDefault="00FE13CB" w:rsidP="006D7A10">
            <w:r>
              <w:t>1</w:t>
            </w:r>
            <w:r w:rsidR="006D7A10">
              <w:t>7</w:t>
            </w:r>
            <w:r w:rsidR="00322E00">
              <w:t>/</w:t>
            </w:r>
            <w:r>
              <w:t>0</w:t>
            </w:r>
            <w:r w:rsidR="00322E00">
              <w:t>1</w:t>
            </w:r>
            <w:r>
              <w:t>/</w:t>
            </w:r>
            <w:r w:rsidR="003B070F">
              <w:t>201</w:t>
            </w:r>
            <w:r>
              <w:t>9</w:t>
            </w:r>
            <w:r w:rsidR="00F86DFD" w:rsidRPr="00303947">
              <w:t xml:space="preserve">г.,  </w:t>
            </w:r>
            <w:r w:rsidR="00F918EC">
              <w:t>1</w:t>
            </w:r>
            <w:r w:rsidR="006D7A10">
              <w:t>0</w:t>
            </w:r>
            <w:r w:rsidR="00A3585B">
              <w:t>:</w:t>
            </w:r>
            <w:r w:rsidR="001A501A">
              <w:t>0</w:t>
            </w:r>
            <w:r w:rsidR="00C7637E">
              <w:t>0</w:t>
            </w:r>
            <w:r w:rsidR="00F86DFD" w:rsidRPr="00303947">
              <w:t xml:space="preserve"> (время московское)</w:t>
            </w:r>
          </w:p>
        </w:tc>
      </w:tr>
      <w:tr w:rsidR="005926A4" w:rsidRPr="00A41A15" w:rsidTr="00CF21FC">
        <w:trPr>
          <w:trHeight w:val="960"/>
        </w:trPr>
        <w:tc>
          <w:tcPr>
            <w:tcW w:w="536" w:type="dxa"/>
            <w:shd w:val="clear" w:color="auto" w:fill="auto"/>
            <w:vAlign w:val="center"/>
          </w:tcPr>
          <w:p w:rsidR="005926A4" w:rsidRDefault="005926A4" w:rsidP="00C666EB">
            <w:pPr>
              <w:jc w:val="center"/>
            </w:pPr>
            <w:r>
              <w:t>15</w:t>
            </w:r>
          </w:p>
        </w:tc>
        <w:tc>
          <w:tcPr>
            <w:tcW w:w="4053" w:type="dxa"/>
            <w:shd w:val="clear" w:color="auto" w:fill="auto"/>
            <w:vAlign w:val="center"/>
          </w:tcPr>
          <w:p w:rsidR="005926A4" w:rsidRDefault="005926A4" w:rsidP="005926A4">
            <w:r>
              <w:t>Дата подведения итогов открытого аукциона в электронной форме</w:t>
            </w:r>
          </w:p>
        </w:tc>
        <w:tc>
          <w:tcPr>
            <w:tcW w:w="6571" w:type="dxa"/>
            <w:shd w:val="clear" w:color="auto" w:fill="auto"/>
            <w:vAlign w:val="center"/>
          </w:tcPr>
          <w:p w:rsidR="005926A4" w:rsidRPr="00A41A15" w:rsidRDefault="00FD3B46" w:rsidP="00FE13CB">
            <w:pPr>
              <w:jc w:val="both"/>
            </w:pPr>
            <w:r>
              <w:t>18</w:t>
            </w:r>
            <w:r w:rsidR="00322E00">
              <w:t>/</w:t>
            </w:r>
            <w:r w:rsidR="00FE13CB">
              <w:t>0</w:t>
            </w:r>
            <w:r w:rsidR="00322E00">
              <w:t>1/</w:t>
            </w:r>
            <w:r w:rsidR="002E2152">
              <w:t>201</w:t>
            </w:r>
            <w:r w:rsidR="00FE13CB">
              <w:t>9</w:t>
            </w:r>
            <w:r w:rsidR="002E2152" w:rsidRPr="00303947">
              <w:t>г.</w:t>
            </w:r>
          </w:p>
        </w:tc>
      </w:tr>
      <w:tr w:rsidR="00C666EB" w:rsidRPr="00A41A15" w:rsidTr="00CF21FC">
        <w:trPr>
          <w:trHeight w:val="960"/>
        </w:trPr>
        <w:tc>
          <w:tcPr>
            <w:tcW w:w="536" w:type="dxa"/>
            <w:shd w:val="clear" w:color="auto" w:fill="auto"/>
            <w:vAlign w:val="center"/>
          </w:tcPr>
          <w:p w:rsidR="00C666EB" w:rsidRPr="00BE6082" w:rsidRDefault="00042FF4" w:rsidP="00C666EB">
            <w:pPr>
              <w:jc w:val="center"/>
            </w:pPr>
            <w:r>
              <w:t>1</w:t>
            </w:r>
            <w:r w:rsidR="005926A4">
              <w:t>6</w:t>
            </w:r>
          </w:p>
        </w:tc>
        <w:tc>
          <w:tcPr>
            <w:tcW w:w="4053" w:type="dxa"/>
            <w:shd w:val="clear" w:color="auto" w:fill="auto"/>
            <w:vAlign w:val="center"/>
          </w:tcPr>
          <w:p w:rsidR="00C666EB" w:rsidRPr="00303947" w:rsidRDefault="00C666EB" w:rsidP="00303947">
            <w:r w:rsidRPr="00303947">
              <w:t>Отказ от проведения открытого аукциона</w:t>
            </w:r>
            <w:r w:rsidR="00EE31F0" w:rsidRPr="00303947">
              <w:t xml:space="preserve"> </w:t>
            </w:r>
            <w:r w:rsidR="00BE6082">
              <w:t>в электронной форме</w:t>
            </w:r>
          </w:p>
          <w:p w:rsidR="00C666EB" w:rsidRPr="00303947" w:rsidRDefault="00C666EB" w:rsidP="00303947"/>
        </w:tc>
        <w:tc>
          <w:tcPr>
            <w:tcW w:w="6571" w:type="dxa"/>
            <w:shd w:val="clear" w:color="auto" w:fill="auto"/>
            <w:vAlign w:val="center"/>
          </w:tcPr>
          <w:p w:rsidR="00C666EB" w:rsidRPr="00303947" w:rsidRDefault="005926A4" w:rsidP="005926A4">
            <w:pPr>
              <w:jc w:val="both"/>
            </w:pPr>
            <w:r>
              <w:t>Не позднее</w:t>
            </w:r>
            <w:r w:rsidR="002E2152">
              <w:t>,</w:t>
            </w:r>
            <w:r>
              <w:t xml:space="preserve"> чем за один рабочий день до наступления объявленного срока проведения торгов</w:t>
            </w:r>
          </w:p>
        </w:tc>
      </w:tr>
    </w:tbl>
    <w:p w:rsidR="00C666EB" w:rsidRPr="00A41A15" w:rsidRDefault="00C666EB" w:rsidP="00C666EB"/>
    <w:p w:rsidR="00A12198" w:rsidRDefault="00A12198">
      <w:bookmarkStart w:id="0" w:name="_GoBack"/>
      <w:bookmarkEnd w:id="0"/>
    </w:p>
    <w:sectPr w:rsidR="00A12198" w:rsidSect="005E0C20">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EB"/>
    <w:rsid w:val="00022546"/>
    <w:rsid w:val="00042FF4"/>
    <w:rsid w:val="00043580"/>
    <w:rsid w:val="00044D2E"/>
    <w:rsid w:val="000855F4"/>
    <w:rsid w:val="000F346C"/>
    <w:rsid w:val="00106BCE"/>
    <w:rsid w:val="00116226"/>
    <w:rsid w:val="00145A5D"/>
    <w:rsid w:val="001563EA"/>
    <w:rsid w:val="0019427B"/>
    <w:rsid w:val="001A501A"/>
    <w:rsid w:val="001B6216"/>
    <w:rsid w:val="001E7BD1"/>
    <w:rsid w:val="002202FD"/>
    <w:rsid w:val="00247DA3"/>
    <w:rsid w:val="00261833"/>
    <w:rsid w:val="00271728"/>
    <w:rsid w:val="00271FD8"/>
    <w:rsid w:val="002E2152"/>
    <w:rsid w:val="002E5B52"/>
    <w:rsid w:val="002F2604"/>
    <w:rsid w:val="00303947"/>
    <w:rsid w:val="00322E00"/>
    <w:rsid w:val="00333063"/>
    <w:rsid w:val="0035663F"/>
    <w:rsid w:val="003A6BB3"/>
    <w:rsid w:val="003B070F"/>
    <w:rsid w:val="003B2EDC"/>
    <w:rsid w:val="003C37B9"/>
    <w:rsid w:val="00404227"/>
    <w:rsid w:val="004171E8"/>
    <w:rsid w:val="00424D6A"/>
    <w:rsid w:val="00425B76"/>
    <w:rsid w:val="00442CAC"/>
    <w:rsid w:val="00446BA0"/>
    <w:rsid w:val="00447212"/>
    <w:rsid w:val="00447ED8"/>
    <w:rsid w:val="00476609"/>
    <w:rsid w:val="00480515"/>
    <w:rsid w:val="004913A3"/>
    <w:rsid w:val="00497317"/>
    <w:rsid w:val="004C7D97"/>
    <w:rsid w:val="00502E36"/>
    <w:rsid w:val="00543DB8"/>
    <w:rsid w:val="005926A4"/>
    <w:rsid w:val="005D1CB3"/>
    <w:rsid w:val="005E0C20"/>
    <w:rsid w:val="005F4094"/>
    <w:rsid w:val="006655FA"/>
    <w:rsid w:val="00672FD2"/>
    <w:rsid w:val="006831E6"/>
    <w:rsid w:val="006D7A10"/>
    <w:rsid w:val="00722B49"/>
    <w:rsid w:val="00741023"/>
    <w:rsid w:val="00756671"/>
    <w:rsid w:val="00783DC6"/>
    <w:rsid w:val="0079551D"/>
    <w:rsid w:val="007D1AFC"/>
    <w:rsid w:val="00802629"/>
    <w:rsid w:val="00810F18"/>
    <w:rsid w:val="00840877"/>
    <w:rsid w:val="008408ED"/>
    <w:rsid w:val="008A7692"/>
    <w:rsid w:val="008B49CB"/>
    <w:rsid w:val="00904C53"/>
    <w:rsid w:val="009C5B42"/>
    <w:rsid w:val="009F151E"/>
    <w:rsid w:val="00A12198"/>
    <w:rsid w:val="00A22A98"/>
    <w:rsid w:val="00A3585B"/>
    <w:rsid w:val="00A42F6D"/>
    <w:rsid w:val="00A47FA1"/>
    <w:rsid w:val="00A570E2"/>
    <w:rsid w:val="00A63E6B"/>
    <w:rsid w:val="00AC5D1F"/>
    <w:rsid w:val="00AD223C"/>
    <w:rsid w:val="00AD4B61"/>
    <w:rsid w:val="00AF7C3E"/>
    <w:rsid w:val="00B36641"/>
    <w:rsid w:val="00B47DBF"/>
    <w:rsid w:val="00B83BC2"/>
    <w:rsid w:val="00B92445"/>
    <w:rsid w:val="00BA1748"/>
    <w:rsid w:val="00BE2A00"/>
    <w:rsid w:val="00BE6082"/>
    <w:rsid w:val="00BF0A80"/>
    <w:rsid w:val="00BF330A"/>
    <w:rsid w:val="00BF7869"/>
    <w:rsid w:val="00C371B8"/>
    <w:rsid w:val="00C50C8E"/>
    <w:rsid w:val="00C517C8"/>
    <w:rsid w:val="00C564F8"/>
    <w:rsid w:val="00C666EB"/>
    <w:rsid w:val="00C7637E"/>
    <w:rsid w:val="00C848BE"/>
    <w:rsid w:val="00CA38F2"/>
    <w:rsid w:val="00CA7445"/>
    <w:rsid w:val="00CB64F3"/>
    <w:rsid w:val="00CF21FC"/>
    <w:rsid w:val="00D01AF3"/>
    <w:rsid w:val="00D205C9"/>
    <w:rsid w:val="00D37017"/>
    <w:rsid w:val="00D479C9"/>
    <w:rsid w:val="00D57A4D"/>
    <w:rsid w:val="00D71A2A"/>
    <w:rsid w:val="00D71A2D"/>
    <w:rsid w:val="00D809B2"/>
    <w:rsid w:val="00D9775E"/>
    <w:rsid w:val="00DB2336"/>
    <w:rsid w:val="00DB71DC"/>
    <w:rsid w:val="00E14118"/>
    <w:rsid w:val="00E15101"/>
    <w:rsid w:val="00E17BBE"/>
    <w:rsid w:val="00E4698F"/>
    <w:rsid w:val="00E66BB1"/>
    <w:rsid w:val="00ED4FCB"/>
    <w:rsid w:val="00EE31F0"/>
    <w:rsid w:val="00EE70A4"/>
    <w:rsid w:val="00F124F0"/>
    <w:rsid w:val="00F86DFD"/>
    <w:rsid w:val="00F918EC"/>
    <w:rsid w:val="00F92C21"/>
    <w:rsid w:val="00F94E79"/>
    <w:rsid w:val="00FC51CD"/>
    <w:rsid w:val="00FD0460"/>
    <w:rsid w:val="00FD1DBC"/>
    <w:rsid w:val="00FD3B46"/>
    <w:rsid w:val="00FD7FDD"/>
    <w:rsid w:val="00FE13CB"/>
    <w:rsid w:val="00FE72C4"/>
    <w:rsid w:val="00FF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481134"/>
  <w15:docId w15:val="{1247B92A-15D0-483C-A3D5-8698A87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66E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66EB"/>
    <w:pPr>
      <w:spacing w:before="100" w:beforeAutospacing="1" w:after="100" w:afterAutospacing="1"/>
    </w:pPr>
    <w:rPr>
      <w:rFonts w:ascii="Tahoma" w:hAnsi="Tahoma"/>
      <w:sz w:val="20"/>
      <w:szCs w:val="20"/>
      <w:lang w:val="en-US" w:eastAsia="en-US"/>
    </w:rPr>
  </w:style>
  <w:style w:type="paragraph" w:styleId="a4">
    <w:name w:val="Body Text Indent"/>
    <w:aliases w:val="текст"/>
    <w:basedOn w:val="a"/>
    <w:link w:val="a5"/>
    <w:rsid w:val="00043580"/>
    <w:pPr>
      <w:autoSpaceDE w:val="0"/>
      <w:autoSpaceDN w:val="0"/>
      <w:spacing w:line="288" w:lineRule="auto"/>
      <w:jc w:val="both"/>
    </w:pPr>
    <w:rPr>
      <w:sz w:val="28"/>
      <w:szCs w:val="28"/>
    </w:rPr>
  </w:style>
  <w:style w:type="character" w:customStyle="1" w:styleId="a5">
    <w:name w:val="Основной текст с отступом Знак"/>
    <w:aliases w:val="текст Знак"/>
    <w:link w:val="a4"/>
    <w:locked/>
    <w:rsid w:val="00043580"/>
    <w:rPr>
      <w:sz w:val="28"/>
      <w:szCs w:val="28"/>
      <w:lang w:val="ru-RU" w:eastAsia="ru-RU" w:bidi="ar-SA"/>
    </w:rPr>
  </w:style>
  <w:style w:type="paragraph" w:styleId="a6">
    <w:name w:val="Balloon Text"/>
    <w:basedOn w:val="a"/>
    <w:semiHidden/>
    <w:rsid w:val="00271FD8"/>
    <w:rPr>
      <w:rFonts w:ascii="Tahoma" w:hAnsi="Tahoma" w:cs="Tahoma"/>
      <w:sz w:val="16"/>
      <w:szCs w:val="16"/>
    </w:rPr>
  </w:style>
  <w:style w:type="paragraph" w:customStyle="1" w:styleId="13">
    <w:name w:val="Знак Знак13"/>
    <w:basedOn w:val="a"/>
    <w:rsid w:val="00C564F8"/>
    <w:pPr>
      <w:spacing w:before="100" w:beforeAutospacing="1" w:after="100" w:afterAutospacing="1"/>
    </w:pPr>
    <w:rPr>
      <w:rFonts w:ascii="Tahoma" w:hAnsi="Tahoma"/>
      <w:sz w:val="20"/>
      <w:szCs w:val="20"/>
      <w:lang w:val="en-US" w:eastAsia="en-US"/>
    </w:rPr>
  </w:style>
  <w:style w:type="paragraph" w:styleId="3">
    <w:name w:val="Body Text Indent 3"/>
    <w:basedOn w:val="a"/>
    <w:link w:val="30"/>
    <w:rsid w:val="00D57A4D"/>
    <w:pPr>
      <w:spacing w:after="120"/>
      <w:ind w:left="283"/>
    </w:pPr>
    <w:rPr>
      <w:sz w:val="16"/>
      <w:szCs w:val="16"/>
    </w:rPr>
  </w:style>
  <w:style w:type="character" w:customStyle="1" w:styleId="30">
    <w:name w:val="Основной текст с отступом 3 Знак"/>
    <w:link w:val="3"/>
    <w:rsid w:val="00D57A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hyperlink" Target="mailto:TBGuseva@meph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BB5B-C32C-4070-BB6E-0B3B5CA7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АУКЦИОНА</vt:lpstr>
    </vt:vector>
  </TitlesOfParts>
  <Company>MEPhI</Company>
  <LinksUpToDate>false</LinksUpToDate>
  <CharactersWithSpaces>2881</CharactersWithSpaces>
  <SharedDoc>false</SharedDoc>
  <HLinks>
    <vt:vector size="18" baseType="variant">
      <vt:variant>
        <vt:i4>1572875</vt:i4>
      </vt:variant>
      <vt:variant>
        <vt:i4>6</vt:i4>
      </vt:variant>
      <vt:variant>
        <vt:i4>0</vt:i4>
      </vt:variant>
      <vt:variant>
        <vt:i4>5</vt:i4>
      </vt:variant>
      <vt:variant>
        <vt:lpwstr>http://www.a-k-d.ru/</vt:lpwstr>
      </vt:variant>
      <vt:variant>
        <vt:lpwstr/>
      </vt:variant>
      <vt:variant>
        <vt:i4>131078</vt:i4>
      </vt:variant>
      <vt:variant>
        <vt:i4>3</vt:i4>
      </vt:variant>
      <vt:variant>
        <vt:i4>0</vt:i4>
      </vt:variant>
      <vt:variant>
        <vt:i4>5</vt:i4>
      </vt:variant>
      <vt:variant>
        <vt:lpwstr>http://www.mephi.ru/</vt:lpwstr>
      </vt:variant>
      <vt:variant>
        <vt:lpwstr/>
      </vt:variant>
      <vt:variant>
        <vt:i4>6422623</vt:i4>
      </vt:variant>
      <vt:variant>
        <vt:i4>0</vt:i4>
      </vt:variant>
      <vt:variant>
        <vt:i4>0</vt:i4>
      </vt:variant>
      <vt:variant>
        <vt:i4>5</vt:i4>
      </vt:variant>
      <vt:variant>
        <vt:lpwstr>mailto:TBGuseva@mephi.ru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АУКЦИОНА</dc:title>
  <dc:creator>Installer</dc:creator>
  <cp:lastModifiedBy>Kuznetsova</cp:lastModifiedBy>
  <cp:revision>12</cp:revision>
  <cp:lastPrinted>2018-12-21T14:28:00Z</cp:lastPrinted>
  <dcterms:created xsi:type="dcterms:W3CDTF">2018-11-14T09:39:00Z</dcterms:created>
  <dcterms:modified xsi:type="dcterms:W3CDTF">2018-12-21T14:28:00Z</dcterms:modified>
</cp:coreProperties>
</file>