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:rsidTr="00A57A86">
        <w:tc>
          <w:tcPr>
            <w:tcW w:w="3969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5367C" w:rsidRP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договора купли-продажи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Здания КПП-4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 Южный массив, квартал 1, строение 4,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 w:rsidDel="00281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Здания КПП-4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 Южный массив, квартал 1, строение 4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Имущества, в сроки, установленные в документац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по форме проекта договора, представленного в составе аукционной документации и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:rsidR="0095367C" w:rsidRPr="0095367C" w:rsidRDefault="0095367C" w:rsidP="0095367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  <w:proofErr w:type="gramEnd"/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95367C" w:rsidRPr="00A57A86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5-дневный срок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протокола об итогах аукциона представить: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 № 3);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 государственной власти (в том числе,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95367C" w:rsidRPr="0095367C" w:rsidRDefault="0095367C" w:rsidP="00953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95367C" w:rsidRPr="0095367C" w:rsidRDefault="0095367C" w:rsidP="0095367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признано победителем аукциона / единственным допущенным к участию в аукционе или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единственным участником, подавшим заявку на участие в аукционе и Собственником Имущества не будет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принято решен</w:t>
      </w:r>
      <w:bookmarkStart w:id="0" w:name="_GoBack"/>
      <w:bookmarkEnd w:id="0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ие о продаже имущества   просим (шу) вернуть оплаченный нами (мной) задаток  по следующим реквизитам:</w:t>
      </w:r>
    </w:p>
    <w:p w:rsidR="0095367C" w:rsidRPr="0095367C" w:rsidRDefault="0095367C" w:rsidP="00953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:rsidR="0095367C" w:rsidRPr="0095367C" w:rsidRDefault="0095367C" w:rsidP="0095367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90D" w:rsidRDefault="0095367C" w:rsidP="00A57A86">
      <w:pPr>
        <w:widowControl w:val="0"/>
        <w:spacing w:after="0" w:line="240" w:lineRule="auto"/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95367C"/>
    <w:rsid w:val="00A57A86"/>
    <w:rsid w:val="00C75E07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Янина Анатольевна</dc:creator>
  <cp:keywords/>
  <dc:description/>
  <cp:lastModifiedBy>Баранова Янина Анатольевна</cp:lastModifiedBy>
  <cp:revision>4</cp:revision>
  <dcterms:created xsi:type="dcterms:W3CDTF">2019-06-05T03:09:00Z</dcterms:created>
  <dcterms:modified xsi:type="dcterms:W3CDTF">2019-06-05T03:19:00Z</dcterms:modified>
</cp:coreProperties>
</file>