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7184" w:rsidRDefault="00D615C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Z027469-1</w:t>
      </w:r>
    </w:p>
    <w:p w:rsidR="007D7184" w:rsidRDefault="00D615C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открытию доступа к поданным в форме электронных документов заявками на участие в запросе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ценовых котировок в электронной форме на право заключения договора на поставку офисной мебели</w:t>
      </w:r>
    </w:p>
    <w:p w:rsidR="007D7184" w:rsidRDefault="007D718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7D7184">
        <w:tc>
          <w:tcPr>
            <w:tcW w:w="5149" w:type="dxa"/>
            <w:hideMark/>
          </w:tcPr>
          <w:p w:rsidR="007D7184" w:rsidRDefault="00D615C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7D7184" w:rsidRDefault="00D615C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«26»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ноября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2013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7D7184" w:rsidRDefault="007D718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7184" w:rsidRDefault="00D615C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Генеральным директором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в редакции приказа протокол от 07.02.2012 № 37,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 же 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Дом-2 согласно регламенту ее работы.</w:t>
      </w:r>
    </w:p>
    <w:p w:rsidR="007D7184" w:rsidRDefault="007D718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7184" w:rsidRDefault="00D615C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заказе:</w:t>
      </w:r>
    </w:p>
    <w:p w:rsidR="007D7184" w:rsidRDefault="00D615C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7D7184" w:rsidRDefault="00D615C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размещения заказа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7D7184" w:rsidRPr="00D615CF" w:rsidRDefault="00D615C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D615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15C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D615CF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офисной мебели</w:t>
      </w:r>
    </w:p>
    <w:p w:rsidR="007D7184" w:rsidRPr="00D615CF" w:rsidRDefault="00D615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</w:p>
    <w:p w:rsidR="007D7184" w:rsidRPr="00D615CF" w:rsidRDefault="00D615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15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3 255 837 (Три миллиона двести пятьдесят пять тысяч восемьсот тридцать семь) рублей 00 копеек, включая НДС. </w:t>
      </w:r>
    </w:p>
    <w:p w:rsidR="007D7184" w:rsidRPr="00D615CF" w:rsidRDefault="007D718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7184" w:rsidRPr="00D615CF" w:rsidRDefault="00D615C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D615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615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D615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15C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D615C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D615C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D615C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 w:rsidRPr="00D615C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D615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сети</w:t>
      </w:r>
      <w:r w:rsidRPr="00D615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Pr="00D615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D615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</w:t>
      </w:r>
      <w:r w:rsidRPr="00D615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</w:t>
      </w:r>
      <w:r w:rsidRPr="00D615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615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размещении</w:t>
      </w:r>
      <w:r w:rsidRPr="00D615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заказов</w:t>
      </w:r>
      <w:r w:rsidRPr="00D615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D615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D615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товаров</w:t>
      </w:r>
      <w:r w:rsidRPr="00D615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</w:t>
      </w:r>
      <w:r w:rsidRPr="00D615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D615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</w:t>
      </w:r>
      <w:r w:rsidRPr="00D615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Pr="00D615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нужд</w:t>
      </w:r>
      <w:r w:rsidRPr="00D615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D615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D615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http</w:t>
        </w:r>
        <w:r w:rsidRPr="00D615CF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://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zakupki</w:t>
        </w:r>
        <w:proofErr w:type="spellEnd"/>
        <w:r w:rsidRPr="00D615CF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rosatom</w:t>
        </w:r>
        <w:proofErr w:type="spellEnd"/>
        <w:r w:rsidRPr="00D615CF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ru</w:t>
        </w:r>
        <w:proofErr w:type="spellEnd"/>
        <w:r w:rsidRPr="00D615CF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/</w:t>
        </w:r>
      </w:hyperlink>
      <w:r w:rsidRPr="00D615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D615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№131120/0491/759</w:t>
      </w:r>
      <w:r w:rsidRPr="00D615C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615CF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615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</w:t>
      </w:r>
      <w:r w:rsidRPr="00D615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</w:t>
      </w:r>
      <w:r w:rsidRPr="00D615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D615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ЭТП</w:t>
      </w:r>
      <w:r w:rsidRPr="00D615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615CF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D615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D615C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D615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Дом-2,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D615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№45159.</w:t>
      </w:r>
    </w:p>
    <w:p w:rsidR="007D7184" w:rsidRPr="00D615CF" w:rsidRDefault="007D718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7184" w:rsidRPr="00D615CF" w:rsidRDefault="00D615C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Заседание</w:t>
      </w:r>
      <w:r w:rsidRPr="00D615C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D615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закупочной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Pr="00D615C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проводится</w:t>
      </w:r>
      <w:r w:rsidRPr="00D615C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«26» ноября 2013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года</w:t>
      </w:r>
      <w:r w:rsidRPr="00D615C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r w:rsidRPr="00D615C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07:00:00 (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время</w:t>
      </w:r>
      <w:r w:rsidRPr="00D615C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московское</w:t>
      </w:r>
      <w:r w:rsidRPr="00D615C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),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по</w:t>
      </w:r>
      <w:r w:rsidRPr="00D615C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адресу</w:t>
      </w:r>
      <w:r w:rsidRPr="00D615C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: </w:t>
      </w:r>
      <w:proofErr w:type="spellStart"/>
      <w:r w:rsidRPr="00D615CF"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 w:rsidRPr="00D615C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 w:rsidRPr="00D615CF">
        <w:rPr>
          <w:rFonts w:ascii="Times New Roman" w:eastAsia="Times New Roman" w:hAnsi="Times New Roman" w:cs="Times New Roman"/>
          <w:sz w:val="28"/>
          <w:szCs w:val="28"/>
          <w:lang w:eastAsia="ar-SA"/>
        </w:rPr>
        <w:t>Конк</w:t>
      </w:r>
      <w:proofErr w:type="spellEnd"/>
      <w:r w:rsidRPr="00D615C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Дом-2 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http</w:t>
      </w:r>
      <w:r w:rsidRPr="00D615CF">
        <w:rPr>
          <w:rFonts w:ascii="Times New Roman" w:eastAsia="Times New Roman" w:hAnsi="Times New Roman" w:cs="Times New Roman"/>
          <w:sz w:val="28"/>
          <w:szCs w:val="28"/>
          <w:lang w:eastAsia="ar-SA"/>
        </w:rPr>
        <w:t>://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a</w:t>
      </w:r>
      <w:r w:rsidRPr="00D615CF">
        <w:rPr>
          <w:rFonts w:ascii="Times New Roman" w:eastAsia="Times New Roman" w:hAnsi="Times New Roman" w:cs="Times New Roman"/>
          <w:sz w:val="28"/>
          <w:szCs w:val="28"/>
          <w:lang w:eastAsia="ar-SA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k</w:t>
      </w:r>
      <w:r w:rsidRPr="00D615CF">
        <w:rPr>
          <w:rFonts w:ascii="Times New Roman" w:eastAsia="Times New Roman" w:hAnsi="Times New Roman" w:cs="Times New Roman"/>
          <w:sz w:val="28"/>
          <w:szCs w:val="28"/>
          <w:lang w:eastAsia="ar-SA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d</w:t>
      </w:r>
      <w:r w:rsidRPr="00D615CF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ru</w:t>
      </w:r>
      <w:proofErr w:type="spellEnd"/>
      <w:r w:rsidRPr="00D615CF">
        <w:rPr>
          <w:rFonts w:ascii="Times New Roman" w:eastAsia="Times New Roman" w:hAnsi="Times New Roman" w:cs="Times New Roman"/>
          <w:sz w:val="28"/>
          <w:szCs w:val="28"/>
          <w:lang w:eastAsia="ar-SA"/>
        </w:rPr>
        <w:t>/.</w:t>
      </w:r>
    </w:p>
    <w:p w:rsidR="007D7184" w:rsidRDefault="007D7184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7D7184" w:rsidRDefault="00D615CF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755"/>
        <w:gridCol w:w="6397"/>
      </w:tblGrid>
      <w:tr w:rsidR="007D71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184" w:rsidRDefault="00D615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184" w:rsidRDefault="00D615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7D718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184" w:rsidRDefault="00D615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BE59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59F7" w:rsidRDefault="00BE59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59F7" w:rsidRDefault="00BE59F7" w:rsidP="00164B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</w:tr>
      <w:tr w:rsidR="00BE59F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59F7" w:rsidRDefault="00BE59F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BE59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59F7" w:rsidRDefault="00BE59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Говырин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59F7" w:rsidRDefault="00BE59F7" w:rsidP="00164B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Ведущий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юристконсульт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ОПРА УЗУ</w:t>
            </w:r>
          </w:p>
        </w:tc>
      </w:tr>
      <w:tr w:rsidR="00BE59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59F7" w:rsidRDefault="00BE59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Жигмонт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59F7" w:rsidRDefault="00BE59F7" w:rsidP="00164B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 УЗУ</w:t>
            </w:r>
          </w:p>
        </w:tc>
      </w:tr>
      <w:tr w:rsidR="00BE59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59F7" w:rsidRDefault="00BE59F7" w:rsidP="00BE59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59F7" w:rsidRDefault="00BE59F7" w:rsidP="00164B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Специалист по обеспечению экономической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безопасности ОЭБ</w:t>
            </w:r>
          </w:p>
        </w:tc>
      </w:tr>
      <w:tr w:rsidR="00BE59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59F7" w:rsidRDefault="00BE59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Лучникова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59F7" w:rsidRDefault="00BE59F7" w:rsidP="00164B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ОКОиМ</w:t>
            </w:r>
            <w:proofErr w:type="spellEnd"/>
          </w:p>
        </w:tc>
      </w:tr>
      <w:tr w:rsidR="00BE59F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59F7" w:rsidRDefault="00BE59F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BE59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59F7" w:rsidRDefault="00BE59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59F7" w:rsidRDefault="00BE59F7" w:rsidP="00164B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</w:t>
            </w:r>
          </w:p>
        </w:tc>
      </w:tr>
    </w:tbl>
    <w:p w:rsidR="007D7184" w:rsidRDefault="007D718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7184" w:rsidRDefault="00D615CF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Заседание проводится в присутствии 5 из 5 членов закупочной комиссии. Кворум имеется.</w:t>
      </w:r>
    </w:p>
    <w:p w:rsidR="007D7184" w:rsidRDefault="007D718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7D7184" w:rsidRDefault="00D615CF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 момент окончания срока подачи заявок на участие в запросе ценовых котировок на «26» ноября 2013 года 07:00:00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7D7184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184" w:rsidRDefault="00D615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Количество заявок на участие в запросе ценовых котировок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184" w:rsidRDefault="00D615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2 </w:t>
            </w:r>
          </w:p>
        </w:tc>
      </w:tr>
    </w:tbl>
    <w:p w:rsidR="007D7184" w:rsidRDefault="00D615CF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Результаты открытия доступа к поданным в форме электронных документов заявкам на участие в запросе ценовых котировок: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59"/>
        <w:gridCol w:w="4181"/>
        <w:gridCol w:w="2272"/>
        <w:gridCol w:w="2440"/>
      </w:tblGrid>
      <w:tr w:rsidR="007D71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184" w:rsidRDefault="00D615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Рег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184" w:rsidRDefault="00D615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184" w:rsidRDefault="00D615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Почтовый адрес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184" w:rsidRDefault="00D615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7D71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184" w:rsidRDefault="00D615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60085865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184" w:rsidRDefault="00D615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“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Офис-Директ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“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184" w:rsidRDefault="00D615CF" w:rsidP="00D615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___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184" w:rsidRDefault="00D615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___</w:t>
            </w:r>
          </w:p>
        </w:tc>
      </w:tr>
      <w:tr w:rsidR="007D71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184" w:rsidRDefault="00D615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60085907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184" w:rsidRDefault="00D615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Индивидуальный предприниматель Бусыгин Сергей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184" w:rsidRDefault="00D615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___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184" w:rsidRDefault="00D615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___</w:t>
            </w:r>
          </w:p>
        </w:tc>
      </w:tr>
    </w:tbl>
    <w:p w:rsidR="007D7184" w:rsidRDefault="00D615CF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Согласно решению закупочной комиссии заявки участников Общество с ограниченной ответственностью “</w:t>
      </w:r>
      <w:proofErr w:type="spellStart"/>
      <w:r>
        <w:rPr>
          <w:rFonts w:eastAsia="Times New Roman"/>
          <w:sz w:val="28"/>
          <w:szCs w:val="28"/>
        </w:rPr>
        <w:t>Офис-Директ</w:t>
      </w:r>
      <w:proofErr w:type="spellEnd"/>
      <w:r>
        <w:rPr>
          <w:rFonts w:eastAsia="Times New Roman"/>
          <w:sz w:val="28"/>
          <w:szCs w:val="28"/>
        </w:rPr>
        <w:t xml:space="preserve">“, Индивидуальный предприниматель Бусыгин Сергей Владимирович приняты к рассмотрению. </w:t>
      </w:r>
    </w:p>
    <w:p w:rsidR="007D7184" w:rsidRDefault="00D615C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87"/>
        <w:gridCol w:w="5126"/>
        <w:gridCol w:w="1538"/>
      </w:tblGrid>
      <w:tr w:rsidR="00D615CF" w:rsidTr="00BE59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184" w:rsidRDefault="00D615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2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184" w:rsidRDefault="00D615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184" w:rsidRDefault="00D615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7D718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184" w:rsidRDefault="00D615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D615CF" w:rsidTr="00BE59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184" w:rsidRDefault="00D615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2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184" w:rsidRDefault="00D615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184" w:rsidRDefault="007D71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D718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184" w:rsidRDefault="00D615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D615CF" w:rsidTr="00BE59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184" w:rsidRDefault="00D615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Говырин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Владимир Вячеславович </w:t>
            </w:r>
          </w:p>
        </w:tc>
        <w:tc>
          <w:tcPr>
            <w:tcW w:w="2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184" w:rsidRDefault="00D615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Ведущий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юристконсульт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ОПРА УЗУ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184" w:rsidRDefault="007D71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615CF" w:rsidTr="00BE59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184" w:rsidRDefault="00D615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Жигмонт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Татьяна Борисовна </w:t>
            </w:r>
          </w:p>
        </w:tc>
        <w:tc>
          <w:tcPr>
            <w:tcW w:w="2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184" w:rsidRDefault="00D615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 УЗУ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184" w:rsidRDefault="007D71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615CF" w:rsidTr="00BE59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184" w:rsidRDefault="00D615CF" w:rsidP="00D615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Синицына Людмила Владимировна </w:t>
            </w:r>
          </w:p>
        </w:tc>
        <w:tc>
          <w:tcPr>
            <w:tcW w:w="2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184" w:rsidRDefault="00D615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 ОЭБ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184" w:rsidRDefault="007D71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615CF" w:rsidTr="00BE59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184" w:rsidRDefault="00D615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Лучникова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Лариса Владимировна </w:t>
            </w:r>
          </w:p>
        </w:tc>
        <w:tc>
          <w:tcPr>
            <w:tcW w:w="2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184" w:rsidRDefault="00D615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ОКОиМ</w:t>
            </w:r>
            <w:proofErr w:type="spellEnd"/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184" w:rsidRDefault="007D71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D718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184" w:rsidRDefault="00D615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D615CF" w:rsidTr="00BE59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184" w:rsidRDefault="00D615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2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184" w:rsidRDefault="00D615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184" w:rsidRDefault="007D71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7D7184" w:rsidRDefault="007D718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7D7184" w:rsidSect="007D7184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4EDE" w:rsidRDefault="00C64EDE">
      <w:pPr>
        <w:spacing w:after="0" w:line="240" w:lineRule="auto"/>
      </w:pPr>
      <w:r>
        <w:separator/>
      </w:r>
    </w:p>
  </w:endnote>
  <w:endnote w:type="continuationSeparator" w:id="0">
    <w:p w:rsidR="00C64EDE" w:rsidRDefault="00C64E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7184" w:rsidRDefault="00D615CF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 xml:space="preserve">Протокол  № Z027469-1 от «26» ноября 2013 заседания закупочной комиссии по открытию доступа к </w:t>
    </w:r>
    <w:proofErr w:type="gramStart"/>
    <w:r>
      <w:rPr>
        <w:sz w:val="16"/>
        <w:szCs w:val="16"/>
      </w:rPr>
      <w:t>поданным</w:t>
    </w:r>
    <w:proofErr w:type="gramEnd"/>
    <w:r>
      <w:rPr>
        <w:sz w:val="16"/>
        <w:szCs w:val="16"/>
      </w:rPr>
      <w:t xml:space="preserve"> в форме электронных документов заявками на участие в запросе ценовых котировок в электронной форме на право заключения договора на поставку офисной мебели</w:t>
    </w:r>
  </w:p>
  <w:sdt>
    <w:sdtPr>
      <w:rPr>
        <w:rFonts w:ascii="Times New Roman" w:eastAsia="Times New Roman" w:hAnsi="Times New Roman" w:cs="Times New Roman"/>
        <w:sz w:val="16"/>
        <w:szCs w:val="16"/>
        <w:lang w:eastAsia="ru-RU"/>
      </w:rPr>
      <w:id w:val="43076246"/>
      <w:docPartObj>
        <w:docPartGallery w:val="Page Numbers (Top of Page)"/>
        <w:docPartUnique/>
      </w:docPartObj>
    </w:sdtPr>
    <w:sdtContent>
      <w:p w:rsidR="007D7184" w:rsidRDefault="00D615CF">
        <w:pPr>
          <w:pStyle w:val="a9"/>
          <w:jc w:val="center"/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</w:pP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7D718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7D718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E59F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7D718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7D718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7D718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E59F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7D718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4EDE" w:rsidRDefault="00C64EDE">
      <w:pPr>
        <w:spacing w:after="0" w:line="240" w:lineRule="auto"/>
      </w:pPr>
      <w:r>
        <w:separator/>
      </w:r>
    </w:p>
  </w:footnote>
  <w:footnote w:type="continuationSeparator" w:id="0">
    <w:p w:rsidR="00C64EDE" w:rsidRDefault="00C64E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DE1149"/>
    <w:multiLevelType w:val="multilevel"/>
    <w:tmpl w:val="89142E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20834"/>
  </w:hdrShapeDefaults>
  <w:footnotePr>
    <w:footnote w:id="-1"/>
    <w:footnote w:id="0"/>
  </w:footnotePr>
  <w:endnotePr>
    <w:endnote w:id="-1"/>
    <w:endnote w:id="0"/>
  </w:endnotePr>
  <w:compat/>
  <w:rsids>
    <w:rsidRoot w:val="00D615CF"/>
    <w:rsid w:val="007D7184"/>
    <w:rsid w:val="00BE59F7"/>
    <w:rsid w:val="00C64EDE"/>
    <w:rsid w:val="00D615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08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7184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D718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D7184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7D71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7D7184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7D71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7D7184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7D71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7D7184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7D718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7D7184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7D71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7D7184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7D71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7D7184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7D7184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7D7184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7D7184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7D718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8B7E4C-CC2E-4975-A264-8E456B341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535</Words>
  <Characters>3056</Characters>
  <Application>Microsoft Office Word</Application>
  <DocSecurity>0</DocSecurity>
  <Lines>25</Lines>
  <Paragraphs>7</Paragraphs>
  <ScaleCrop>false</ScaleCrop>
  <Company/>
  <LinksUpToDate>false</LinksUpToDate>
  <CharactersWithSpaces>3584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dcterms:created xsi:type="dcterms:W3CDTF">2013-11-26T05:12:00Z</dcterms:created>
  <dcterms:modified xsi:type="dcterms:W3CDTF">2013-11-26T05:19:00Z</dcterms:modified>
</cp:coreProperties>
</file>