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3095" w:rsidRDefault="005C22DD">
      <w:pPr>
        <w:pStyle w:val="ab"/>
        <w:spacing w:after="0"/>
        <w:jc w:val="center"/>
        <w:outlineLvl w:val="0"/>
        <w:rPr>
          <w:rFonts w:ascii="Times New Roman" w:hAnsi="Times New Roman"/>
          <w:b/>
          <w:bCs/>
          <w:sz w:val="28"/>
        </w:rPr>
      </w:pPr>
      <w:r>
        <w:rPr>
          <w:rFonts w:ascii="Times New Roman" w:hAnsi="Times New Roman"/>
          <w:b/>
          <w:bCs/>
          <w:sz w:val="28"/>
        </w:rPr>
        <w:t xml:space="preserve">ПРОТОКОЛ № Z027785-2 </w:t>
      </w:r>
    </w:p>
    <w:p w:rsidR="00FA3095" w:rsidRDefault="005C22DD">
      <w:pPr>
        <w:pStyle w:val="ab"/>
        <w:spacing w:after="0"/>
        <w:jc w:val="center"/>
        <w:outlineLvl w:val="0"/>
        <w:rPr>
          <w:rFonts w:ascii="Times New Roman" w:hAnsi="Times New Roman"/>
          <w:b/>
          <w:bCs/>
          <w:sz w:val="28"/>
        </w:rPr>
      </w:pPr>
      <w:r>
        <w:rPr>
          <w:rFonts w:ascii="Times New Roman" w:hAnsi="Times New Roman"/>
          <w:b/>
          <w:bCs/>
          <w:sz w:val="28"/>
        </w:rPr>
        <w:t xml:space="preserve">заседания закупочной комиссии </w:t>
      </w:r>
      <w:proofErr w:type="gramStart"/>
      <w:r>
        <w:rPr>
          <w:rFonts w:ascii="Times New Roman" w:hAnsi="Times New Roman"/>
          <w:b/>
          <w:bCs/>
          <w:sz w:val="28"/>
        </w:rPr>
        <w:t>по рассмотрению заявок на отборочной стадии по открытому запросу цен на право заключения договора на поставку</w:t>
      </w:r>
      <w:proofErr w:type="gramEnd"/>
      <w:r>
        <w:rPr>
          <w:rFonts w:ascii="Times New Roman" w:hAnsi="Times New Roman"/>
          <w:b/>
          <w:bCs/>
          <w:sz w:val="28"/>
        </w:rPr>
        <w:t xml:space="preserve"> строп стальных канатных, цепных </w:t>
      </w:r>
    </w:p>
    <w:p w:rsidR="00FA3095" w:rsidRDefault="00FA3095">
      <w:pPr>
        <w:pStyle w:val="ab"/>
        <w:spacing w:after="0"/>
        <w:jc w:val="center"/>
        <w:outlineLvl w:val="0"/>
        <w:rPr>
          <w:rFonts w:ascii="Times New Roman" w:hAnsi="Times New Roman"/>
          <w:b/>
          <w:bCs/>
          <w:sz w:val="28"/>
        </w:rPr>
      </w:pPr>
    </w:p>
    <w:tbl>
      <w:tblPr>
        <w:tblW w:w="0" w:type="auto"/>
        <w:tblLook w:val="04A0"/>
      </w:tblPr>
      <w:tblGrid>
        <w:gridCol w:w="3512"/>
        <w:gridCol w:w="3185"/>
        <w:gridCol w:w="3554"/>
      </w:tblGrid>
      <w:tr w:rsidR="00A84761" w:rsidTr="00A84761">
        <w:tc>
          <w:tcPr>
            <w:tcW w:w="3512" w:type="dxa"/>
            <w:hideMark/>
          </w:tcPr>
          <w:p w:rsidR="00A84761" w:rsidRDefault="00A84761">
            <w:pPr>
              <w:pStyle w:val="ab"/>
              <w:spacing w:after="0" w:line="276" w:lineRule="auto"/>
              <w:rPr>
                <w:rFonts w:ascii="Times New Roman" w:hAnsi="Times New Roman"/>
                <w:bCs/>
                <w:sz w:val="28"/>
                <w:lang w:val="en-US" w:eastAsia="en-US"/>
              </w:rPr>
            </w:pPr>
            <w:r>
              <w:rPr>
                <w:rFonts w:ascii="Times New Roman" w:hAnsi="Times New Roman"/>
                <w:bCs/>
                <w:sz w:val="28"/>
                <w:lang w:eastAsia="en-US"/>
              </w:rPr>
              <w:t>г</w:t>
            </w:r>
            <w:r>
              <w:rPr>
                <w:rFonts w:ascii="Times New Roman" w:hAnsi="Times New Roman"/>
                <w:bCs/>
                <w:sz w:val="28"/>
                <w:lang w:val="en-US" w:eastAsia="en-US"/>
              </w:rPr>
              <w:t xml:space="preserve">. </w:t>
            </w:r>
            <w:proofErr w:type="spellStart"/>
            <w:r>
              <w:rPr>
                <w:rFonts w:ascii="Times New Roman" w:hAnsi="Times New Roman"/>
                <w:bCs/>
                <w:sz w:val="28"/>
                <w:lang w:val="en-US" w:eastAsia="en-US"/>
              </w:rPr>
              <w:t>Озерск</w:t>
            </w:r>
            <w:proofErr w:type="spellEnd"/>
          </w:p>
        </w:tc>
        <w:tc>
          <w:tcPr>
            <w:tcW w:w="3185" w:type="dxa"/>
          </w:tcPr>
          <w:p w:rsidR="00A84761" w:rsidRPr="00A84761" w:rsidRDefault="00A84761" w:rsidP="00A84761">
            <w:pPr>
              <w:pStyle w:val="ab"/>
              <w:spacing w:after="0" w:line="276" w:lineRule="auto"/>
              <w:jc w:val="right"/>
              <w:rPr>
                <w:rFonts w:ascii="Times New Roman" w:hAnsi="Times New Roman"/>
                <w:b/>
                <w:bCs/>
                <w:sz w:val="28"/>
                <w:lang w:eastAsia="en-US"/>
              </w:rPr>
            </w:pPr>
            <w:r>
              <w:rPr>
                <w:rFonts w:ascii="Times New Roman" w:hAnsi="Times New Roman"/>
                <w:b/>
                <w:bCs/>
                <w:sz w:val="28"/>
                <w:lang w:eastAsia="en-US"/>
              </w:rPr>
              <w:t>ГПЗ-5027/622</w:t>
            </w:r>
          </w:p>
        </w:tc>
        <w:tc>
          <w:tcPr>
            <w:tcW w:w="3554" w:type="dxa"/>
            <w:hideMark/>
          </w:tcPr>
          <w:p w:rsidR="00A84761" w:rsidRDefault="00A84761" w:rsidP="00E20DED">
            <w:pPr>
              <w:pStyle w:val="ab"/>
              <w:spacing w:after="0" w:line="276" w:lineRule="auto"/>
              <w:jc w:val="right"/>
              <w:rPr>
                <w:rFonts w:ascii="Times New Roman" w:hAnsi="Times New Roman"/>
                <w:bCs/>
                <w:sz w:val="28"/>
                <w:lang w:eastAsia="en-US"/>
              </w:rPr>
            </w:pPr>
            <w:r>
              <w:rPr>
                <w:rFonts w:ascii="Times New Roman" w:hAnsi="Times New Roman"/>
                <w:bCs/>
                <w:sz w:val="28"/>
                <w:lang w:val="en-US" w:eastAsia="en-US"/>
              </w:rPr>
              <w:t>«</w:t>
            </w:r>
            <w:r w:rsidR="00E20DED">
              <w:rPr>
                <w:rFonts w:ascii="Times New Roman" w:hAnsi="Times New Roman"/>
                <w:bCs/>
                <w:sz w:val="28"/>
                <w:lang w:eastAsia="en-US"/>
              </w:rPr>
              <w:t>20</w:t>
            </w:r>
            <w:r>
              <w:rPr>
                <w:rFonts w:ascii="Times New Roman" w:hAnsi="Times New Roman"/>
                <w:bCs/>
                <w:sz w:val="28"/>
                <w:lang w:val="en-US" w:eastAsia="en-US"/>
              </w:rPr>
              <w:t xml:space="preserve">» </w:t>
            </w:r>
            <w:proofErr w:type="spellStart"/>
            <w:r>
              <w:rPr>
                <w:rFonts w:ascii="Times New Roman" w:hAnsi="Times New Roman"/>
                <w:bCs/>
                <w:sz w:val="28"/>
                <w:lang w:val="en-US" w:eastAsia="en-US"/>
              </w:rPr>
              <w:t>декабря</w:t>
            </w:r>
            <w:proofErr w:type="spellEnd"/>
            <w:r>
              <w:rPr>
                <w:rFonts w:ascii="Times New Roman" w:hAnsi="Times New Roman"/>
                <w:bCs/>
                <w:sz w:val="28"/>
                <w:lang w:val="en-US" w:eastAsia="en-US"/>
              </w:rPr>
              <w:t xml:space="preserve"> 2013</w:t>
            </w:r>
            <w:r>
              <w:rPr>
                <w:rFonts w:ascii="Times New Roman" w:hAnsi="Times New Roman"/>
                <w:bCs/>
                <w:sz w:val="28"/>
                <w:lang w:eastAsia="en-US"/>
              </w:rPr>
              <w:t xml:space="preserve"> г.</w:t>
            </w:r>
          </w:p>
        </w:tc>
      </w:tr>
    </w:tbl>
    <w:p w:rsidR="00FA3095" w:rsidRDefault="00FA3095">
      <w:pPr>
        <w:pStyle w:val="ab"/>
        <w:spacing w:after="0"/>
        <w:jc w:val="center"/>
        <w:rPr>
          <w:rFonts w:ascii="Times New Roman" w:hAnsi="Times New Roman"/>
          <w:b/>
          <w:bCs/>
          <w:sz w:val="28"/>
        </w:rPr>
      </w:pPr>
    </w:p>
    <w:p w:rsidR="00FA3095" w:rsidRDefault="005C22DD">
      <w:pPr>
        <w:tabs>
          <w:tab w:val="left" w:pos="252"/>
        </w:tabs>
        <w:rPr>
          <w:rFonts w:ascii="Times New Roman" w:hAnsi="Times New Roman"/>
          <w:sz w:val="28"/>
        </w:rPr>
      </w:pPr>
      <w:r>
        <w:rPr>
          <w:rFonts w:ascii="Times New Roman" w:hAnsi="Times New Roman"/>
          <w:sz w:val="28"/>
        </w:rPr>
        <w:t xml:space="preserve">Открытый запрос цен в электронной форме проводится в соответствии с Единым отраслевым стандартом закупок </w:t>
      </w:r>
      <w:proofErr w:type="spellStart"/>
      <w:r>
        <w:rPr>
          <w:rFonts w:ascii="Times New Roman" w:hAnsi="Times New Roman"/>
          <w:sz w:val="28"/>
        </w:rPr>
        <w:t>Госкорпорации</w:t>
      </w:r>
      <w:proofErr w:type="spellEnd"/>
      <w:r>
        <w:rPr>
          <w:rFonts w:ascii="Times New Roman" w:hAnsi="Times New Roman"/>
          <w:sz w:val="28"/>
        </w:rPr>
        <w:t xml:space="preserve"> «</w:t>
      </w:r>
      <w:proofErr w:type="spellStart"/>
      <w:r>
        <w:rPr>
          <w:rFonts w:ascii="Times New Roman" w:hAnsi="Times New Roman"/>
          <w:sz w:val="28"/>
        </w:rPr>
        <w:t>Росатом</w:t>
      </w:r>
      <w:proofErr w:type="spellEnd"/>
      <w:r>
        <w:rPr>
          <w:rFonts w:ascii="Times New Roman" w:hAnsi="Times New Roman"/>
          <w:sz w:val="28"/>
        </w:rPr>
        <w:t xml:space="preserve">», утвержденным Генеральным директором </w:t>
      </w:r>
      <w:proofErr w:type="spellStart"/>
      <w:r>
        <w:rPr>
          <w:rFonts w:ascii="Times New Roman" w:hAnsi="Times New Roman"/>
          <w:sz w:val="28"/>
        </w:rPr>
        <w:t>Госкорпорации</w:t>
      </w:r>
      <w:proofErr w:type="spellEnd"/>
      <w:r>
        <w:rPr>
          <w:rFonts w:ascii="Times New Roman" w:hAnsi="Times New Roman"/>
          <w:sz w:val="28"/>
        </w:rPr>
        <w:t xml:space="preserve"> «</w:t>
      </w:r>
      <w:proofErr w:type="spellStart"/>
      <w:r>
        <w:rPr>
          <w:rFonts w:ascii="Times New Roman" w:hAnsi="Times New Roman"/>
          <w:sz w:val="28"/>
        </w:rPr>
        <w:t>Росатом</w:t>
      </w:r>
      <w:proofErr w:type="spellEnd"/>
      <w:r>
        <w:rPr>
          <w:rFonts w:ascii="Times New Roman" w:hAnsi="Times New Roman"/>
          <w:sz w:val="28"/>
        </w:rPr>
        <w:t>» в редакции приказа протокол от 07.02.2012 № 37,</w:t>
      </w:r>
      <w:r>
        <w:rPr>
          <w:rFonts w:ascii="Times New Roman" w:hAnsi="Times New Roman"/>
          <w:color w:val="FF0000"/>
          <w:sz w:val="28"/>
        </w:rPr>
        <w:t xml:space="preserve"> </w:t>
      </w:r>
      <w:r>
        <w:rPr>
          <w:rFonts w:ascii="Times New Roman" w:hAnsi="Times New Roman"/>
          <w:sz w:val="28"/>
        </w:rPr>
        <w:t xml:space="preserve">а также с использованием функционала ЭТП </w:t>
      </w:r>
      <w:proofErr w:type="spellStart"/>
      <w:r>
        <w:rPr>
          <w:rFonts w:ascii="Times New Roman" w:hAnsi="Times New Roman"/>
          <w:sz w:val="28"/>
        </w:rPr>
        <w:t>Аук</w:t>
      </w:r>
      <w:proofErr w:type="spellEnd"/>
      <w:r>
        <w:rPr>
          <w:rFonts w:ascii="Times New Roman" w:hAnsi="Times New Roman"/>
          <w:sz w:val="28"/>
        </w:rPr>
        <w:t xml:space="preserve">. </w:t>
      </w:r>
      <w:proofErr w:type="spellStart"/>
      <w:r>
        <w:rPr>
          <w:rFonts w:ascii="Times New Roman" w:hAnsi="Times New Roman"/>
          <w:sz w:val="28"/>
        </w:rPr>
        <w:t>Конк</w:t>
      </w:r>
      <w:proofErr w:type="spellEnd"/>
      <w:r>
        <w:rPr>
          <w:rFonts w:ascii="Times New Roman" w:hAnsi="Times New Roman"/>
          <w:sz w:val="28"/>
        </w:rPr>
        <w:t>. Дом-2</w:t>
      </w:r>
      <w:r>
        <w:rPr>
          <w:rFonts w:ascii="Times New Roman" w:hAnsi="Times New Roman"/>
          <w:color w:val="FF0000"/>
          <w:sz w:val="28"/>
        </w:rPr>
        <w:t xml:space="preserve"> </w:t>
      </w:r>
      <w:r>
        <w:rPr>
          <w:rFonts w:ascii="Times New Roman" w:hAnsi="Times New Roman"/>
          <w:sz w:val="28"/>
        </w:rPr>
        <w:t>согласно регламенту ее работы.</w:t>
      </w:r>
    </w:p>
    <w:p w:rsidR="00FA3095" w:rsidRDefault="00FA3095">
      <w:pPr>
        <w:tabs>
          <w:tab w:val="left" w:pos="252"/>
        </w:tabs>
        <w:rPr>
          <w:rFonts w:ascii="Times New Roman" w:hAnsi="Times New Roman"/>
          <w:sz w:val="28"/>
        </w:rPr>
      </w:pPr>
    </w:p>
    <w:p w:rsidR="00FA3095" w:rsidRDefault="005C22DD">
      <w:pPr>
        <w:tabs>
          <w:tab w:val="left" w:pos="252"/>
        </w:tabs>
        <w:outlineLvl w:val="0"/>
        <w:rPr>
          <w:rFonts w:ascii="Times New Roman" w:hAnsi="Times New Roman"/>
          <w:b/>
          <w:bCs/>
          <w:sz w:val="28"/>
        </w:rPr>
      </w:pPr>
      <w:r>
        <w:rPr>
          <w:rFonts w:ascii="Times New Roman" w:hAnsi="Times New Roman"/>
          <w:b/>
          <w:bCs/>
          <w:sz w:val="28"/>
        </w:rPr>
        <w:t>Информация о заказе:</w:t>
      </w:r>
    </w:p>
    <w:p w:rsidR="00FA3095" w:rsidRDefault="005C22DD">
      <w:pPr>
        <w:tabs>
          <w:tab w:val="left" w:pos="252"/>
        </w:tabs>
        <w:outlineLvl w:val="0"/>
        <w:rPr>
          <w:rFonts w:ascii="Times New Roman" w:hAnsi="Times New Roman"/>
          <w:sz w:val="28"/>
        </w:rPr>
      </w:pPr>
      <w:r>
        <w:rPr>
          <w:rFonts w:ascii="Times New Roman" w:hAnsi="Times New Roman"/>
          <w:sz w:val="28"/>
        </w:rPr>
        <w:t>Заказчик: федеральное государственное унитарное предприятие "Производственное объединение "Маяк"</w:t>
      </w:r>
    </w:p>
    <w:p w:rsidR="00FA3095" w:rsidRPr="00A84761" w:rsidRDefault="005C22DD">
      <w:pPr>
        <w:tabs>
          <w:tab w:val="left" w:pos="252"/>
        </w:tabs>
        <w:rPr>
          <w:rFonts w:ascii="Times New Roman" w:hAnsi="Times New Roman"/>
          <w:sz w:val="28"/>
        </w:rPr>
      </w:pPr>
      <w:r>
        <w:rPr>
          <w:rFonts w:ascii="Times New Roman" w:hAnsi="Times New Roman"/>
          <w:sz w:val="28"/>
        </w:rPr>
        <w:t>Организатор</w:t>
      </w:r>
      <w:r w:rsidRPr="00A84761">
        <w:rPr>
          <w:rFonts w:ascii="Times New Roman" w:hAnsi="Times New Roman"/>
          <w:sz w:val="28"/>
        </w:rPr>
        <w:t xml:space="preserve"> </w:t>
      </w:r>
      <w:r w:rsidRPr="00A84761">
        <w:rPr>
          <w:rFonts w:ascii="Times New Roman" w:hAnsi="Times New Roman"/>
          <w:bCs/>
          <w:sz w:val="28"/>
        </w:rPr>
        <w:t>запроса цен</w:t>
      </w:r>
      <w:r w:rsidRPr="00A84761">
        <w:rPr>
          <w:rFonts w:ascii="Times New Roman" w:hAnsi="Times New Roman"/>
          <w:sz w:val="28"/>
        </w:rPr>
        <w:t>: ФГУП</w:t>
      </w:r>
      <w:r w:rsidR="00A84761">
        <w:rPr>
          <w:rFonts w:ascii="Times New Roman" w:hAnsi="Times New Roman"/>
          <w:sz w:val="28"/>
        </w:rPr>
        <w:t xml:space="preserve"> </w:t>
      </w:r>
      <w:r w:rsidRPr="00A84761">
        <w:rPr>
          <w:rFonts w:ascii="Times New Roman" w:hAnsi="Times New Roman"/>
          <w:sz w:val="28"/>
        </w:rPr>
        <w:t>"Производственное объединение "Маяк"</w:t>
      </w:r>
    </w:p>
    <w:p w:rsidR="00FA3095" w:rsidRPr="00A84761" w:rsidRDefault="005C22DD">
      <w:pPr>
        <w:tabs>
          <w:tab w:val="left" w:pos="252"/>
        </w:tabs>
        <w:rPr>
          <w:rFonts w:ascii="Times New Roman" w:hAnsi="Times New Roman"/>
          <w:sz w:val="28"/>
        </w:rPr>
      </w:pPr>
      <w:r>
        <w:rPr>
          <w:rFonts w:ascii="Times New Roman" w:hAnsi="Times New Roman"/>
          <w:sz w:val="28"/>
        </w:rPr>
        <w:t>Предмет</w:t>
      </w:r>
      <w:r w:rsidRPr="00A84761">
        <w:rPr>
          <w:rFonts w:ascii="Times New Roman" w:hAnsi="Times New Roman"/>
          <w:sz w:val="28"/>
        </w:rPr>
        <w:t xml:space="preserve"> </w:t>
      </w:r>
      <w:r w:rsidRPr="00A84761">
        <w:rPr>
          <w:rFonts w:ascii="Times New Roman" w:hAnsi="Times New Roman"/>
          <w:bCs/>
          <w:sz w:val="28"/>
        </w:rPr>
        <w:t>запроса цен</w:t>
      </w:r>
      <w:r w:rsidRPr="00A84761">
        <w:rPr>
          <w:rFonts w:ascii="Times New Roman" w:hAnsi="Times New Roman"/>
          <w:sz w:val="28"/>
        </w:rPr>
        <w:t>: право заключения договора на поставку строп стальных канатных, цепных</w:t>
      </w:r>
    </w:p>
    <w:p w:rsidR="00FA3095" w:rsidRDefault="00FA3095" w:rsidP="00A84761">
      <w:pPr>
        <w:keepLines w:val="0"/>
        <w:tabs>
          <w:tab w:val="left" w:pos="7738"/>
        </w:tabs>
        <w:rPr>
          <w:rFonts w:ascii="Times New Roman" w:eastAsiaTheme="minorHAnsi" w:hAnsi="Times New Roman"/>
          <w:sz w:val="28"/>
          <w:szCs w:val="28"/>
        </w:rPr>
      </w:pPr>
    </w:p>
    <w:p w:rsidR="00FA3095" w:rsidRDefault="005C22DD">
      <w:pPr>
        <w:keepLines w:val="0"/>
        <w:rPr>
          <w:rFonts w:ascii="Times New Roman" w:eastAsiaTheme="minorHAnsi" w:hAnsi="Times New Roman"/>
          <w:sz w:val="28"/>
          <w:szCs w:val="28"/>
        </w:rPr>
      </w:pPr>
      <w:r>
        <w:rPr>
          <w:rFonts w:ascii="Times New Roman" w:eastAsiaTheme="minorHAnsi" w:hAnsi="Times New Roman"/>
          <w:sz w:val="28"/>
          <w:szCs w:val="28"/>
        </w:rPr>
        <w:t xml:space="preserve">Начальная (максимальная) цена договора: 1 076 000 (Один миллион семьдесят шесть тысяч) рублей 00 копеек, включая НДС. </w:t>
      </w:r>
    </w:p>
    <w:p w:rsidR="00FA3095" w:rsidRDefault="00FA3095">
      <w:pPr>
        <w:keepLines w:val="0"/>
        <w:jc w:val="left"/>
        <w:rPr>
          <w:rFonts w:ascii="Times New Roman" w:eastAsiaTheme="minorHAnsi" w:hAnsi="Times New Roman"/>
          <w:sz w:val="28"/>
        </w:rPr>
      </w:pPr>
    </w:p>
    <w:p w:rsidR="00FA3095" w:rsidRDefault="005C22DD">
      <w:pPr>
        <w:rPr>
          <w:rFonts w:ascii="Times New Roman" w:hAnsi="Times New Roman"/>
          <w:sz w:val="28"/>
        </w:rPr>
      </w:pPr>
      <w:r>
        <w:rPr>
          <w:rFonts w:ascii="Times New Roman" w:hAnsi="Times New Roman"/>
          <w:sz w:val="28"/>
        </w:rPr>
        <w:t xml:space="preserve">Извещение о проведении </w:t>
      </w:r>
      <w:r>
        <w:rPr>
          <w:rFonts w:ascii="Times New Roman" w:hAnsi="Times New Roman"/>
          <w:bCs/>
          <w:sz w:val="28"/>
        </w:rPr>
        <w:t>запроса цен</w:t>
      </w:r>
      <w:r>
        <w:rPr>
          <w:rFonts w:ascii="Times New Roman" w:hAnsi="Times New Roman"/>
          <w:sz w:val="28"/>
        </w:rPr>
        <w:t xml:space="preserve"> и закупочная документация опубликованы в сети «Интернет» на официальном сайте о размещении заказов  на закупки товаров, работ и услуг для нужд </w:t>
      </w:r>
      <w:proofErr w:type="spellStart"/>
      <w:r>
        <w:rPr>
          <w:rFonts w:ascii="Times New Roman" w:hAnsi="Times New Roman"/>
          <w:sz w:val="28"/>
        </w:rPr>
        <w:t>Госкорпорации</w:t>
      </w:r>
      <w:proofErr w:type="spellEnd"/>
      <w:r>
        <w:rPr>
          <w:rFonts w:ascii="Times New Roman" w:hAnsi="Times New Roman"/>
          <w:sz w:val="28"/>
        </w:rPr>
        <w:t xml:space="preserve"> «</w:t>
      </w:r>
      <w:proofErr w:type="spellStart"/>
      <w:r>
        <w:rPr>
          <w:rFonts w:ascii="Times New Roman" w:hAnsi="Times New Roman"/>
          <w:sz w:val="28"/>
        </w:rPr>
        <w:t>Росатом</w:t>
      </w:r>
      <w:proofErr w:type="spellEnd"/>
      <w:r>
        <w:rPr>
          <w:rFonts w:ascii="Times New Roman" w:hAnsi="Times New Roman"/>
          <w:sz w:val="28"/>
        </w:rPr>
        <w:t xml:space="preserve">» </w:t>
      </w:r>
      <w:hyperlink r:id="rId7" w:history="1">
        <w:r>
          <w:rPr>
            <w:rStyle w:val="a3"/>
            <w:rFonts w:ascii="Times New Roman" w:hAnsi="Times New Roman"/>
            <w:sz w:val="28"/>
            <w:lang w:val="en-US"/>
          </w:rPr>
          <w:t>http</w:t>
        </w:r>
        <w:r>
          <w:rPr>
            <w:rStyle w:val="a3"/>
            <w:rFonts w:ascii="Times New Roman" w:hAnsi="Times New Roman"/>
            <w:sz w:val="28"/>
          </w:rPr>
          <w:t>://</w:t>
        </w:r>
        <w:proofErr w:type="spellStart"/>
        <w:r>
          <w:rPr>
            <w:rStyle w:val="a3"/>
            <w:rFonts w:ascii="Times New Roman" w:hAnsi="Times New Roman"/>
            <w:sz w:val="28"/>
            <w:lang w:val="en-US"/>
          </w:rPr>
          <w:t>zakupki</w:t>
        </w:r>
        <w:proofErr w:type="spellEnd"/>
        <w:r>
          <w:rPr>
            <w:rStyle w:val="a3"/>
            <w:rFonts w:ascii="Times New Roman" w:hAnsi="Times New Roman"/>
            <w:sz w:val="28"/>
          </w:rPr>
          <w:t>.</w:t>
        </w:r>
        <w:proofErr w:type="spellStart"/>
        <w:r>
          <w:rPr>
            <w:rStyle w:val="a3"/>
            <w:rFonts w:ascii="Times New Roman" w:hAnsi="Times New Roman"/>
            <w:sz w:val="28"/>
            <w:lang w:val="en-US"/>
          </w:rPr>
          <w:t>rosatom</w:t>
        </w:r>
        <w:proofErr w:type="spellEnd"/>
        <w:r>
          <w:rPr>
            <w:rStyle w:val="a3"/>
            <w:rFonts w:ascii="Times New Roman" w:hAnsi="Times New Roman"/>
            <w:sz w:val="28"/>
          </w:rPr>
          <w:t>.</w:t>
        </w:r>
        <w:proofErr w:type="spellStart"/>
        <w:r>
          <w:rPr>
            <w:rStyle w:val="a3"/>
            <w:rFonts w:ascii="Times New Roman" w:hAnsi="Times New Roman"/>
            <w:sz w:val="28"/>
            <w:lang w:val="en-US"/>
          </w:rPr>
          <w:t>ru</w:t>
        </w:r>
        <w:proofErr w:type="spellEnd"/>
        <w:r>
          <w:rPr>
            <w:rStyle w:val="a3"/>
            <w:rFonts w:ascii="Times New Roman" w:hAnsi="Times New Roman"/>
            <w:sz w:val="28"/>
          </w:rPr>
          <w:t>/</w:t>
        </w:r>
      </w:hyperlink>
      <w:r>
        <w:rPr>
          <w:rFonts w:ascii="Times New Roman" w:hAnsi="Times New Roman"/>
          <w:sz w:val="28"/>
        </w:rPr>
        <w:t xml:space="preserve">, закупка №131203/0491/793, а также на ЭТП </w:t>
      </w:r>
      <w:proofErr w:type="spellStart"/>
      <w:r>
        <w:rPr>
          <w:rFonts w:ascii="Times New Roman" w:hAnsi="Times New Roman"/>
          <w:sz w:val="28"/>
        </w:rPr>
        <w:t>Аук</w:t>
      </w:r>
      <w:proofErr w:type="spellEnd"/>
      <w:r>
        <w:rPr>
          <w:rFonts w:ascii="Times New Roman" w:hAnsi="Times New Roman"/>
          <w:sz w:val="28"/>
        </w:rPr>
        <w:t xml:space="preserve">. </w:t>
      </w:r>
      <w:proofErr w:type="spellStart"/>
      <w:r>
        <w:rPr>
          <w:rFonts w:ascii="Times New Roman" w:hAnsi="Times New Roman"/>
          <w:sz w:val="28"/>
        </w:rPr>
        <w:t>Конк</w:t>
      </w:r>
      <w:proofErr w:type="spellEnd"/>
      <w:r>
        <w:rPr>
          <w:rFonts w:ascii="Times New Roman" w:hAnsi="Times New Roman"/>
          <w:sz w:val="28"/>
        </w:rPr>
        <w:t>. Дом-2, закупка  №45665.</w:t>
      </w:r>
    </w:p>
    <w:p w:rsidR="00FA3095" w:rsidRDefault="00FA3095">
      <w:pPr>
        <w:pStyle w:val="310"/>
        <w:ind w:firstLine="0"/>
        <w:rPr>
          <w:b w:val="0"/>
          <w:bCs w:val="0"/>
          <w:sz w:val="28"/>
          <w:szCs w:val="24"/>
        </w:rPr>
      </w:pPr>
    </w:p>
    <w:p w:rsidR="00FA3095" w:rsidRDefault="005C22DD">
      <w:pPr>
        <w:pStyle w:val="310"/>
        <w:ind w:firstLine="0"/>
        <w:rPr>
          <w:b w:val="0"/>
          <w:bCs w:val="0"/>
          <w:color w:val="FF0000"/>
          <w:sz w:val="28"/>
          <w:szCs w:val="24"/>
          <w:lang w:eastAsia="ru-RU"/>
        </w:rPr>
      </w:pPr>
      <w:r>
        <w:rPr>
          <w:b w:val="0"/>
          <w:bCs w:val="0"/>
          <w:sz w:val="28"/>
          <w:szCs w:val="24"/>
        </w:rPr>
        <w:t xml:space="preserve">Заседание </w:t>
      </w:r>
      <w:r>
        <w:rPr>
          <w:b w:val="0"/>
          <w:bCs w:val="0"/>
          <w:sz w:val="28"/>
        </w:rPr>
        <w:t>закупочной комиссии</w:t>
      </w:r>
      <w:r>
        <w:rPr>
          <w:b w:val="0"/>
          <w:bCs w:val="0"/>
          <w:sz w:val="28"/>
          <w:szCs w:val="24"/>
        </w:rPr>
        <w:t xml:space="preserve"> проводится «</w:t>
      </w:r>
      <w:r w:rsidR="00E20DED">
        <w:rPr>
          <w:b w:val="0"/>
          <w:bCs w:val="0"/>
          <w:sz w:val="28"/>
          <w:szCs w:val="24"/>
        </w:rPr>
        <w:t>20</w:t>
      </w:r>
      <w:r>
        <w:rPr>
          <w:b w:val="0"/>
          <w:bCs w:val="0"/>
          <w:sz w:val="28"/>
          <w:szCs w:val="24"/>
        </w:rPr>
        <w:t xml:space="preserve">» декабря 2013 года в 08:00:00 (время московское) по адресу: </w:t>
      </w:r>
      <w:r>
        <w:rPr>
          <w:b w:val="0"/>
          <w:bCs w:val="0"/>
          <w:color w:val="000000"/>
          <w:sz w:val="28"/>
          <w:szCs w:val="24"/>
        </w:rPr>
        <w:t xml:space="preserve">456780, Россия, Челябинская область, </w:t>
      </w:r>
      <w:proofErr w:type="gramStart"/>
      <w:r>
        <w:rPr>
          <w:b w:val="0"/>
          <w:bCs w:val="0"/>
          <w:color w:val="000000"/>
          <w:sz w:val="28"/>
          <w:szCs w:val="24"/>
        </w:rPr>
        <w:t>г</w:t>
      </w:r>
      <w:proofErr w:type="gramEnd"/>
      <w:r>
        <w:rPr>
          <w:b w:val="0"/>
          <w:bCs w:val="0"/>
          <w:color w:val="000000"/>
          <w:sz w:val="28"/>
          <w:szCs w:val="24"/>
        </w:rPr>
        <w:t xml:space="preserve">. Озерск, улица Пушкина, дом 4, </w:t>
      </w:r>
      <w:proofErr w:type="spellStart"/>
      <w:r>
        <w:rPr>
          <w:b w:val="0"/>
          <w:bCs w:val="0"/>
          <w:color w:val="000000"/>
          <w:sz w:val="28"/>
          <w:szCs w:val="24"/>
        </w:rPr>
        <w:t>каб</w:t>
      </w:r>
      <w:proofErr w:type="spellEnd"/>
      <w:r>
        <w:rPr>
          <w:b w:val="0"/>
          <w:bCs w:val="0"/>
          <w:color w:val="000000"/>
          <w:sz w:val="28"/>
          <w:szCs w:val="24"/>
        </w:rPr>
        <w:t>. 208.</w:t>
      </w:r>
    </w:p>
    <w:p w:rsidR="00FA3095" w:rsidRDefault="00FA3095">
      <w:pPr>
        <w:spacing w:before="120"/>
        <w:outlineLvl w:val="0"/>
        <w:rPr>
          <w:rFonts w:ascii="Times New Roman" w:hAnsi="Times New Roman"/>
          <w:sz w:val="28"/>
        </w:rPr>
      </w:pPr>
    </w:p>
    <w:p w:rsidR="00FA3095" w:rsidRDefault="005C22DD">
      <w:pPr>
        <w:spacing w:before="120"/>
        <w:outlineLvl w:val="0"/>
        <w:rPr>
          <w:rFonts w:ascii="Times New Roman" w:hAnsi="Times New Roman"/>
          <w:sz w:val="28"/>
        </w:rPr>
      </w:pPr>
      <w:r>
        <w:rPr>
          <w:rFonts w:ascii="Times New Roman" w:hAnsi="Times New Roman"/>
          <w:b/>
          <w:bCs/>
          <w:sz w:val="28"/>
        </w:rPr>
        <w:t>На заседании присутствуют:</w:t>
      </w:r>
      <w:r>
        <w:rPr>
          <w:rFonts w:ascii="Times New Roman" w:hAnsi="Times New Roman"/>
          <w:sz w:val="28"/>
        </w:rPr>
        <w:t xml:space="preserve"> </w:t>
      </w:r>
    </w:p>
    <w:tbl>
      <w:tblPr>
        <w:tblW w:w="5050" w:type="pct"/>
        <w:jc w:val="center"/>
        <w:tblCellMar>
          <w:left w:w="0" w:type="dxa"/>
          <w:right w:w="0" w:type="dxa"/>
        </w:tblCellMar>
        <w:tblLook w:val="04A0"/>
      </w:tblPr>
      <w:tblGrid>
        <w:gridCol w:w="3656"/>
        <w:gridCol w:w="6496"/>
      </w:tblGrid>
      <w:tr w:rsidR="00FA3095" w:rsidRPr="00DA3D5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A3095" w:rsidRPr="00DA3D5A" w:rsidRDefault="005C22DD">
            <w:pPr>
              <w:keepLines w:val="0"/>
              <w:jc w:val="center"/>
              <w:rPr>
                <w:rFonts w:ascii="Times New Roman" w:eastAsiaTheme="minorHAnsi" w:hAnsi="Times New Roman"/>
                <w:b/>
                <w:bCs/>
                <w:sz w:val="20"/>
                <w:szCs w:val="20"/>
              </w:rPr>
            </w:pPr>
            <w:r w:rsidRPr="00DA3D5A">
              <w:rPr>
                <w:rFonts w:ascii="Times New Roman" w:eastAsiaTheme="minorHAnsi" w:hAnsi="Times New Roman"/>
                <w:b/>
                <w:bCs/>
                <w:sz w:val="20"/>
                <w:szCs w:val="20"/>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FA3095" w:rsidRPr="00DA3D5A" w:rsidRDefault="005C22DD">
            <w:pPr>
              <w:keepLines w:val="0"/>
              <w:jc w:val="center"/>
              <w:rPr>
                <w:rFonts w:ascii="Times New Roman" w:eastAsiaTheme="minorHAnsi" w:hAnsi="Times New Roman"/>
                <w:b/>
                <w:bCs/>
                <w:sz w:val="20"/>
                <w:szCs w:val="20"/>
              </w:rPr>
            </w:pPr>
            <w:r w:rsidRPr="00DA3D5A">
              <w:rPr>
                <w:rFonts w:ascii="Times New Roman" w:eastAsiaTheme="minorHAnsi" w:hAnsi="Times New Roman"/>
                <w:b/>
                <w:bCs/>
                <w:sz w:val="20"/>
                <w:szCs w:val="20"/>
              </w:rPr>
              <w:t xml:space="preserve">Должность </w:t>
            </w:r>
          </w:p>
        </w:tc>
      </w:tr>
      <w:tr w:rsidR="00FA3095" w:rsidRPr="00DA3D5A">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FA3095" w:rsidRPr="00DA3D5A" w:rsidRDefault="005C22DD">
            <w:pPr>
              <w:keepLines w:val="0"/>
              <w:jc w:val="left"/>
              <w:rPr>
                <w:rFonts w:ascii="Times New Roman" w:eastAsiaTheme="minorHAnsi" w:hAnsi="Times New Roman"/>
                <w:b/>
                <w:bCs/>
                <w:sz w:val="20"/>
                <w:szCs w:val="20"/>
              </w:rPr>
            </w:pPr>
            <w:r w:rsidRPr="00DA3D5A">
              <w:rPr>
                <w:rFonts w:ascii="Times New Roman" w:eastAsiaTheme="minorHAnsi" w:hAnsi="Times New Roman"/>
                <w:b/>
                <w:bCs/>
                <w:sz w:val="20"/>
                <w:szCs w:val="20"/>
              </w:rPr>
              <w:t xml:space="preserve">Председатель закупочной комиссии: </w:t>
            </w:r>
          </w:p>
        </w:tc>
      </w:tr>
      <w:tr w:rsidR="00FA3095" w:rsidRPr="00DA3D5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A3095" w:rsidRPr="00DA3D5A" w:rsidRDefault="005C22DD">
            <w:pPr>
              <w:keepLines w:val="0"/>
              <w:rPr>
                <w:rFonts w:ascii="Times New Roman" w:eastAsiaTheme="minorHAnsi" w:hAnsi="Times New Roman"/>
                <w:sz w:val="20"/>
                <w:szCs w:val="20"/>
              </w:rPr>
            </w:pPr>
            <w:proofErr w:type="spellStart"/>
            <w:r w:rsidRPr="00DA3D5A">
              <w:rPr>
                <w:rFonts w:ascii="Times New Roman" w:eastAsiaTheme="minorHAnsi" w:hAnsi="Times New Roman"/>
                <w:sz w:val="20"/>
                <w:szCs w:val="20"/>
              </w:rPr>
              <w:t>Тимошик</w:t>
            </w:r>
            <w:proofErr w:type="spellEnd"/>
            <w:r w:rsidRPr="00DA3D5A">
              <w:rPr>
                <w:rFonts w:ascii="Times New Roman" w:eastAsiaTheme="minorHAnsi" w:hAnsi="Times New Roman"/>
                <w:sz w:val="20"/>
                <w:szCs w:val="20"/>
              </w:rPr>
              <w:t xml:space="preserve"> Виталий Анатольевич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FA3095" w:rsidRPr="00DA3D5A" w:rsidRDefault="00A84761">
            <w:pPr>
              <w:keepLines w:val="0"/>
              <w:rPr>
                <w:rFonts w:ascii="Times New Roman" w:eastAsiaTheme="minorHAnsi" w:hAnsi="Times New Roman"/>
                <w:sz w:val="20"/>
                <w:szCs w:val="20"/>
              </w:rPr>
            </w:pPr>
            <w:r w:rsidRPr="00DA3D5A">
              <w:rPr>
                <w:rFonts w:ascii="Times New Roman" w:eastAsiaTheme="minorHAnsi" w:hAnsi="Times New Roman"/>
                <w:sz w:val="20"/>
                <w:szCs w:val="20"/>
              </w:rPr>
              <w:t>Начальник УЗУ</w:t>
            </w:r>
          </w:p>
        </w:tc>
      </w:tr>
      <w:tr w:rsidR="00FA3095" w:rsidRPr="00DA3D5A">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FA3095" w:rsidRPr="00DA3D5A" w:rsidRDefault="005C22DD">
            <w:pPr>
              <w:keepLines w:val="0"/>
              <w:jc w:val="left"/>
              <w:rPr>
                <w:rFonts w:ascii="Times New Roman" w:eastAsiaTheme="minorHAnsi" w:hAnsi="Times New Roman"/>
                <w:b/>
                <w:bCs/>
                <w:sz w:val="20"/>
                <w:szCs w:val="20"/>
              </w:rPr>
            </w:pPr>
            <w:r w:rsidRPr="00DA3D5A">
              <w:rPr>
                <w:rFonts w:ascii="Times New Roman" w:eastAsiaTheme="minorHAnsi" w:hAnsi="Times New Roman"/>
                <w:b/>
                <w:bCs/>
                <w:sz w:val="20"/>
                <w:szCs w:val="20"/>
              </w:rPr>
              <w:t xml:space="preserve">Члены закупочной комиссии: </w:t>
            </w:r>
          </w:p>
        </w:tc>
      </w:tr>
      <w:tr w:rsidR="00FA3095" w:rsidRPr="00DA3D5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A3095" w:rsidRPr="00DA3D5A" w:rsidRDefault="005C22DD">
            <w:pPr>
              <w:keepLines w:val="0"/>
              <w:rPr>
                <w:rFonts w:ascii="Times New Roman" w:eastAsiaTheme="minorHAnsi" w:hAnsi="Times New Roman"/>
                <w:sz w:val="20"/>
                <w:szCs w:val="20"/>
              </w:rPr>
            </w:pPr>
            <w:r w:rsidRPr="00DA3D5A">
              <w:rPr>
                <w:rFonts w:ascii="Times New Roman" w:eastAsiaTheme="minorHAnsi" w:hAnsi="Times New Roman"/>
                <w:sz w:val="20"/>
                <w:szCs w:val="20"/>
              </w:rPr>
              <w:t xml:space="preserve">Говырин Владимир Вячеславович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FA3095" w:rsidRPr="00DA3D5A" w:rsidRDefault="00A84761">
            <w:pPr>
              <w:keepLines w:val="0"/>
              <w:rPr>
                <w:rFonts w:ascii="Times New Roman" w:eastAsiaTheme="minorHAnsi" w:hAnsi="Times New Roman"/>
                <w:sz w:val="20"/>
                <w:szCs w:val="20"/>
              </w:rPr>
            </w:pPr>
            <w:r w:rsidRPr="00DA3D5A">
              <w:rPr>
                <w:rFonts w:ascii="Times New Roman" w:eastAsiaTheme="minorHAnsi" w:hAnsi="Times New Roman"/>
                <w:sz w:val="20"/>
                <w:szCs w:val="20"/>
              </w:rPr>
              <w:t>Ведущий юрисконсульт ОПРА</w:t>
            </w:r>
          </w:p>
        </w:tc>
      </w:tr>
      <w:tr w:rsidR="00FA3095" w:rsidRPr="00DA3D5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A3095" w:rsidRPr="00DA3D5A" w:rsidRDefault="005C22DD">
            <w:pPr>
              <w:keepLines w:val="0"/>
              <w:rPr>
                <w:rFonts w:ascii="Times New Roman" w:eastAsiaTheme="minorHAnsi" w:hAnsi="Times New Roman"/>
                <w:sz w:val="20"/>
                <w:szCs w:val="20"/>
              </w:rPr>
            </w:pPr>
            <w:r w:rsidRPr="00DA3D5A">
              <w:rPr>
                <w:rFonts w:ascii="Times New Roman" w:eastAsiaTheme="minorHAnsi" w:hAnsi="Times New Roman"/>
                <w:sz w:val="20"/>
                <w:szCs w:val="20"/>
              </w:rPr>
              <w:t xml:space="preserve">Еременко Станислав Викторович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FA3095" w:rsidRPr="00DA3D5A" w:rsidRDefault="00A84761">
            <w:pPr>
              <w:keepLines w:val="0"/>
              <w:rPr>
                <w:rFonts w:ascii="Times New Roman" w:eastAsiaTheme="minorHAnsi" w:hAnsi="Times New Roman"/>
                <w:sz w:val="20"/>
                <w:szCs w:val="20"/>
              </w:rPr>
            </w:pPr>
            <w:r w:rsidRPr="00DA3D5A">
              <w:rPr>
                <w:rFonts w:ascii="Times New Roman" w:eastAsiaTheme="minorHAnsi" w:hAnsi="Times New Roman"/>
                <w:sz w:val="20"/>
                <w:szCs w:val="20"/>
              </w:rPr>
              <w:t>И.о.</w:t>
            </w:r>
            <w:r w:rsidR="005C22DD" w:rsidRPr="00DA3D5A">
              <w:rPr>
                <w:rFonts w:ascii="Times New Roman" w:eastAsiaTheme="minorHAnsi" w:hAnsi="Times New Roman"/>
                <w:sz w:val="20"/>
                <w:szCs w:val="20"/>
              </w:rPr>
              <w:t xml:space="preserve"> начальника ОМТС</w:t>
            </w:r>
          </w:p>
        </w:tc>
      </w:tr>
      <w:tr w:rsidR="00FA3095" w:rsidRPr="00DA3D5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A3095" w:rsidRPr="00DA3D5A" w:rsidRDefault="005C22DD">
            <w:pPr>
              <w:keepLines w:val="0"/>
              <w:rPr>
                <w:rFonts w:ascii="Times New Roman" w:eastAsiaTheme="minorHAnsi" w:hAnsi="Times New Roman"/>
                <w:sz w:val="20"/>
                <w:szCs w:val="20"/>
              </w:rPr>
            </w:pPr>
            <w:r w:rsidRPr="00DA3D5A">
              <w:rPr>
                <w:rFonts w:ascii="Times New Roman" w:eastAsiaTheme="minorHAnsi" w:hAnsi="Times New Roman"/>
                <w:sz w:val="20"/>
                <w:szCs w:val="20"/>
              </w:rPr>
              <w:t xml:space="preserve">Жигмонт Татьяна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FA3095" w:rsidRPr="00DA3D5A" w:rsidRDefault="00A84761">
            <w:pPr>
              <w:keepLines w:val="0"/>
              <w:rPr>
                <w:rFonts w:ascii="Times New Roman" w:eastAsiaTheme="minorHAnsi" w:hAnsi="Times New Roman"/>
                <w:sz w:val="20"/>
                <w:szCs w:val="20"/>
              </w:rPr>
            </w:pPr>
            <w:r w:rsidRPr="00DA3D5A">
              <w:rPr>
                <w:rFonts w:ascii="Times New Roman" w:eastAsiaTheme="minorHAnsi" w:hAnsi="Times New Roman"/>
                <w:sz w:val="20"/>
                <w:szCs w:val="20"/>
              </w:rPr>
              <w:t>Начальник ОПРА</w:t>
            </w:r>
          </w:p>
        </w:tc>
      </w:tr>
      <w:tr w:rsidR="00FA3095" w:rsidRPr="00DA3D5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A3095" w:rsidRPr="00DA3D5A" w:rsidRDefault="00A84761">
            <w:pPr>
              <w:keepLines w:val="0"/>
              <w:rPr>
                <w:rFonts w:ascii="Times New Roman" w:eastAsiaTheme="minorHAnsi" w:hAnsi="Times New Roman"/>
                <w:sz w:val="20"/>
                <w:szCs w:val="20"/>
              </w:rPr>
            </w:pPr>
            <w:r w:rsidRPr="00DA3D5A">
              <w:rPr>
                <w:rFonts w:ascii="Times New Roman" w:eastAsiaTheme="minorHAnsi" w:hAnsi="Times New Roman"/>
                <w:sz w:val="20"/>
                <w:szCs w:val="20"/>
              </w:rPr>
              <w:t>Синицына Людмила Владимировна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FA3095" w:rsidRPr="00DA3D5A" w:rsidRDefault="00A84761">
            <w:pPr>
              <w:keepLines w:val="0"/>
              <w:rPr>
                <w:rFonts w:ascii="Times New Roman" w:eastAsiaTheme="minorHAnsi" w:hAnsi="Times New Roman"/>
                <w:sz w:val="20"/>
                <w:szCs w:val="20"/>
              </w:rPr>
            </w:pPr>
            <w:r w:rsidRPr="00DA3D5A">
              <w:rPr>
                <w:rFonts w:ascii="Times New Roman" w:hAnsi="Times New Roman"/>
                <w:sz w:val="20"/>
                <w:szCs w:val="20"/>
              </w:rPr>
              <w:t>Специалист по обеспечению экономической безопасности ОЭБ</w:t>
            </w:r>
          </w:p>
        </w:tc>
      </w:tr>
      <w:tr w:rsidR="00FA3095" w:rsidRPr="00DA3D5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A3095" w:rsidRPr="00DA3D5A" w:rsidRDefault="005C22DD">
            <w:pPr>
              <w:keepLines w:val="0"/>
              <w:rPr>
                <w:rFonts w:ascii="Times New Roman" w:eastAsiaTheme="minorHAnsi" w:hAnsi="Times New Roman"/>
                <w:sz w:val="20"/>
                <w:szCs w:val="20"/>
              </w:rPr>
            </w:pPr>
            <w:r w:rsidRPr="00DA3D5A">
              <w:rPr>
                <w:rFonts w:ascii="Times New Roman" w:eastAsiaTheme="minorHAnsi" w:hAnsi="Times New Roman"/>
                <w:sz w:val="20"/>
                <w:szCs w:val="20"/>
              </w:rPr>
              <w:t xml:space="preserve">Сорокко Елена Викторовна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FA3095" w:rsidRPr="00DA3D5A" w:rsidRDefault="00A84761">
            <w:pPr>
              <w:keepLines w:val="0"/>
              <w:rPr>
                <w:rFonts w:ascii="Times New Roman" w:eastAsiaTheme="minorHAnsi" w:hAnsi="Times New Roman"/>
                <w:sz w:val="20"/>
                <w:szCs w:val="20"/>
              </w:rPr>
            </w:pPr>
            <w:r w:rsidRPr="00DA3D5A">
              <w:rPr>
                <w:rFonts w:ascii="Times New Roman" w:eastAsiaTheme="minorHAnsi" w:hAnsi="Times New Roman"/>
                <w:sz w:val="20"/>
                <w:szCs w:val="20"/>
              </w:rPr>
              <w:t>Р</w:t>
            </w:r>
            <w:r w:rsidR="005C22DD" w:rsidRPr="00DA3D5A">
              <w:rPr>
                <w:rFonts w:ascii="Times New Roman" w:eastAsiaTheme="minorHAnsi" w:hAnsi="Times New Roman"/>
                <w:sz w:val="20"/>
                <w:szCs w:val="20"/>
              </w:rPr>
              <w:t>уководитель группы ОМТС</w:t>
            </w:r>
          </w:p>
        </w:tc>
      </w:tr>
      <w:tr w:rsidR="00FA3095" w:rsidRPr="00DA3D5A">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FA3095" w:rsidRPr="00DA3D5A" w:rsidRDefault="005C22DD">
            <w:pPr>
              <w:keepLines w:val="0"/>
              <w:jc w:val="left"/>
              <w:rPr>
                <w:rFonts w:ascii="Times New Roman" w:eastAsiaTheme="minorHAnsi" w:hAnsi="Times New Roman"/>
                <w:b/>
                <w:bCs/>
                <w:sz w:val="20"/>
                <w:szCs w:val="20"/>
              </w:rPr>
            </w:pPr>
            <w:r w:rsidRPr="00DA3D5A">
              <w:rPr>
                <w:rFonts w:ascii="Times New Roman" w:eastAsiaTheme="minorHAnsi" w:hAnsi="Times New Roman"/>
                <w:b/>
                <w:bCs/>
                <w:sz w:val="20"/>
                <w:szCs w:val="20"/>
              </w:rPr>
              <w:t xml:space="preserve">Секретарь закупочной комиссии (без права голоса) </w:t>
            </w:r>
          </w:p>
        </w:tc>
      </w:tr>
      <w:tr w:rsidR="00FA3095" w:rsidRPr="00DA3D5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A3095" w:rsidRPr="00DA3D5A" w:rsidRDefault="005C22DD">
            <w:pPr>
              <w:keepLines w:val="0"/>
              <w:rPr>
                <w:rFonts w:ascii="Times New Roman" w:eastAsiaTheme="minorHAnsi" w:hAnsi="Times New Roman"/>
                <w:sz w:val="20"/>
                <w:szCs w:val="20"/>
              </w:rPr>
            </w:pPr>
            <w:r w:rsidRPr="00DA3D5A">
              <w:rPr>
                <w:rFonts w:ascii="Times New Roman" w:eastAsiaTheme="minorHAnsi" w:hAnsi="Times New Roman"/>
                <w:sz w:val="20"/>
                <w:szCs w:val="20"/>
              </w:rPr>
              <w:t xml:space="preserve">Билецкая Ирина Юрьевна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FA3095" w:rsidRPr="00DA3D5A" w:rsidRDefault="00A84761">
            <w:pPr>
              <w:keepLines w:val="0"/>
              <w:rPr>
                <w:rFonts w:ascii="Times New Roman" w:eastAsiaTheme="minorHAnsi" w:hAnsi="Times New Roman"/>
                <w:sz w:val="20"/>
                <w:szCs w:val="20"/>
              </w:rPr>
            </w:pPr>
            <w:r w:rsidRPr="00DA3D5A">
              <w:rPr>
                <w:rFonts w:ascii="Times New Roman" w:eastAsiaTheme="minorHAnsi" w:hAnsi="Times New Roman"/>
                <w:sz w:val="20"/>
                <w:szCs w:val="20"/>
              </w:rPr>
              <w:t>Специалист по конкурсным торгам</w:t>
            </w:r>
          </w:p>
        </w:tc>
      </w:tr>
    </w:tbl>
    <w:p w:rsidR="00FA3095" w:rsidRDefault="00FA3095">
      <w:pPr>
        <w:keepLines w:val="0"/>
        <w:jc w:val="left"/>
        <w:rPr>
          <w:rFonts w:ascii="Times New Roman" w:eastAsiaTheme="minorHAnsi" w:hAnsi="Times New Roman"/>
          <w:sz w:val="28"/>
        </w:rPr>
      </w:pPr>
    </w:p>
    <w:p w:rsidR="00FA3095" w:rsidRDefault="005C22DD">
      <w:pPr>
        <w:rPr>
          <w:rFonts w:ascii="Times New Roman" w:hAnsi="Times New Roman"/>
          <w:sz w:val="28"/>
        </w:rPr>
      </w:pPr>
      <w:r>
        <w:rPr>
          <w:rFonts w:ascii="Times New Roman" w:hAnsi="Times New Roman"/>
          <w:sz w:val="28"/>
        </w:rPr>
        <w:lastRenderedPageBreak/>
        <w:t>Заседание проводится в присутствии 6 из 6 членов закупочной комиссии. Кворум имеется.</w:t>
      </w:r>
    </w:p>
    <w:p w:rsidR="00FA3095" w:rsidRDefault="00FA3095">
      <w:pPr>
        <w:rPr>
          <w:rFonts w:ascii="Times New Roman" w:hAnsi="Times New Roman"/>
          <w:sz w:val="28"/>
        </w:rPr>
      </w:pPr>
    </w:p>
    <w:p w:rsidR="00FA3095" w:rsidRDefault="005C22DD">
      <w:pPr>
        <w:rPr>
          <w:rFonts w:ascii="Times New Roman" w:hAnsi="Times New Roman"/>
          <w:sz w:val="28"/>
        </w:rPr>
      </w:pPr>
      <w:r>
        <w:rPr>
          <w:rFonts w:ascii="Times New Roman" w:hAnsi="Times New Roman"/>
          <w:sz w:val="28"/>
        </w:rPr>
        <w:t xml:space="preserve">1. Согласно протоколу открытию доступа к заявкам на участие в запросе цен от 10.12.2013 № 027785-1 были поданы заявки на участие в запросе цен следующими участниками </w:t>
      </w:r>
      <w:r>
        <w:rPr>
          <w:rFonts w:ascii="Times New Roman" w:hAnsi="Times New Roman"/>
          <w:bCs/>
          <w:sz w:val="28"/>
        </w:rPr>
        <w:t>запроса цен</w:t>
      </w:r>
      <w:r>
        <w:rPr>
          <w:rFonts w:ascii="Times New Roman" w:hAnsi="Times New Roman"/>
          <w:sz w:val="28"/>
        </w:rPr>
        <w:t>:</w:t>
      </w:r>
    </w:p>
    <w:tbl>
      <w:tblPr>
        <w:tblW w:w="5050" w:type="pct"/>
        <w:jc w:val="center"/>
        <w:tblCellMar>
          <w:left w:w="0" w:type="dxa"/>
          <w:right w:w="0" w:type="dxa"/>
        </w:tblCellMar>
        <w:tblLook w:val="04A0"/>
      </w:tblPr>
      <w:tblGrid>
        <w:gridCol w:w="990"/>
        <w:gridCol w:w="5528"/>
        <w:gridCol w:w="2683"/>
        <w:gridCol w:w="951"/>
      </w:tblGrid>
      <w:tr w:rsidR="00FA3095" w:rsidRPr="00DA3D5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A3095" w:rsidRPr="00DA3D5A" w:rsidRDefault="005C22DD">
            <w:pPr>
              <w:keepLines w:val="0"/>
              <w:jc w:val="center"/>
              <w:rPr>
                <w:rFonts w:ascii="Times New Roman" w:eastAsiaTheme="minorHAnsi" w:hAnsi="Times New Roman"/>
                <w:b/>
                <w:bCs/>
                <w:sz w:val="18"/>
                <w:szCs w:val="18"/>
              </w:rPr>
            </w:pPr>
            <w:proofErr w:type="spellStart"/>
            <w:r w:rsidRPr="00DA3D5A">
              <w:rPr>
                <w:rFonts w:ascii="Times New Roman" w:eastAsiaTheme="minorHAnsi" w:hAnsi="Times New Roman"/>
                <w:b/>
                <w:bCs/>
                <w:sz w:val="18"/>
                <w:szCs w:val="18"/>
              </w:rPr>
              <w:t>Рег</w:t>
            </w:r>
            <w:proofErr w:type="spellEnd"/>
            <w:r w:rsidRPr="00DA3D5A">
              <w:rPr>
                <w:rFonts w:ascii="Times New Roman" w:eastAsiaTheme="minorHAnsi" w:hAnsi="Times New Roman"/>
                <w:b/>
                <w:bCs/>
                <w:sz w:val="18"/>
                <w:szCs w:val="18"/>
              </w:rPr>
              <w:t>. № заявки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FA3095" w:rsidRPr="00DA3D5A" w:rsidRDefault="005C22DD">
            <w:pPr>
              <w:keepLines w:val="0"/>
              <w:jc w:val="center"/>
              <w:rPr>
                <w:rFonts w:ascii="Times New Roman" w:eastAsiaTheme="minorHAnsi" w:hAnsi="Times New Roman"/>
                <w:b/>
                <w:bCs/>
                <w:sz w:val="18"/>
                <w:szCs w:val="18"/>
              </w:rPr>
            </w:pPr>
            <w:r w:rsidRPr="00DA3D5A">
              <w:rPr>
                <w:rFonts w:ascii="Times New Roman" w:eastAsiaTheme="minorHAnsi" w:hAnsi="Times New Roman"/>
                <w:b/>
                <w:bCs/>
                <w:sz w:val="18"/>
                <w:szCs w:val="18"/>
              </w:rPr>
              <w:t xml:space="preserve">Наименование (для юридического лица), ФИО (для физического лица) участника процедуры закупки </w:t>
            </w:r>
          </w:p>
        </w:tc>
        <w:tc>
          <w:tcPr>
            <w:tcW w:w="0" w:type="auto"/>
            <w:tcBorders>
              <w:top w:val="outset" w:sz="6" w:space="0" w:color="auto"/>
              <w:left w:val="outset" w:sz="6" w:space="0" w:color="auto"/>
              <w:bottom w:val="outset" w:sz="6" w:space="0" w:color="auto"/>
              <w:right w:val="outset" w:sz="6" w:space="0" w:color="auto"/>
            </w:tcBorders>
            <w:vAlign w:val="center"/>
            <w:hideMark/>
          </w:tcPr>
          <w:p w:rsidR="00FA3095" w:rsidRPr="00DA3D5A" w:rsidRDefault="005C22DD">
            <w:pPr>
              <w:keepLines w:val="0"/>
              <w:jc w:val="center"/>
              <w:rPr>
                <w:rFonts w:ascii="Times New Roman" w:eastAsiaTheme="minorHAnsi" w:hAnsi="Times New Roman"/>
                <w:b/>
                <w:bCs/>
                <w:sz w:val="18"/>
                <w:szCs w:val="18"/>
              </w:rPr>
            </w:pPr>
            <w:r w:rsidRPr="00DA3D5A">
              <w:rPr>
                <w:rFonts w:ascii="Times New Roman" w:eastAsiaTheme="minorHAnsi" w:hAnsi="Times New Roman"/>
                <w:b/>
                <w:bCs/>
                <w:sz w:val="18"/>
                <w:szCs w:val="18"/>
              </w:rPr>
              <w:t>Почтовый адрес участника процедуры закупки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FA3095" w:rsidRPr="00DA3D5A" w:rsidRDefault="005C22DD">
            <w:pPr>
              <w:keepLines w:val="0"/>
              <w:jc w:val="center"/>
              <w:rPr>
                <w:rFonts w:ascii="Times New Roman" w:eastAsiaTheme="minorHAnsi" w:hAnsi="Times New Roman"/>
                <w:b/>
                <w:bCs/>
                <w:sz w:val="18"/>
                <w:szCs w:val="18"/>
              </w:rPr>
            </w:pPr>
            <w:r w:rsidRPr="00DA3D5A">
              <w:rPr>
                <w:rFonts w:ascii="Times New Roman" w:eastAsiaTheme="minorHAnsi" w:hAnsi="Times New Roman"/>
                <w:b/>
                <w:bCs/>
                <w:sz w:val="18"/>
                <w:szCs w:val="18"/>
              </w:rPr>
              <w:t xml:space="preserve">Цена заявки </w:t>
            </w:r>
          </w:p>
        </w:tc>
      </w:tr>
      <w:tr w:rsidR="00FA3095" w:rsidRPr="00DA3D5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A3095" w:rsidRPr="00DA3D5A" w:rsidRDefault="005C22DD">
            <w:pPr>
              <w:keepLines w:val="0"/>
              <w:rPr>
                <w:rFonts w:ascii="Times New Roman" w:eastAsiaTheme="minorHAnsi" w:hAnsi="Times New Roman"/>
                <w:sz w:val="18"/>
                <w:szCs w:val="18"/>
              </w:rPr>
            </w:pPr>
            <w:r w:rsidRPr="00DA3D5A">
              <w:rPr>
                <w:rFonts w:ascii="Times New Roman" w:eastAsiaTheme="minorHAnsi" w:hAnsi="Times New Roman"/>
                <w:sz w:val="18"/>
                <w:szCs w:val="18"/>
              </w:rPr>
              <w:t>60090738</w:t>
            </w:r>
          </w:p>
        </w:tc>
        <w:tc>
          <w:tcPr>
            <w:tcW w:w="0" w:type="auto"/>
            <w:tcBorders>
              <w:top w:val="outset" w:sz="6" w:space="0" w:color="auto"/>
              <w:left w:val="outset" w:sz="6" w:space="0" w:color="auto"/>
              <w:bottom w:val="outset" w:sz="6" w:space="0" w:color="auto"/>
              <w:right w:val="outset" w:sz="6" w:space="0" w:color="auto"/>
            </w:tcBorders>
            <w:vAlign w:val="center"/>
            <w:hideMark/>
          </w:tcPr>
          <w:p w:rsidR="00FA3095" w:rsidRPr="00DA3D5A" w:rsidRDefault="005C22DD" w:rsidP="00A84761">
            <w:pPr>
              <w:keepLines w:val="0"/>
              <w:jc w:val="left"/>
              <w:rPr>
                <w:rFonts w:ascii="Times New Roman" w:eastAsiaTheme="minorHAnsi" w:hAnsi="Times New Roman"/>
                <w:sz w:val="18"/>
                <w:szCs w:val="18"/>
              </w:rPr>
            </w:pPr>
            <w:r w:rsidRPr="00DA3D5A">
              <w:rPr>
                <w:rFonts w:ascii="Times New Roman" w:eastAsiaTheme="minorHAnsi" w:hAnsi="Times New Roman"/>
                <w:sz w:val="18"/>
                <w:szCs w:val="18"/>
              </w:rPr>
              <w:t>Закрытое акционерное общество «Майна-Вира»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FA3095" w:rsidRPr="00DA3D5A" w:rsidRDefault="00FA3095">
            <w:pPr>
              <w:keepLines w:val="0"/>
              <w:rPr>
                <w:rFonts w:ascii="Times New Roman" w:eastAsiaTheme="minorHAnsi"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A3095" w:rsidRPr="00DA3D5A" w:rsidRDefault="005C22DD">
            <w:pPr>
              <w:keepLines w:val="0"/>
              <w:rPr>
                <w:rFonts w:ascii="Times New Roman" w:eastAsiaTheme="minorHAnsi" w:hAnsi="Times New Roman"/>
                <w:sz w:val="18"/>
                <w:szCs w:val="18"/>
              </w:rPr>
            </w:pPr>
            <w:r w:rsidRPr="00DA3D5A">
              <w:rPr>
                <w:rFonts w:ascii="Times New Roman" w:eastAsiaTheme="minorHAnsi" w:hAnsi="Times New Roman"/>
                <w:sz w:val="18"/>
                <w:szCs w:val="18"/>
              </w:rPr>
              <w:t>902.204,03</w:t>
            </w:r>
          </w:p>
        </w:tc>
      </w:tr>
      <w:tr w:rsidR="00FA3095" w:rsidRPr="00DA3D5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A3095" w:rsidRPr="00DA3D5A" w:rsidRDefault="005C22DD">
            <w:pPr>
              <w:keepLines w:val="0"/>
              <w:rPr>
                <w:rFonts w:ascii="Times New Roman" w:eastAsiaTheme="minorHAnsi" w:hAnsi="Times New Roman"/>
                <w:sz w:val="18"/>
                <w:szCs w:val="18"/>
              </w:rPr>
            </w:pPr>
            <w:r w:rsidRPr="00DA3D5A">
              <w:rPr>
                <w:rFonts w:ascii="Times New Roman" w:eastAsiaTheme="minorHAnsi" w:hAnsi="Times New Roman"/>
                <w:sz w:val="18"/>
                <w:szCs w:val="18"/>
              </w:rPr>
              <w:t>60090679</w:t>
            </w:r>
          </w:p>
        </w:tc>
        <w:tc>
          <w:tcPr>
            <w:tcW w:w="0" w:type="auto"/>
            <w:tcBorders>
              <w:top w:val="outset" w:sz="6" w:space="0" w:color="auto"/>
              <w:left w:val="outset" w:sz="6" w:space="0" w:color="auto"/>
              <w:bottom w:val="outset" w:sz="6" w:space="0" w:color="auto"/>
              <w:right w:val="outset" w:sz="6" w:space="0" w:color="auto"/>
            </w:tcBorders>
            <w:vAlign w:val="center"/>
            <w:hideMark/>
          </w:tcPr>
          <w:p w:rsidR="00FA3095" w:rsidRPr="00DA3D5A" w:rsidRDefault="005C22DD" w:rsidP="00A84761">
            <w:pPr>
              <w:keepLines w:val="0"/>
              <w:jc w:val="left"/>
              <w:rPr>
                <w:rFonts w:ascii="Times New Roman" w:eastAsiaTheme="minorHAnsi" w:hAnsi="Times New Roman"/>
                <w:sz w:val="18"/>
                <w:szCs w:val="18"/>
              </w:rPr>
            </w:pPr>
            <w:r w:rsidRPr="00DA3D5A">
              <w:rPr>
                <w:rFonts w:ascii="Times New Roman" w:eastAsiaTheme="minorHAnsi" w:hAnsi="Times New Roman"/>
                <w:sz w:val="18"/>
                <w:szCs w:val="18"/>
              </w:rPr>
              <w:t>Общество с ограниченной ответственностью "Строп-Комплект"</w:t>
            </w:r>
          </w:p>
        </w:tc>
        <w:tc>
          <w:tcPr>
            <w:tcW w:w="0" w:type="auto"/>
            <w:tcBorders>
              <w:top w:val="outset" w:sz="6" w:space="0" w:color="auto"/>
              <w:left w:val="outset" w:sz="6" w:space="0" w:color="auto"/>
              <w:bottom w:val="outset" w:sz="6" w:space="0" w:color="auto"/>
              <w:right w:val="outset" w:sz="6" w:space="0" w:color="auto"/>
            </w:tcBorders>
            <w:vAlign w:val="center"/>
            <w:hideMark/>
          </w:tcPr>
          <w:p w:rsidR="00FA3095" w:rsidRPr="00DA3D5A" w:rsidRDefault="00FA3095">
            <w:pPr>
              <w:keepLines w:val="0"/>
              <w:rPr>
                <w:rFonts w:ascii="Times New Roman" w:eastAsiaTheme="minorHAnsi"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A3095" w:rsidRPr="00DA3D5A" w:rsidRDefault="005C22DD">
            <w:pPr>
              <w:keepLines w:val="0"/>
              <w:rPr>
                <w:rFonts w:ascii="Times New Roman" w:eastAsiaTheme="minorHAnsi" w:hAnsi="Times New Roman"/>
                <w:sz w:val="18"/>
                <w:szCs w:val="18"/>
              </w:rPr>
            </w:pPr>
            <w:r w:rsidRPr="00DA3D5A">
              <w:rPr>
                <w:rFonts w:ascii="Times New Roman" w:eastAsiaTheme="minorHAnsi" w:hAnsi="Times New Roman"/>
                <w:sz w:val="18"/>
                <w:szCs w:val="18"/>
              </w:rPr>
              <w:t>962.141,96</w:t>
            </w:r>
          </w:p>
        </w:tc>
      </w:tr>
    </w:tbl>
    <w:p w:rsidR="00FA3095" w:rsidRDefault="00FA3095">
      <w:pPr>
        <w:keepLines w:val="0"/>
        <w:jc w:val="left"/>
        <w:rPr>
          <w:rFonts w:ascii="Times New Roman" w:eastAsiaTheme="minorHAnsi" w:hAnsi="Times New Roman"/>
          <w:sz w:val="28"/>
        </w:rPr>
      </w:pPr>
    </w:p>
    <w:p w:rsidR="00FA3095" w:rsidRDefault="005C22DD">
      <w:pPr>
        <w:outlineLvl w:val="0"/>
        <w:rPr>
          <w:rFonts w:ascii="Times New Roman" w:hAnsi="Times New Roman"/>
          <w:sz w:val="28"/>
        </w:rPr>
      </w:pPr>
      <w:r>
        <w:rPr>
          <w:rFonts w:ascii="Times New Roman" w:hAnsi="Times New Roman"/>
          <w:sz w:val="28"/>
        </w:rPr>
        <w:t>2. По результатам рассмотрения заявок на участие в запросе цен на отборочной стадии закупочной комиссией были</w:t>
      </w:r>
      <w:r>
        <w:rPr>
          <w:rFonts w:ascii="Times New Roman" w:hAnsi="Times New Roman"/>
          <w:i/>
          <w:iCs/>
          <w:sz w:val="28"/>
        </w:rPr>
        <w:t xml:space="preserve"> </w:t>
      </w:r>
      <w:r>
        <w:rPr>
          <w:rFonts w:ascii="Times New Roman" w:hAnsi="Times New Roman"/>
          <w:sz w:val="28"/>
        </w:rPr>
        <w:t>приняты следующие решения:</w:t>
      </w:r>
    </w:p>
    <w:p w:rsidR="00FA3095" w:rsidRPr="00A84761" w:rsidRDefault="005C22DD">
      <w:pPr>
        <w:pStyle w:val="af1"/>
        <w:jc w:val="both"/>
        <w:rPr>
          <w:sz w:val="28"/>
          <w:szCs w:val="28"/>
        </w:rPr>
      </w:pPr>
      <w:r w:rsidRPr="00A84761">
        <w:rPr>
          <w:sz w:val="28"/>
          <w:szCs w:val="28"/>
        </w:rPr>
        <w:t xml:space="preserve">2.1. Допустить к дальнейшему участию в запросе цен следующих участников запроса цен, отвечающих требованиям закупочной документации и подавших заявки на участие в запросе цен, отвечающие требованиям закупочной документации: </w:t>
      </w:r>
    </w:p>
    <w:p w:rsidR="00FA3095" w:rsidRPr="00A84761" w:rsidRDefault="005C22DD">
      <w:pPr>
        <w:pStyle w:val="af1"/>
        <w:jc w:val="both"/>
        <w:rPr>
          <w:sz w:val="28"/>
          <w:szCs w:val="28"/>
        </w:rPr>
      </w:pPr>
      <w:r w:rsidRPr="00A84761">
        <w:rPr>
          <w:sz w:val="28"/>
          <w:szCs w:val="28"/>
        </w:rPr>
        <w:t xml:space="preserve">2.1.1. Закрытое акционерное общество «Майна-Вира» </w:t>
      </w:r>
    </w:p>
    <w:p w:rsidR="00FA3095" w:rsidRPr="00A84761" w:rsidRDefault="005C22DD">
      <w:pPr>
        <w:keepLines w:val="0"/>
        <w:jc w:val="left"/>
        <w:rPr>
          <w:rFonts w:ascii="Times New Roman" w:eastAsiaTheme="minorHAnsi" w:hAnsi="Times New Roman"/>
          <w:sz w:val="28"/>
        </w:rPr>
      </w:pPr>
      <w:r w:rsidRPr="00A84761">
        <w:rPr>
          <w:rFonts w:ascii="Times New Roman" w:eastAsiaTheme="minorHAnsi" w:hAnsi="Times New Roman"/>
          <w:sz w:val="28"/>
        </w:rPr>
        <w:t xml:space="preserve">Результаты голосования членов закупочной комиссии: </w:t>
      </w:r>
      <w:r w:rsidRPr="00A84761">
        <w:rPr>
          <w:rFonts w:ascii="Times New Roman" w:eastAsiaTheme="minorHAnsi" w:hAnsi="Times New Roman"/>
          <w:sz w:val="28"/>
        </w:rPr>
        <w:br/>
        <w:t>«за» - 6 голоса</w:t>
      </w:r>
      <w:proofErr w:type="gramStart"/>
      <w:r w:rsidRPr="00A84761">
        <w:rPr>
          <w:rFonts w:ascii="Times New Roman" w:eastAsiaTheme="minorHAnsi" w:hAnsi="Times New Roman"/>
          <w:sz w:val="28"/>
        </w:rPr>
        <w:t>/-</w:t>
      </w:r>
      <w:proofErr w:type="spellStart"/>
      <w:proofErr w:type="gramEnd"/>
      <w:r w:rsidRPr="00A84761">
        <w:rPr>
          <w:rFonts w:ascii="Times New Roman" w:eastAsiaTheme="minorHAnsi" w:hAnsi="Times New Roman"/>
          <w:sz w:val="28"/>
        </w:rPr>
        <w:t>ов</w:t>
      </w:r>
      <w:proofErr w:type="spellEnd"/>
      <w:r w:rsidRPr="00A84761">
        <w:rPr>
          <w:rFonts w:ascii="Times New Roman" w:eastAsiaTheme="minorHAnsi" w:hAnsi="Times New Roman"/>
          <w:sz w:val="28"/>
        </w:rPr>
        <w:t>;</w:t>
      </w:r>
      <w:r w:rsidRPr="00A84761">
        <w:rPr>
          <w:rFonts w:ascii="Times New Roman" w:eastAsiaTheme="minorHAnsi" w:hAnsi="Times New Roman"/>
          <w:sz w:val="28"/>
        </w:rPr>
        <w:br/>
        <w:t>«против» - 0 голоса/-</w:t>
      </w:r>
      <w:proofErr w:type="spellStart"/>
      <w:r w:rsidRPr="00A84761">
        <w:rPr>
          <w:rFonts w:ascii="Times New Roman" w:eastAsiaTheme="minorHAnsi" w:hAnsi="Times New Roman"/>
          <w:sz w:val="28"/>
        </w:rPr>
        <w:t>ов</w:t>
      </w:r>
      <w:proofErr w:type="spellEnd"/>
      <w:r w:rsidRPr="00A84761">
        <w:rPr>
          <w:rFonts w:ascii="Times New Roman" w:eastAsiaTheme="minorHAnsi" w:hAnsi="Times New Roman"/>
          <w:sz w:val="28"/>
        </w:rPr>
        <w:t>;</w:t>
      </w:r>
      <w:r w:rsidRPr="00A84761">
        <w:rPr>
          <w:rFonts w:ascii="Times New Roman" w:eastAsiaTheme="minorHAnsi" w:hAnsi="Times New Roman"/>
          <w:sz w:val="28"/>
        </w:rPr>
        <w:br/>
        <w:t>«воздержался» - 0 голоса/-</w:t>
      </w:r>
      <w:proofErr w:type="spellStart"/>
      <w:r w:rsidRPr="00A84761">
        <w:rPr>
          <w:rFonts w:ascii="Times New Roman" w:eastAsiaTheme="minorHAnsi" w:hAnsi="Times New Roman"/>
          <w:sz w:val="28"/>
        </w:rPr>
        <w:t>ов</w:t>
      </w:r>
      <w:proofErr w:type="spellEnd"/>
      <w:r w:rsidRPr="00A84761">
        <w:rPr>
          <w:rFonts w:ascii="Times New Roman" w:eastAsiaTheme="minorHAnsi" w:hAnsi="Times New Roman"/>
          <w:sz w:val="28"/>
        </w:rPr>
        <w:t xml:space="preserve">. </w:t>
      </w:r>
    </w:p>
    <w:p w:rsidR="00FA3095" w:rsidRPr="00A84761" w:rsidRDefault="005C22DD">
      <w:pPr>
        <w:pStyle w:val="af1"/>
        <w:jc w:val="both"/>
        <w:rPr>
          <w:sz w:val="28"/>
          <w:szCs w:val="28"/>
        </w:rPr>
      </w:pPr>
      <w:r w:rsidRPr="00A84761">
        <w:rPr>
          <w:sz w:val="28"/>
          <w:szCs w:val="28"/>
        </w:rPr>
        <w:t xml:space="preserve">2.2. Отказать в допуске к дальнейшему участию в запросе цен следующим участникам запроса цен, подавшим заявки: </w:t>
      </w:r>
    </w:p>
    <w:p w:rsidR="00FA3095" w:rsidRPr="00A84761" w:rsidRDefault="005C22DD">
      <w:pPr>
        <w:pStyle w:val="af1"/>
        <w:jc w:val="both"/>
        <w:rPr>
          <w:sz w:val="28"/>
          <w:szCs w:val="28"/>
        </w:rPr>
      </w:pPr>
      <w:r w:rsidRPr="00A84761">
        <w:rPr>
          <w:sz w:val="28"/>
          <w:szCs w:val="28"/>
        </w:rPr>
        <w:t>2.2.1. Общество с ограниченной ответственностью "Строп-Комплект"</w:t>
      </w:r>
    </w:p>
    <w:p w:rsidR="00FA3095" w:rsidRPr="00DA3D5A" w:rsidRDefault="005C22DD" w:rsidP="00DA3D5A">
      <w:pPr>
        <w:pStyle w:val="af1"/>
        <w:jc w:val="both"/>
        <w:rPr>
          <w:sz w:val="28"/>
          <w:szCs w:val="28"/>
        </w:rPr>
      </w:pPr>
      <w:r w:rsidRPr="00A84761">
        <w:rPr>
          <w:sz w:val="28"/>
          <w:szCs w:val="28"/>
        </w:rPr>
        <w:t xml:space="preserve">в соответствии с разделом 20 ЕОСЗ, на основании подпункта </w:t>
      </w:r>
      <w:r w:rsidR="00A84761">
        <w:rPr>
          <w:sz w:val="28"/>
          <w:szCs w:val="28"/>
        </w:rPr>
        <w:t>а)</w:t>
      </w:r>
      <w:r w:rsidRPr="00A84761">
        <w:rPr>
          <w:sz w:val="28"/>
          <w:szCs w:val="28"/>
        </w:rPr>
        <w:t xml:space="preserve"> пункта 14.9.4 ЕОСЗ и пункт</w:t>
      </w:r>
      <w:r w:rsidR="00A84761">
        <w:rPr>
          <w:sz w:val="28"/>
          <w:szCs w:val="28"/>
        </w:rPr>
        <w:t>ов</w:t>
      </w:r>
      <w:r w:rsidRPr="00A84761">
        <w:rPr>
          <w:sz w:val="28"/>
          <w:szCs w:val="28"/>
        </w:rPr>
        <w:t xml:space="preserve"> </w:t>
      </w:r>
      <w:r w:rsidR="00A84761" w:rsidRPr="00A84761">
        <w:rPr>
          <w:sz w:val="28"/>
          <w:szCs w:val="28"/>
        </w:rPr>
        <w:t xml:space="preserve">п.13.1., 13.2., 13.8. </w:t>
      </w:r>
      <w:r w:rsidRPr="00A84761">
        <w:rPr>
          <w:sz w:val="28"/>
          <w:szCs w:val="28"/>
        </w:rPr>
        <w:t>документ</w:t>
      </w:r>
      <w:r w:rsidR="00D464C6">
        <w:rPr>
          <w:sz w:val="28"/>
          <w:szCs w:val="28"/>
        </w:rPr>
        <w:t>ации по запросу цен, а именно</w:t>
      </w:r>
      <w:r w:rsidRPr="00A84761">
        <w:rPr>
          <w:sz w:val="28"/>
          <w:szCs w:val="28"/>
        </w:rPr>
        <w:t>:</w:t>
      </w:r>
      <w:r w:rsidR="00D464C6">
        <w:rPr>
          <w:sz w:val="28"/>
          <w:szCs w:val="28"/>
        </w:rPr>
        <w:t xml:space="preserve"> </w:t>
      </w:r>
      <w:r w:rsidRPr="00A84761">
        <w:rPr>
          <w:sz w:val="28"/>
          <w:szCs w:val="28"/>
        </w:rPr>
        <w:t>в составе заявки не представлены документы</w:t>
      </w:r>
      <w:r w:rsidR="00D464C6" w:rsidRPr="00DA3D5A">
        <w:rPr>
          <w:sz w:val="28"/>
          <w:szCs w:val="28"/>
        </w:rPr>
        <w:t>: - отсканированный оригинал свидетельства о внесении записи в Единый государственный реестр юридических лиц; - 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 отсканированные оригиналы учредительных документов в действующей редакции (для юридических лиц).</w:t>
      </w:r>
      <w:r w:rsidRPr="00DA3D5A">
        <w:rPr>
          <w:sz w:val="28"/>
          <w:szCs w:val="28"/>
        </w:rPr>
        <w:t xml:space="preserve"> </w:t>
      </w:r>
    </w:p>
    <w:p w:rsidR="00D464C6" w:rsidRDefault="005C22DD" w:rsidP="00D464C6">
      <w:pPr>
        <w:keepLines w:val="0"/>
        <w:jc w:val="left"/>
        <w:rPr>
          <w:rFonts w:ascii="Times New Roman" w:eastAsiaTheme="minorHAnsi" w:hAnsi="Times New Roman"/>
          <w:sz w:val="28"/>
        </w:rPr>
      </w:pPr>
      <w:r w:rsidRPr="00A84761">
        <w:rPr>
          <w:rFonts w:ascii="Times New Roman" w:eastAsiaTheme="minorHAnsi" w:hAnsi="Times New Roman"/>
          <w:sz w:val="28"/>
        </w:rPr>
        <w:t xml:space="preserve">Результаты голосования членов закупочной комиссии: </w:t>
      </w:r>
      <w:r w:rsidRPr="00A84761">
        <w:rPr>
          <w:rFonts w:ascii="Times New Roman" w:eastAsiaTheme="minorHAnsi" w:hAnsi="Times New Roman"/>
          <w:sz w:val="28"/>
        </w:rPr>
        <w:br/>
        <w:t>«за» - 6 голоса</w:t>
      </w:r>
      <w:proofErr w:type="gramStart"/>
      <w:r w:rsidRPr="00A84761">
        <w:rPr>
          <w:rFonts w:ascii="Times New Roman" w:eastAsiaTheme="minorHAnsi" w:hAnsi="Times New Roman"/>
          <w:sz w:val="28"/>
        </w:rPr>
        <w:t>/-</w:t>
      </w:r>
      <w:proofErr w:type="spellStart"/>
      <w:proofErr w:type="gramEnd"/>
      <w:r w:rsidRPr="00A84761">
        <w:rPr>
          <w:rFonts w:ascii="Times New Roman" w:eastAsiaTheme="minorHAnsi" w:hAnsi="Times New Roman"/>
          <w:sz w:val="28"/>
        </w:rPr>
        <w:t>ов</w:t>
      </w:r>
      <w:proofErr w:type="spellEnd"/>
      <w:r w:rsidRPr="00A84761">
        <w:rPr>
          <w:rFonts w:ascii="Times New Roman" w:eastAsiaTheme="minorHAnsi" w:hAnsi="Times New Roman"/>
          <w:sz w:val="28"/>
        </w:rPr>
        <w:t>;</w:t>
      </w:r>
      <w:r w:rsidRPr="00A84761">
        <w:rPr>
          <w:rFonts w:ascii="Times New Roman" w:eastAsiaTheme="minorHAnsi" w:hAnsi="Times New Roman"/>
          <w:sz w:val="28"/>
        </w:rPr>
        <w:br/>
        <w:t>«против» - 0 голоса/-</w:t>
      </w:r>
      <w:proofErr w:type="spellStart"/>
      <w:r w:rsidRPr="00A84761">
        <w:rPr>
          <w:rFonts w:ascii="Times New Roman" w:eastAsiaTheme="minorHAnsi" w:hAnsi="Times New Roman"/>
          <w:sz w:val="28"/>
        </w:rPr>
        <w:t>ов</w:t>
      </w:r>
      <w:proofErr w:type="spellEnd"/>
      <w:r w:rsidRPr="00A84761">
        <w:rPr>
          <w:rFonts w:ascii="Times New Roman" w:eastAsiaTheme="minorHAnsi" w:hAnsi="Times New Roman"/>
          <w:sz w:val="28"/>
        </w:rPr>
        <w:t>;</w:t>
      </w:r>
      <w:r w:rsidRPr="00A84761">
        <w:rPr>
          <w:rFonts w:ascii="Times New Roman" w:eastAsiaTheme="minorHAnsi" w:hAnsi="Times New Roman"/>
          <w:sz w:val="28"/>
        </w:rPr>
        <w:br/>
        <w:t>«воздержался» - 0 голоса/-</w:t>
      </w:r>
      <w:proofErr w:type="spellStart"/>
      <w:r w:rsidRPr="00A84761">
        <w:rPr>
          <w:rFonts w:ascii="Times New Roman" w:eastAsiaTheme="minorHAnsi" w:hAnsi="Times New Roman"/>
          <w:sz w:val="28"/>
        </w:rPr>
        <w:t>ов</w:t>
      </w:r>
      <w:proofErr w:type="spellEnd"/>
      <w:r w:rsidRPr="00A84761">
        <w:rPr>
          <w:rFonts w:ascii="Times New Roman" w:eastAsiaTheme="minorHAnsi" w:hAnsi="Times New Roman"/>
          <w:sz w:val="28"/>
        </w:rPr>
        <w:t xml:space="preserve">. </w:t>
      </w:r>
    </w:p>
    <w:p w:rsidR="00D464C6" w:rsidRPr="00D464C6" w:rsidRDefault="00D464C6" w:rsidP="00DA3D5A">
      <w:pPr>
        <w:keepLines w:val="0"/>
        <w:spacing w:before="120"/>
        <w:rPr>
          <w:rFonts w:ascii="Times New Roman" w:hAnsi="Times New Roman"/>
          <w:sz w:val="28"/>
        </w:rPr>
      </w:pPr>
      <w:r w:rsidRPr="00D464C6">
        <w:rPr>
          <w:rFonts w:ascii="Times New Roman" w:hAnsi="Times New Roman"/>
          <w:sz w:val="28"/>
        </w:rPr>
        <w:lastRenderedPageBreak/>
        <w:t xml:space="preserve">3. </w:t>
      </w:r>
      <w:hyperlink r:id="rId8" w:history="1">
        <w:hyperlink r:id="rId9" w:history="1">
          <w:hyperlink r:id="rId10" w:history="1">
            <w:r w:rsidRPr="00D464C6">
              <w:rPr>
                <w:rStyle w:val="a3"/>
                <w:rFonts w:ascii="Times New Roman" w:hAnsi="Times New Roman"/>
                <w:color w:val="auto"/>
                <w:sz w:val="28"/>
              </w:rPr>
              <w:t xml:space="preserve">В связи с тем, что по результатам рассмотрения заявок только один участник запроса цен и поданная им заявка были признаны соответствующими условиям запроса цен, в соответствии с подпунктом б) пункта 13.5.2 ЕОСЗ открытый запрос цен признан несостоявшимся. </w:t>
            </w:r>
          </w:hyperlink>
        </w:hyperlink>
      </w:hyperlink>
    </w:p>
    <w:p w:rsidR="00D464C6" w:rsidRPr="00D464C6" w:rsidRDefault="000E6631" w:rsidP="00DA3D5A">
      <w:pPr>
        <w:keepLines w:val="0"/>
        <w:spacing w:before="100" w:beforeAutospacing="1"/>
        <w:rPr>
          <w:rFonts w:ascii="Times New Roman" w:hAnsi="Times New Roman"/>
          <w:sz w:val="28"/>
        </w:rPr>
      </w:pPr>
      <w:hyperlink r:id="rId11" w:history="1">
        <w:hyperlink r:id="rId12" w:history="1">
          <w:r w:rsidR="00D464C6" w:rsidRPr="00D464C6">
            <w:rPr>
              <w:rStyle w:val="a3"/>
              <w:rFonts w:ascii="Times New Roman" w:hAnsi="Times New Roman"/>
              <w:color w:val="auto"/>
              <w:sz w:val="28"/>
            </w:rPr>
            <w:t xml:space="preserve">Заказчик ФГУП «ПО«Маяк» вправе принять решение о заключении договора с участником запроса цен Закрытое акционерное общество «Майна-Вира» на условиях, указанных в заявке на участие в запросе цен. </w:t>
          </w:r>
        </w:hyperlink>
      </w:hyperlink>
    </w:p>
    <w:p w:rsidR="00FA3095" w:rsidRPr="00D464C6" w:rsidRDefault="000E6631" w:rsidP="00DA3D5A">
      <w:pPr>
        <w:keepLines w:val="0"/>
        <w:spacing w:before="100" w:beforeAutospacing="1"/>
        <w:rPr>
          <w:rFonts w:ascii="Times New Roman" w:eastAsiaTheme="minorHAnsi" w:hAnsi="Times New Roman"/>
          <w:sz w:val="28"/>
        </w:rPr>
      </w:pPr>
      <w:hyperlink r:id="rId13" w:history="1">
        <w:hyperlink r:id="rId14" w:history="1">
          <w:hyperlink r:id="rId15" w:history="1">
            <w:r w:rsidR="00D464C6" w:rsidRPr="00D464C6">
              <w:rPr>
                <w:rStyle w:val="a3"/>
                <w:rFonts w:ascii="Times New Roman" w:hAnsi="Times New Roman"/>
                <w:color w:val="auto"/>
                <w:sz w:val="28"/>
              </w:rPr>
              <w:t xml:space="preserve">В случае принятия ФГУП «ПО«Маяк» решения о заключении договора с Закрытое акционерное общество «Майна-Вира»  рекомендовать ФГУП «ПО«Маяк» провести с Закрытое акционерное общество «Майна-Вира» преддоговорные переговоры. </w:t>
            </w:r>
          </w:hyperlink>
        </w:hyperlink>
      </w:hyperlink>
    </w:p>
    <w:p w:rsidR="00FA3095" w:rsidRPr="00D464C6" w:rsidRDefault="005C22DD">
      <w:pPr>
        <w:rPr>
          <w:rFonts w:ascii="Times New Roman" w:hAnsi="Times New Roman"/>
          <w:sz w:val="28"/>
          <w:lang w:val="en-US"/>
        </w:rPr>
      </w:pPr>
      <w:proofErr w:type="spellStart"/>
      <w:r w:rsidRPr="00D464C6">
        <w:rPr>
          <w:rFonts w:ascii="Times New Roman" w:hAnsi="Times New Roman"/>
          <w:b/>
          <w:sz w:val="28"/>
          <w:lang w:val="en-US"/>
        </w:rPr>
        <w:t>Закупочная</w:t>
      </w:r>
      <w:proofErr w:type="spellEnd"/>
      <w:r w:rsidRPr="00D464C6">
        <w:rPr>
          <w:rFonts w:ascii="Times New Roman" w:hAnsi="Times New Roman"/>
          <w:b/>
          <w:sz w:val="28"/>
          <w:lang w:val="en-US"/>
        </w:rPr>
        <w:t xml:space="preserve"> </w:t>
      </w:r>
      <w:r w:rsidRPr="00D464C6">
        <w:rPr>
          <w:rFonts w:ascii="Times New Roman" w:hAnsi="Times New Roman"/>
          <w:b/>
          <w:sz w:val="28"/>
        </w:rPr>
        <w:t>комиссия</w:t>
      </w:r>
      <w:r w:rsidRPr="00D464C6">
        <w:rPr>
          <w:rFonts w:ascii="Times New Roman" w:hAnsi="Times New Roman"/>
          <w:sz w:val="28"/>
          <w:lang w:val="en-US"/>
        </w:rPr>
        <w:t>:</w:t>
      </w:r>
    </w:p>
    <w:tbl>
      <w:tblPr>
        <w:tblW w:w="5000" w:type="pct"/>
        <w:jc w:val="center"/>
        <w:tblCellMar>
          <w:left w:w="0" w:type="dxa"/>
          <w:right w:w="0" w:type="dxa"/>
        </w:tblCellMar>
        <w:tblLook w:val="04A0"/>
      </w:tblPr>
      <w:tblGrid>
        <w:gridCol w:w="3339"/>
        <w:gridCol w:w="4181"/>
        <w:gridCol w:w="2531"/>
      </w:tblGrid>
      <w:tr w:rsidR="00FA3095" w:rsidRPr="00DA3D5A" w:rsidTr="00DA3D5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A3095" w:rsidRPr="00DA3D5A" w:rsidRDefault="005C22DD">
            <w:pPr>
              <w:keepLines w:val="0"/>
              <w:jc w:val="center"/>
              <w:rPr>
                <w:rFonts w:ascii="Times New Roman" w:eastAsiaTheme="minorHAnsi" w:hAnsi="Times New Roman"/>
                <w:b/>
                <w:bCs/>
              </w:rPr>
            </w:pPr>
            <w:r w:rsidRPr="00DA3D5A">
              <w:rPr>
                <w:rFonts w:ascii="Times New Roman" w:eastAsiaTheme="minorHAnsi" w:hAnsi="Times New Roman"/>
                <w:b/>
                <w:bCs/>
              </w:rPr>
              <w:t xml:space="preserve">ФИО </w:t>
            </w:r>
          </w:p>
        </w:tc>
        <w:tc>
          <w:tcPr>
            <w:tcW w:w="2080" w:type="pct"/>
            <w:tcBorders>
              <w:top w:val="outset" w:sz="6" w:space="0" w:color="auto"/>
              <w:left w:val="outset" w:sz="6" w:space="0" w:color="auto"/>
              <w:bottom w:val="outset" w:sz="6" w:space="0" w:color="auto"/>
              <w:right w:val="outset" w:sz="6" w:space="0" w:color="auto"/>
            </w:tcBorders>
            <w:vAlign w:val="center"/>
            <w:hideMark/>
          </w:tcPr>
          <w:p w:rsidR="00FA3095" w:rsidRPr="00DA3D5A" w:rsidRDefault="005C22DD">
            <w:pPr>
              <w:keepLines w:val="0"/>
              <w:jc w:val="center"/>
              <w:rPr>
                <w:rFonts w:ascii="Times New Roman" w:eastAsiaTheme="minorHAnsi" w:hAnsi="Times New Roman"/>
                <w:b/>
                <w:bCs/>
              </w:rPr>
            </w:pPr>
            <w:r w:rsidRPr="00DA3D5A">
              <w:rPr>
                <w:rFonts w:ascii="Times New Roman" w:eastAsiaTheme="minorHAnsi" w:hAnsi="Times New Roman"/>
                <w:b/>
                <w:bCs/>
              </w:rPr>
              <w:t xml:space="preserve">Должность </w:t>
            </w:r>
          </w:p>
        </w:tc>
        <w:tc>
          <w:tcPr>
            <w:tcW w:w="1259" w:type="pct"/>
            <w:tcBorders>
              <w:top w:val="outset" w:sz="6" w:space="0" w:color="auto"/>
              <w:left w:val="outset" w:sz="6" w:space="0" w:color="auto"/>
              <w:bottom w:val="outset" w:sz="6" w:space="0" w:color="auto"/>
              <w:right w:val="outset" w:sz="6" w:space="0" w:color="auto"/>
            </w:tcBorders>
            <w:vAlign w:val="center"/>
            <w:hideMark/>
          </w:tcPr>
          <w:p w:rsidR="00FA3095" w:rsidRPr="00DA3D5A" w:rsidRDefault="005C22DD">
            <w:pPr>
              <w:keepLines w:val="0"/>
              <w:jc w:val="center"/>
              <w:rPr>
                <w:rFonts w:ascii="Times New Roman" w:eastAsiaTheme="minorHAnsi" w:hAnsi="Times New Roman"/>
                <w:b/>
                <w:bCs/>
              </w:rPr>
            </w:pPr>
            <w:r w:rsidRPr="00DA3D5A">
              <w:rPr>
                <w:rFonts w:ascii="Times New Roman" w:eastAsiaTheme="minorHAnsi" w:hAnsi="Times New Roman"/>
                <w:b/>
                <w:bCs/>
              </w:rPr>
              <w:t xml:space="preserve">Подпись </w:t>
            </w:r>
          </w:p>
        </w:tc>
      </w:tr>
      <w:tr w:rsidR="00FA3095" w:rsidRPr="00DA3D5A">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FA3095" w:rsidRPr="00DA3D5A" w:rsidRDefault="005C22DD">
            <w:pPr>
              <w:keepLines w:val="0"/>
              <w:jc w:val="left"/>
              <w:rPr>
                <w:rFonts w:ascii="Times New Roman" w:eastAsiaTheme="minorHAnsi" w:hAnsi="Times New Roman"/>
                <w:b/>
                <w:bCs/>
              </w:rPr>
            </w:pPr>
            <w:r w:rsidRPr="00DA3D5A">
              <w:rPr>
                <w:rFonts w:ascii="Times New Roman" w:eastAsiaTheme="minorHAnsi" w:hAnsi="Times New Roman"/>
                <w:b/>
                <w:bCs/>
              </w:rPr>
              <w:t xml:space="preserve">Председатель закупочной комиссии: </w:t>
            </w:r>
          </w:p>
        </w:tc>
      </w:tr>
      <w:tr w:rsidR="00D464C6" w:rsidRPr="00DA3D5A" w:rsidTr="00DA3D5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464C6" w:rsidRPr="00DA3D5A" w:rsidRDefault="00D464C6" w:rsidP="00D464C6">
            <w:pPr>
              <w:keepLines w:val="0"/>
              <w:jc w:val="left"/>
              <w:rPr>
                <w:rFonts w:ascii="Times New Roman" w:eastAsiaTheme="minorHAnsi" w:hAnsi="Times New Roman"/>
              </w:rPr>
            </w:pPr>
            <w:proofErr w:type="spellStart"/>
            <w:r w:rsidRPr="00DA3D5A">
              <w:rPr>
                <w:rFonts w:ascii="Times New Roman" w:eastAsiaTheme="minorHAnsi" w:hAnsi="Times New Roman"/>
              </w:rPr>
              <w:t>Тимошик</w:t>
            </w:r>
            <w:proofErr w:type="spellEnd"/>
            <w:r w:rsidRPr="00DA3D5A">
              <w:rPr>
                <w:rFonts w:ascii="Times New Roman" w:eastAsiaTheme="minorHAnsi" w:hAnsi="Times New Roman"/>
              </w:rPr>
              <w:t xml:space="preserve"> Виталий Анатольевич </w:t>
            </w:r>
          </w:p>
        </w:tc>
        <w:tc>
          <w:tcPr>
            <w:tcW w:w="2080" w:type="pct"/>
            <w:tcBorders>
              <w:top w:val="outset" w:sz="6" w:space="0" w:color="auto"/>
              <w:left w:val="outset" w:sz="6" w:space="0" w:color="auto"/>
              <w:bottom w:val="outset" w:sz="6" w:space="0" w:color="auto"/>
              <w:right w:val="outset" w:sz="6" w:space="0" w:color="auto"/>
            </w:tcBorders>
            <w:vAlign w:val="center"/>
            <w:hideMark/>
          </w:tcPr>
          <w:p w:rsidR="00D464C6" w:rsidRPr="00DA3D5A" w:rsidRDefault="00D464C6" w:rsidP="00D464C6">
            <w:pPr>
              <w:keepLines w:val="0"/>
              <w:jc w:val="left"/>
              <w:rPr>
                <w:rFonts w:ascii="Times New Roman" w:eastAsiaTheme="minorHAnsi" w:hAnsi="Times New Roman"/>
              </w:rPr>
            </w:pPr>
            <w:r w:rsidRPr="00DA3D5A">
              <w:rPr>
                <w:rFonts w:ascii="Times New Roman" w:eastAsiaTheme="minorHAnsi" w:hAnsi="Times New Roman"/>
              </w:rPr>
              <w:t>Начальник УЗУ</w:t>
            </w:r>
          </w:p>
        </w:tc>
        <w:tc>
          <w:tcPr>
            <w:tcW w:w="1259" w:type="pct"/>
            <w:tcBorders>
              <w:top w:val="outset" w:sz="6" w:space="0" w:color="auto"/>
              <w:left w:val="outset" w:sz="6" w:space="0" w:color="auto"/>
              <w:bottom w:val="outset" w:sz="6" w:space="0" w:color="auto"/>
              <w:right w:val="outset" w:sz="6" w:space="0" w:color="auto"/>
            </w:tcBorders>
            <w:vAlign w:val="center"/>
            <w:hideMark/>
          </w:tcPr>
          <w:p w:rsidR="00D464C6" w:rsidRPr="00DA3D5A" w:rsidRDefault="00D464C6" w:rsidP="00D464C6">
            <w:pPr>
              <w:keepLines w:val="0"/>
              <w:jc w:val="left"/>
              <w:rPr>
                <w:rFonts w:ascii="Times New Roman" w:eastAsiaTheme="minorHAnsi" w:hAnsi="Times New Roman"/>
              </w:rPr>
            </w:pPr>
          </w:p>
        </w:tc>
      </w:tr>
      <w:tr w:rsidR="00D464C6" w:rsidRPr="00DA3D5A">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D464C6" w:rsidRPr="00DA3D5A" w:rsidRDefault="00D464C6" w:rsidP="00D464C6">
            <w:pPr>
              <w:keepLines w:val="0"/>
              <w:jc w:val="left"/>
              <w:rPr>
                <w:rFonts w:ascii="Times New Roman" w:eastAsiaTheme="minorHAnsi" w:hAnsi="Times New Roman"/>
                <w:b/>
                <w:bCs/>
              </w:rPr>
            </w:pPr>
            <w:r w:rsidRPr="00DA3D5A">
              <w:rPr>
                <w:rFonts w:ascii="Times New Roman" w:eastAsiaTheme="minorHAnsi" w:hAnsi="Times New Roman"/>
                <w:b/>
                <w:bCs/>
              </w:rPr>
              <w:t xml:space="preserve">Члены закупочной комиссии: </w:t>
            </w:r>
          </w:p>
        </w:tc>
      </w:tr>
      <w:tr w:rsidR="00D464C6" w:rsidRPr="00DA3D5A" w:rsidTr="00DA3D5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464C6" w:rsidRPr="00DA3D5A" w:rsidRDefault="00D464C6" w:rsidP="00D464C6">
            <w:pPr>
              <w:keepLines w:val="0"/>
              <w:jc w:val="left"/>
              <w:rPr>
                <w:rFonts w:ascii="Times New Roman" w:eastAsiaTheme="minorHAnsi" w:hAnsi="Times New Roman"/>
              </w:rPr>
            </w:pPr>
            <w:r w:rsidRPr="00DA3D5A">
              <w:rPr>
                <w:rFonts w:ascii="Times New Roman" w:eastAsiaTheme="minorHAnsi" w:hAnsi="Times New Roman"/>
              </w:rPr>
              <w:t xml:space="preserve">Говырин Владимир Вячеславович </w:t>
            </w:r>
          </w:p>
        </w:tc>
        <w:tc>
          <w:tcPr>
            <w:tcW w:w="2080" w:type="pct"/>
            <w:tcBorders>
              <w:top w:val="outset" w:sz="6" w:space="0" w:color="auto"/>
              <w:left w:val="outset" w:sz="6" w:space="0" w:color="auto"/>
              <w:bottom w:val="outset" w:sz="6" w:space="0" w:color="auto"/>
              <w:right w:val="outset" w:sz="6" w:space="0" w:color="auto"/>
            </w:tcBorders>
            <w:vAlign w:val="center"/>
            <w:hideMark/>
          </w:tcPr>
          <w:p w:rsidR="00D464C6" w:rsidRPr="00DA3D5A" w:rsidRDefault="00D464C6" w:rsidP="00D464C6">
            <w:pPr>
              <w:keepLines w:val="0"/>
              <w:jc w:val="left"/>
              <w:rPr>
                <w:rFonts w:ascii="Times New Roman" w:eastAsiaTheme="minorHAnsi" w:hAnsi="Times New Roman"/>
              </w:rPr>
            </w:pPr>
            <w:r w:rsidRPr="00DA3D5A">
              <w:rPr>
                <w:rFonts w:ascii="Times New Roman" w:eastAsiaTheme="minorHAnsi" w:hAnsi="Times New Roman"/>
              </w:rPr>
              <w:t>Ведущий юрисконсульт ОПРА</w:t>
            </w:r>
          </w:p>
        </w:tc>
        <w:tc>
          <w:tcPr>
            <w:tcW w:w="1259" w:type="pct"/>
            <w:tcBorders>
              <w:top w:val="outset" w:sz="6" w:space="0" w:color="auto"/>
              <w:left w:val="outset" w:sz="6" w:space="0" w:color="auto"/>
              <w:bottom w:val="outset" w:sz="6" w:space="0" w:color="auto"/>
              <w:right w:val="outset" w:sz="6" w:space="0" w:color="auto"/>
            </w:tcBorders>
            <w:vAlign w:val="center"/>
            <w:hideMark/>
          </w:tcPr>
          <w:p w:rsidR="00D464C6" w:rsidRPr="00DA3D5A" w:rsidRDefault="00D464C6" w:rsidP="00D464C6">
            <w:pPr>
              <w:keepLines w:val="0"/>
              <w:jc w:val="left"/>
              <w:rPr>
                <w:rFonts w:ascii="Times New Roman" w:eastAsiaTheme="minorHAnsi" w:hAnsi="Times New Roman"/>
              </w:rPr>
            </w:pPr>
          </w:p>
        </w:tc>
      </w:tr>
      <w:tr w:rsidR="00D464C6" w:rsidRPr="00DA3D5A" w:rsidTr="00DA3D5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464C6" w:rsidRPr="00DA3D5A" w:rsidRDefault="00D464C6" w:rsidP="00D464C6">
            <w:pPr>
              <w:keepLines w:val="0"/>
              <w:jc w:val="left"/>
              <w:rPr>
                <w:rFonts w:ascii="Times New Roman" w:eastAsiaTheme="minorHAnsi" w:hAnsi="Times New Roman"/>
              </w:rPr>
            </w:pPr>
            <w:r w:rsidRPr="00DA3D5A">
              <w:rPr>
                <w:rFonts w:ascii="Times New Roman" w:eastAsiaTheme="minorHAnsi" w:hAnsi="Times New Roman"/>
              </w:rPr>
              <w:t xml:space="preserve">Еременко Станислав Викторович </w:t>
            </w:r>
          </w:p>
        </w:tc>
        <w:tc>
          <w:tcPr>
            <w:tcW w:w="2080" w:type="pct"/>
            <w:tcBorders>
              <w:top w:val="outset" w:sz="6" w:space="0" w:color="auto"/>
              <w:left w:val="outset" w:sz="6" w:space="0" w:color="auto"/>
              <w:bottom w:val="outset" w:sz="6" w:space="0" w:color="auto"/>
              <w:right w:val="outset" w:sz="6" w:space="0" w:color="auto"/>
            </w:tcBorders>
            <w:vAlign w:val="center"/>
            <w:hideMark/>
          </w:tcPr>
          <w:p w:rsidR="00D464C6" w:rsidRPr="00DA3D5A" w:rsidRDefault="00D464C6" w:rsidP="00D464C6">
            <w:pPr>
              <w:keepLines w:val="0"/>
              <w:jc w:val="left"/>
              <w:rPr>
                <w:rFonts w:ascii="Times New Roman" w:eastAsiaTheme="minorHAnsi" w:hAnsi="Times New Roman"/>
              </w:rPr>
            </w:pPr>
            <w:r w:rsidRPr="00DA3D5A">
              <w:rPr>
                <w:rFonts w:ascii="Times New Roman" w:eastAsiaTheme="minorHAnsi" w:hAnsi="Times New Roman"/>
              </w:rPr>
              <w:t>И.о. начальника ОМТС</w:t>
            </w:r>
          </w:p>
        </w:tc>
        <w:tc>
          <w:tcPr>
            <w:tcW w:w="1259" w:type="pct"/>
            <w:tcBorders>
              <w:top w:val="outset" w:sz="6" w:space="0" w:color="auto"/>
              <w:left w:val="outset" w:sz="6" w:space="0" w:color="auto"/>
              <w:bottom w:val="outset" w:sz="6" w:space="0" w:color="auto"/>
              <w:right w:val="outset" w:sz="6" w:space="0" w:color="auto"/>
            </w:tcBorders>
            <w:vAlign w:val="center"/>
            <w:hideMark/>
          </w:tcPr>
          <w:p w:rsidR="00D464C6" w:rsidRPr="00DA3D5A" w:rsidRDefault="00D464C6" w:rsidP="00D464C6">
            <w:pPr>
              <w:keepLines w:val="0"/>
              <w:jc w:val="left"/>
              <w:rPr>
                <w:rFonts w:ascii="Times New Roman" w:eastAsiaTheme="minorHAnsi" w:hAnsi="Times New Roman"/>
              </w:rPr>
            </w:pPr>
          </w:p>
        </w:tc>
      </w:tr>
      <w:tr w:rsidR="00D464C6" w:rsidRPr="00DA3D5A" w:rsidTr="00DA3D5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464C6" w:rsidRPr="00DA3D5A" w:rsidRDefault="00D464C6" w:rsidP="00D464C6">
            <w:pPr>
              <w:keepLines w:val="0"/>
              <w:jc w:val="left"/>
              <w:rPr>
                <w:rFonts w:ascii="Times New Roman" w:eastAsiaTheme="minorHAnsi" w:hAnsi="Times New Roman"/>
              </w:rPr>
            </w:pPr>
            <w:r w:rsidRPr="00DA3D5A">
              <w:rPr>
                <w:rFonts w:ascii="Times New Roman" w:eastAsiaTheme="minorHAnsi" w:hAnsi="Times New Roman"/>
              </w:rPr>
              <w:t xml:space="preserve">Жигмонт Татьяна Борисовна </w:t>
            </w:r>
          </w:p>
        </w:tc>
        <w:tc>
          <w:tcPr>
            <w:tcW w:w="2080" w:type="pct"/>
            <w:tcBorders>
              <w:top w:val="outset" w:sz="6" w:space="0" w:color="auto"/>
              <w:left w:val="outset" w:sz="6" w:space="0" w:color="auto"/>
              <w:bottom w:val="outset" w:sz="6" w:space="0" w:color="auto"/>
              <w:right w:val="outset" w:sz="6" w:space="0" w:color="auto"/>
            </w:tcBorders>
            <w:vAlign w:val="center"/>
            <w:hideMark/>
          </w:tcPr>
          <w:p w:rsidR="00D464C6" w:rsidRPr="00DA3D5A" w:rsidRDefault="00D464C6" w:rsidP="00D464C6">
            <w:pPr>
              <w:keepLines w:val="0"/>
              <w:jc w:val="left"/>
              <w:rPr>
                <w:rFonts w:ascii="Times New Roman" w:eastAsiaTheme="minorHAnsi" w:hAnsi="Times New Roman"/>
              </w:rPr>
            </w:pPr>
            <w:r w:rsidRPr="00DA3D5A">
              <w:rPr>
                <w:rFonts w:ascii="Times New Roman" w:eastAsiaTheme="minorHAnsi" w:hAnsi="Times New Roman"/>
              </w:rPr>
              <w:t>Начальник ОПРА</w:t>
            </w:r>
          </w:p>
        </w:tc>
        <w:tc>
          <w:tcPr>
            <w:tcW w:w="1259" w:type="pct"/>
            <w:tcBorders>
              <w:top w:val="outset" w:sz="6" w:space="0" w:color="auto"/>
              <w:left w:val="outset" w:sz="6" w:space="0" w:color="auto"/>
              <w:bottom w:val="outset" w:sz="6" w:space="0" w:color="auto"/>
              <w:right w:val="outset" w:sz="6" w:space="0" w:color="auto"/>
            </w:tcBorders>
            <w:vAlign w:val="center"/>
            <w:hideMark/>
          </w:tcPr>
          <w:p w:rsidR="00D464C6" w:rsidRPr="00DA3D5A" w:rsidRDefault="00D464C6" w:rsidP="00D464C6">
            <w:pPr>
              <w:keepLines w:val="0"/>
              <w:jc w:val="left"/>
              <w:rPr>
                <w:rFonts w:ascii="Times New Roman" w:eastAsiaTheme="minorHAnsi" w:hAnsi="Times New Roman"/>
              </w:rPr>
            </w:pPr>
          </w:p>
        </w:tc>
      </w:tr>
      <w:tr w:rsidR="00D464C6" w:rsidRPr="00DA3D5A" w:rsidTr="00DA3D5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464C6" w:rsidRPr="00DA3D5A" w:rsidRDefault="00D464C6" w:rsidP="00D464C6">
            <w:pPr>
              <w:keepLines w:val="0"/>
              <w:jc w:val="left"/>
              <w:rPr>
                <w:rFonts w:ascii="Times New Roman" w:eastAsiaTheme="minorHAnsi" w:hAnsi="Times New Roman"/>
              </w:rPr>
            </w:pPr>
            <w:r w:rsidRPr="00DA3D5A">
              <w:rPr>
                <w:rFonts w:ascii="Times New Roman" w:eastAsiaTheme="minorHAnsi" w:hAnsi="Times New Roman"/>
              </w:rPr>
              <w:t xml:space="preserve">Синицына Людмила Владимировна </w:t>
            </w:r>
          </w:p>
        </w:tc>
        <w:tc>
          <w:tcPr>
            <w:tcW w:w="2080" w:type="pct"/>
            <w:tcBorders>
              <w:top w:val="outset" w:sz="6" w:space="0" w:color="auto"/>
              <w:left w:val="outset" w:sz="6" w:space="0" w:color="auto"/>
              <w:bottom w:val="outset" w:sz="6" w:space="0" w:color="auto"/>
              <w:right w:val="outset" w:sz="6" w:space="0" w:color="auto"/>
            </w:tcBorders>
            <w:vAlign w:val="center"/>
            <w:hideMark/>
          </w:tcPr>
          <w:p w:rsidR="00D464C6" w:rsidRPr="00DA3D5A" w:rsidRDefault="00D464C6" w:rsidP="00D464C6">
            <w:pPr>
              <w:keepLines w:val="0"/>
              <w:jc w:val="left"/>
              <w:rPr>
                <w:rFonts w:ascii="Times New Roman" w:eastAsiaTheme="minorHAnsi" w:hAnsi="Times New Roman"/>
              </w:rPr>
            </w:pPr>
            <w:r w:rsidRPr="00DA3D5A">
              <w:rPr>
                <w:rFonts w:ascii="Times New Roman" w:hAnsi="Times New Roman"/>
              </w:rPr>
              <w:t>Специалист по обеспечению экономической безопасности ОЭБ</w:t>
            </w:r>
          </w:p>
        </w:tc>
        <w:tc>
          <w:tcPr>
            <w:tcW w:w="1259" w:type="pct"/>
            <w:tcBorders>
              <w:top w:val="outset" w:sz="6" w:space="0" w:color="auto"/>
              <w:left w:val="outset" w:sz="6" w:space="0" w:color="auto"/>
              <w:bottom w:val="outset" w:sz="6" w:space="0" w:color="auto"/>
              <w:right w:val="outset" w:sz="6" w:space="0" w:color="auto"/>
            </w:tcBorders>
            <w:vAlign w:val="center"/>
            <w:hideMark/>
          </w:tcPr>
          <w:p w:rsidR="00D464C6" w:rsidRPr="00DA3D5A" w:rsidRDefault="00D464C6" w:rsidP="00D464C6">
            <w:pPr>
              <w:keepLines w:val="0"/>
              <w:jc w:val="left"/>
              <w:rPr>
                <w:rFonts w:ascii="Times New Roman" w:eastAsiaTheme="minorHAnsi" w:hAnsi="Times New Roman"/>
              </w:rPr>
            </w:pPr>
          </w:p>
        </w:tc>
      </w:tr>
      <w:tr w:rsidR="00D464C6" w:rsidRPr="00DA3D5A" w:rsidTr="00DA3D5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464C6" w:rsidRPr="00DA3D5A" w:rsidRDefault="00D464C6" w:rsidP="00D464C6">
            <w:pPr>
              <w:keepLines w:val="0"/>
              <w:jc w:val="left"/>
              <w:rPr>
                <w:rFonts w:ascii="Times New Roman" w:eastAsiaTheme="minorHAnsi" w:hAnsi="Times New Roman"/>
              </w:rPr>
            </w:pPr>
            <w:r w:rsidRPr="00DA3D5A">
              <w:rPr>
                <w:rFonts w:ascii="Times New Roman" w:eastAsiaTheme="minorHAnsi" w:hAnsi="Times New Roman"/>
              </w:rPr>
              <w:t xml:space="preserve">Сорокко Елена Викторовна </w:t>
            </w:r>
          </w:p>
        </w:tc>
        <w:tc>
          <w:tcPr>
            <w:tcW w:w="2080" w:type="pct"/>
            <w:tcBorders>
              <w:top w:val="outset" w:sz="6" w:space="0" w:color="auto"/>
              <w:left w:val="outset" w:sz="6" w:space="0" w:color="auto"/>
              <w:bottom w:val="outset" w:sz="6" w:space="0" w:color="auto"/>
              <w:right w:val="outset" w:sz="6" w:space="0" w:color="auto"/>
            </w:tcBorders>
            <w:vAlign w:val="center"/>
            <w:hideMark/>
          </w:tcPr>
          <w:p w:rsidR="00D464C6" w:rsidRPr="00DA3D5A" w:rsidRDefault="00D464C6" w:rsidP="00D464C6">
            <w:pPr>
              <w:keepLines w:val="0"/>
              <w:jc w:val="left"/>
              <w:rPr>
                <w:rFonts w:ascii="Times New Roman" w:eastAsiaTheme="minorHAnsi" w:hAnsi="Times New Roman"/>
              </w:rPr>
            </w:pPr>
            <w:r w:rsidRPr="00DA3D5A">
              <w:rPr>
                <w:rFonts w:ascii="Times New Roman" w:eastAsiaTheme="minorHAnsi" w:hAnsi="Times New Roman"/>
              </w:rPr>
              <w:t>Руководитель группы ОМТС</w:t>
            </w:r>
          </w:p>
        </w:tc>
        <w:tc>
          <w:tcPr>
            <w:tcW w:w="1259" w:type="pct"/>
            <w:tcBorders>
              <w:top w:val="outset" w:sz="6" w:space="0" w:color="auto"/>
              <w:left w:val="outset" w:sz="6" w:space="0" w:color="auto"/>
              <w:bottom w:val="outset" w:sz="6" w:space="0" w:color="auto"/>
              <w:right w:val="outset" w:sz="6" w:space="0" w:color="auto"/>
            </w:tcBorders>
            <w:vAlign w:val="center"/>
            <w:hideMark/>
          </w:tcPr>
          <w:p w:rsidR="00D464C6" w:rsidRPr="00DA3D5A" w:rsidRDefault="00D464C6" w:rsidP="00D464C6">
            <w:pPr>
              <w:keepLines w:val="0"/>
              <w:jc w:val="left"/>
              <w:rPr>
                <w:rFonts w:ascii="Times New Roman" w:eastAsiaTheme="minorHAnsi" w:hAnsi="Times New Roman"/>
              </w:rPr>
            </w:pPr>
          </w:p>
        </w:tc>
      </w:tr>
      <w:tr w:rsidR="00D464C6" w:rsidRPr="00DA3D5A">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D464C6" w:rsidRPr="00DA3D5A" w:rsidRDefault="00D464C6" w:rsidP="00D464C6">
            <w:pPr>
              <w:keepLines w:val="0"/>
              <w:jc w:val="left"/>
              <w:rPr>
                <w:rFonts w:ascii="Times New Roman" w:eastAsiaTheme="minorHAnsi" w:hAnsi="Times New Roman"/>
                <w:b/>
                <w:bCs/>
              </w:rPr>
            </w:pPr>
            <w:r w:rsidRPr="00DA3D5A">
              <w:rPr>
                <w:rFonts w:ascii="Times New Roman" w:eastAsiaTheme="minorHAnsi" w:hAnsi="Times New Roman"/>
                <w:b/>
                <w:bCs/>
              </w:rPr>
              <w:t xml:space="preserve">Секретарь закупочной комиссии (без права голоса) </w:t>
            </w:r>
          </w:p>
        </w:tc>
      </w:tr>
      <w:tr w:rsidR="00D464C6" w:rsidRPr="00DA3D5A" w:rsidTr="00DA3D5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464C6" w:rsidRPr="00DA3D5A" w:rsidRDefault="00D464C6">
            <w:pPr>
              <w:keepLines w:val="0"/>
              <w:rPr>
                <w:rFonts w:ascii="Times New Roman" w:eastAsiaTheme="minorHAnsi" w:hAnsi="Times New Roman"/>
              </w:rPr>
            </w:pPr>
            <w:r w:rsidRPr="00DA3D5A">
              <w:rPr>
                <w:rFonts w:ascii="Times New Roman" w:eastAsiaTheme="minorHAnsi" w:hAnsi="Times New Roman"/>
              </w:rPr>
              <w:t xml:space="preserve">Билецкая Ирина Юрьевна </w:t>
            </w:r>
          </w:p>
        </w:tc>
        <w:tc>
          <w:tcPr>
            <w:tcW w:w="2080" w:type="pct"/>
            <w:tcBorders>
              <w:top w:val="outset" w:sz="6" w:space="0" w:color="auto"/>
              <w:left w:val="outset" w:sz="6" w:space="0" w:color="auto"/>
              <w:bottom w:val="outset" w:sz="6" w:space="0" w:color="auto"/>
              <w:right w:val="outset" w:sz="6" w:space="0" w:color="auto"/>
            </w:tcBorders>
            <w:vAlign w:val="center"/>
            <w:hideMark/>
          </w:tcPr>
          <w:p w:rsidR="00D464C6" w:rsidRPr="00DA3D5A" w:rsidRDefault="00D464C6" w:rsidP="00E05799">
            <w:pPr>
              <w:keepLines w:val="0"/>
              <w:rPr>
                <w:rFonts w:ascii="Times New Roman" w:eastAsiaTheme="minorHAnsi" w:hAnsi="Times New Roman"/>
              </w:rPr>
            </w:pPr>
            <w:r w:rsidRPr="00DA3D5A">
              <w:rPr>
                <w:rFonts w:ascii="Times New Roman" w:eastAsiaTheme="minorHAnsi" w:hAnsi="Times New Roman"/>
              </w:rPr>
              <w:t>Специалист по конкурсным торгам</w:t>
            </w:r>
          </w:p>
        </w:tc>
        <w:tc>
          <w:tcPr>
            <w:tcW w:w="1259" w:type="pct"/>
            <w:tcBorders>
              <w:top w:val="outset" w:sz="6" w:space="0" w:color="auto"/>
              <w:left w:val="outset" w:sz="6" w:space="0" w:color="auto"/>
              <w:bottom w:val="outset" w:sz="6" w:space="0" w:color="auto"/>
              <w:right w:val="outset" w:sz="6" w:space="0" w:color="auto"/>
            </w:tcBorders>
            <w:vAlign w:val="center"/>
            <w:hideMark/>
          </w:tcPr>
          <w:p w:rsidR="00D464C6" w:rsidRPr="00DA3D5A" w:rsidRDefault="00D464C6">
            <w:pPr>
              <w:keepLines w:val="0"/>
              <w:rPr>
                <w:rFonts w:ascii="Times New Roman" w:eastAsiaTheme="minorHAnsi" w:hAnsi="Times New Roman"/>
              </w:rPr>
            </w:pPr>
          </w:p>
        </w:tc>
      </w:tr>
    </w:tbl>
    <w:p w:rsidR="00FA3095" w:rsidRDefault="00FA3095">
      <w:pPr>
        <w:keepLines w:val="0"/>
        <w:jc w:val="left"/>
        <w:rPr>
          <w:rFonts w:ascii="Times New Roman" w:eastAsiaTheme="minorHAnsi" w:hAnsi="Times New Roman"/>
          <w:sz w:val="28"/>
          <w:lang w:val="en-US"/>
        </w:rPr>
      </w:pPr>
    </w:p>
    <w:p w:rsidR="00FA3095" w:rsidRDefault="00FA3095">
      <w:pPr>
        <w:keepLines w:val="0"/>
        <w:jc w:val="left"/>
        <w:rPr>
          <w:rFonts w:ascii="Times New Roman" w:eastAsiaTheme="minorHAnsi" w:hAnsi="Times New Roman"/>
          <w:lang w:val="en-US"/>
        </w:rPr>
      </w:pPr>
    </w:p>
    <w:sectPr w:rsidR="00FA3095" w:rsidSect="00FA3095">
      <w:footerReference w:type="default" r:id="rId16"/>
      <w:pgSz w:w="11906" w:h="16838"/>
      <w:pgMar w:top="1134" w:right="737"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0E97" w:rsidRDefault="00570E97">
      <w:r>
        <w:separator/>
      </w:r>
    </w:p>
  </w:endnote>
  <w:endnote w:type="continuationSeparator" w:id="0">
    <w:p w:rsidR="00570E97" w:rsidRDefault="00570E9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095" w:rsidRDefault="005C22DD">
    <w:pPr>
      <w:pStyle w:val="ab"/>
      <w:spacing w:after="0"/>
      <w:jc w:val="center"/>
      <w:outlineLvl w:val="0"/>
      <w:rPr>
        <w:rFonts w:ascii="Times New Roman" w:hAnsi="Times New Roman"/>
        <w:sz w:val="16"/>
        <w:szCs w:val="16"/>
      </w:rPr>
    </w:pPr>
    <w:r>
      <w:rPr>
        <w:rFonts w:ascii="Times New Roman" w:hAnsi="Times New Roman"/>
        <w:sz w:val="16"/>
        <w:szCs w:val="16"/>
      </w:rPr>
      <w:t>Протокол № Z027785-2 от «17» декабря 2013</w:t>
    </w:r>
    <w:r>
      <w:rPr>
        <w:rFonts w:ascii="Times New Roman" w:hAnsi="Times New Roman"/>
        <w:color w:val="FF0000"/>
        <w:sz w:val="16"/>
        <w:szCs w:val="16"/>
      </w:rPr>
      <w:t xml:space="preserve"> </w:t>
    </w:r>
    <w:r>
      <w:rPr>
        <w:rFonts w:ascii="Times New Roman" w:hAnsi="Times New Roman"/>
        <w:sz w:val="16"/>
        <w:szCs w:val="16"/>
      </w:rPr>
      <w:t>заседания закупочной комиссии по рассмотрению заявок на отборочной стадии по открытому запросу цен на право заключения договора на поставку строп стальных канатных, цепных</w:t>
    </w:r>
  </w:p>
  <w:sdt>
    <w:sdtPr>
      <w:id w:val="98381352"/>
      <w:docPartObj>
        <w:docPartGallery w:val="Page Numbers (Top of Page)"/>
        <w:docPartUnique/>
      </w:docPartObj>
    </w:sdtPr>
    <w:sdtContent>
      <w:p w:rsidR="00FA3095" w:rsidRDefault="005C22DD">
        <w:pPr>
          <w:pStyle w:val="a9"/>
          <w:jc w:val="center"/>
        </w:pPr>
        <w:r>
          <w:rPr>
            <w:rFonts w:ascii="Times New Roman" w:hAnsi="Times New Roman"/>
            <w:sz w:val="16"/>
            <w:szCs w:val="16"/>
          </w:rPr>
          <w:t xml:space="preserve">Страница </w:t>
        </w:r>
        <w:r w:rsidR="000E6631">
          <w:rPr>
            <w:rFonts w:ascii="Times New Roman" w:hAnsi="Times New Roman"/>
            <w:sz w:val="16"/>
            <w:szCs w:val="16"/>
          </w:rPr>
          <w:fldChar w:fldCharType="begin"/>
        </w:r>
        <w:r>
          <w:rPr>
            <w:rFonts w:ascii="Times New Roman" w:hAnsi="Times New Roman"/>
            <w:sz w:val="16"/>
            <w:szCs w:val="16"/>
          </w:rPr>
          <w:instrText>PAGE</w:instrText>
        </w:r>
        <w:r w:rsidR="000E6631">
          <w:rPr>
            <w:rFonts w:ascii="Times New Roman" w:hAnsi="Times New Roman"/>
            <w:sz w:val="16"/>
            <w:szCs w:val="16"/>
          </w:rPr>
          <w:fldChar w:fldCharType="separate"/>
        </w:r>
        <w:r w:rsidR="00E20DED">
          <w:rPr>
            <w:rFonts w:ascii="Times New Roman" w:hAnsi="Times New Roman"/>
            <w:noProof/>
            <w:sz w:val="16"/>
            <w:szCs w:val="16"/>
          </w:rPr>
          <w:t>1</w:t>
        </w:r>
        <w:r w:rsidR="000E6631">
          <w:rPr>
            <w:rFonts w:ascii="Times New Roman" w:hAnsi="Times New Roman"/>
            <w:sz w:val="16"/>
            <w:szCs w:val="16"/>
          </w:rPr>
          <w:fldChar w:fldCharType="end"/>
        </w:r>
        <w:r>
          <w:rPr>
            <w:rFonts w:ascii="Times New Roman" w:hAnsi="Times New Roman"/>
            <w:sz w:val="16"/>
            <w:szCs w:val="16"/>
          </w:rPr>
          <w:t xml:space="preserve"> из </w:t>
        </w:r>
        <w:r w:rsidR="000E6631">
          <w:rPr>
            <w:rFonts w:ascii="Times New Roman" w:hAnsi="Times New Roman"/>
            <w:sz w:val="16"/>
            <w:szCs w:val="16"/>
          </w:rPr>
          <w:fldChar w:fldCharType="begin"/>
        </w:r>
        <w:r>
          <w:rPr>
            <w:rFonts w:ascii="Times New Roman" w:hAnsi="Times New Roman"/>
            <w:sz w:val="16"/>
            <w:szCs w:val="16"/>
          </w:rPr>
          <w:instrText>NUMPAGES</w:instrText>
        </w:r>
        <w:r w:rsidR="000E6631">
          <w:rPr>
            <w:rFonts w:ascii="Times New Roman" w:hAnsi="Times New Roman"/>
            <w:sz w:val="16"/>
            <w:szCs w:val="16"/>
          </w:rPr>
          <w:fldChar w:fldCharType="separate"/>
        </w:r>
        <w:r w:rsidR="00E20DED">
          <w:rPr>
            <w:rFonts w:ascii="Times New Roman" w:hAnsi="Times New Roman"/>
            <w:noProof/>
            <w:sz w:val="16"/>
            <w:szCs w:val="16"/>
          </w:rPr>
          <w:t>3</w:t>
        </w:r>
        <w:r w:rsidR="000E6631">
          <w:rPr>
            <w:rFonts w:ascii="Times New Roman" w:hAnsi="Times New Roman"/>
            <w:sz w:val="16"/>
            <w:szCs w:val="16"/>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0E97" w:rsidRDefault="00570E97">
      <w:r>
        <w:separator/>
      </w:r>
    </w:p>
  </w:footnote>
  <w:footnote w:type="continuationSeparator" w:id="0">
    <w:p w:rsidR="00570E97" w:rsidRDefault="00570E9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5C22DD"/>
    <w:rsid w:val="000E6631"/>
    <w:rsid w:val="00115809"/>
    <w:rsid w:val="00570E97"/>
    <w:rsid w:val="005C22DD"/>
    <w:rsid w:val="00A84761"/>
    <w:rsid w:val="00D464C6"/>
    <w:rsid w:val="00DA3D5A"/>
    <w:rsid w:val="00E20DED"/>
    <w:rsid w:val="00FA30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3095"/>
    <w:pPr>
      <w:keepLines/>
      <w:jc w:val="both"/>
    </w:pPr>
    <w:rPr>
      <w:rFonts w:ascii="Arial" w:eastAsia="Times New Roman" w:hAnsi="Arial" w:cs="Times New Roman"/>
      <w:sz w:val="24"/>
      <w:szCs w:val="24"/>
      <w:lang w:eastAsia="ru-RU"/>
    </w:rPr>
  </w:style>
  <w:style w:type="paragraph" w:styleId="3">
    <w:name w:val="heading 3"/>
    <w:basedOn w:val="a"/>
    <w:next w:val="a"/>
    <w:link w:val="30"/>
    <w:uiPriority w:val="99"/>
    <w:semiHidden/>
    <w:unhideWhenUsed/>
    <w:qFormat/>
    <w:rsid w:val="00FA3095"/>
    <w:pPr>
      <w:keepNext/>
      <w:spacing w:before="240" w:after="60"/>
      <w:outlineLvl w:val="2"/>
    </w:pPr>
    <w:rPr>
      <w:rFonts w:cs="Arial"/>
      <w:b/>
      <w:bCs/>
      <w:sz w:val="28"/>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FA3095"/>
    <w:rPr>
      <w:strike w:val="0"/>
      <w:dstrike w:val="0"/>
      <w:color w:val="0063A4"/>
      <w:u w:val="none"/>
      <w:effect w:val="none"/>
    </w:rPr>
  </w:style>
  <w:style w:type="character" w:styleId="a4">
    <w:name w:val="FollowedHyperlink"/>
    <w:basedOn w:val="a0"/>
    <w:uiPriority w:val="99"/>
    <w:semiHidden/>
    <w:unhideWhenUsed/>
    <w:rsid w:val="00FA3095"/>
    <w:rPr>
      <w:color w:val="800080" w:themeColor="followedHyperlink"/>
      <w:u w:val="single"/>
    </w:rPr>
  </w:style>
  <w:style w:type="character" w:customStyle="1" w:styleId="30">
    <w:name w:val="Заголовок 3 Знак"/>
    <w:basedOn w:val="a0"/>
    <w:link w:val="3"/>
    <w:uiPriority w:val="99"/>
    <w:semiHidden/>
    <w:locked/>
    <w:rsid w:val="00FA3095"/>
    <w:rPr>
      <w:rFonts w:ascii="Arial" w:eastAsia="Times New Roman" w:hAnsi="Arial" w:cs="Arial" w:hint="default"/>
      <w:b/>
      <w:bCs/>
      <w:sz w:val="28"/>
      <w:szCs w:val="26"/>
      <w:lang w:eastAsia="ru-RU"/>
    </w:rPr>
  </w:style>
  <w:style w:type="paragraph" w:styleId="a5">
    <w:name w:val="annotation text"/>
    <w:basedOn w:val="a"/>
    <w:link w:val="a6"/>
    <w:uiPriority w:val="99"/>
    <w:semiHidden/>
    <w:unhideWhenUsed/>
    <w:rsid w:val="00FA3095"/>
    <w:rPr>
      <w:sz w:val="20"/>
      <w:szCs w:val="20"/>
    </w:rPr>
  </w:style>
  <w:style w:type="character" w:customStyle="1" w:styleId="a6">
    <w:name w:val="Текст примечания Знак"/>
    <w:basedOn w:val="a0"/>
    <w:link w:val="a5"/>
    <w:uiPriority w:val="99"/>
    <w:semiHidden/>
    <w:locked/>
    <w:rsid w:val="00FA3095"/>
    <w:rPr>
      <w:rFonts w:ascii="Arial" w:eastAsia="Times New Roman" w:hAnsi="Arial" w:cs="Times New Roman" w:hint="default"/>
      <w:sz w:val="20"/>
      <w:szCs w:val="20"/>
      <w:lang w:eastAsia="ru-RU"/>
    </w:rPr>
  </w:style>
  <w:style w:type="paragraph" w:styleId="a7">
    <w:name w:val="header"/>
    <w:basedOn w:val="a"/>
    <w:link w:val="a8"/>
    <w:uiPriority w:val="99"/>
    <w:semiHidden/>
    <w:unhideWhenUsed/>
    <w:rsid w:val="00FA3095"/>
    <w:pPr>
      <w:tabs>
        <w:tab w:val="center" w:pos="4677"/>
        <w:tab w:val="right" w:pos="9355"/>
      </w:tabs>
    </w:pPr>
  </w:style>
  <w:style w:type="character" w:customStyle="1" w:styleId="a8">
    <w:name w:val="Верхний колонтитул Знак"/>
    <w:basedOn w:val="a0"/>
    <w:link w:val="a7"/>
    <w:uiPriority w:val="99"/>
    <w:semiHidden/>
    <w:locked/>
    <w:rsid w:val="00FA3095"/>
    <w:rPr>
      <w:rFonts w:ascii="Arial" w:eastAsia="Times New Roman" w:hAnsi="Arial" w:cs="Times New Roman" w:hint="default"/>
      <w:sz w:val="24"/>
      <w:szCs w:val="24"/>
      <w:lang w:eastAsia="ru-RU"/>
    </w:rPr>
  </w:style>
  <w:style w:type="paragraph" w:styleId="a9">
    <w:name w:val="footer"/>
    <w:basedOn w:val="a"/>
    <w:link w:val="aa"/>
    <w:uiPriority w:val="99"/>
    <w:semiHidden/>
    <w:unhideWhenUsed/>
    <w:rsid w:val="00FA3095"/>
    <w:pPr>
      <w:tabs>
        <w:tab w:val="center" w:pos="4677"/>
        <w:tab w:val="right" w:pos="9355"/>
      </w:tabs>
    </w:pPr>
  </w:style>
  <w:style w:type="character" w:customStyle="1" w:styleId="aa">
    <w:name w:val="Нижний колонтитул Знак"/>
    <w:basedOn w:val="a0"/>
    <w:link w:val="a9"/>
    <w:uiPriority w:val="99"/>
    <w:semiHidden/>
    <w:locked/>
    <w:rsid w:val="00FA3095"/>
    <w:rPr>
      <w:rFonts w:ascii="Arial" w:eastAsia="Times New Roman" w:hAnsi="Arial" w:cs="Times New Roman" w:hint="default"/>
      <w:sz w:val="24"/>
      <w:szCs w:val="24"/>
      <w:lang w:eastAsia="ru-RU"/>
    </w:rPr>
  </w:style>
  <w:style w:type="paragraph" w:styleId="ab">
    <w:name w:val="Body Text"/>
    <w:basedOn w:val="a"/>
    <w:link w:val="ac"/>
    <w:uiPriority w:val="99"/>
    <w:unhideWhenUsed/>
    <w:rsid w:val="00FA3095"/>
    <w:pPr>
      <w:spacing w:after="160"/>
    </w:pPr>
  </w:style>
  <w:style w:type="character" w:customStyle="1" w:styleId="ac">
    <w:name w:val="Основной текст Знак"/>
    <w:basedOn w:val="a0"/>
    <w:link w:val="ab"/>
    <w:uiPriority w:val="99"/>
    <w:locked/>
    <w:rsid w:val="00FA3095"/>
    <w:rPr>
      <w:rFonts w:ascii="Arial" w:eastAsia="Times New Roman" w:hAnsi="Arial" w:cs="Times New Roman" w:hint="default"/>
      <w:sz w:val="24"/>
      <w:szCs w:val="24"/>
      <w:lang w:eastAsia="ru-RU"/>
    </w:rPr>
  </w:style>
  <w:style w:type="paragraph" w:styleId="ad">
    <w:name w:val="Balloon Text"/>
    <w:basedOn w:val="a"/>
    <w:link w:val="ae"/>
    <w:uiPriority w:val="99"/>
    <w:semiHidden/>
    <w:unhideWhenUsed/>
    <w:rsid w:val="00FA3095"/>
    <w:rPr>
      <w:rFonts w:ascii="Tahoma" w:hAnsi="Tahoma" w:cs="Tahoma"/>
      <w:sz w:val="16"/>
      <w:szCs w:val="16"/>
    </w:rPr>
  </w:style>
  <w:style w:type="character" w:customStyle="1" w:styleId="ae">
    <w:name w:val="Текст выноски Знак"/>
    <w:basedOn w:val="a0"/>
    <w:link w:val="ad"/>
    <w:uiPriority w:val="99"/>
    <w:semiHidden/>
    <w:locked/>
    <w:rsid w:val="00FA3095"/>
    <w:rPr>
      <w:rFonts w:ascii="Tahoma" w:eastAsia="Times New Roman" w:hAnsi="Tahoma" w:cs="Tahoma" w:hint="default"/>
      <w:sz w:val="16"/>
      <w:szCs w:val="16"/>
      <w:lang w:eastAsia="ru-RU"/>
    </w:rPr>
  </w:style>
  <w:style w:type="paragraph" w:styleId="af">
    <w:name w:val="List Paragraph"/>
    <w:basedOn w:val="a"/>
    <w:uiPriority w:val="34"/>
    <w:qFormat/>
    <w:rsid w:val="00FA3095"/>
    <w:pPr>
      <w:ind w:left="720"/>
      <w:contextualSpacing/>
    </w:pPr>
  </w:style>
  <w:style w:type="paragraph" w:customStyle="1" w:styleId="31">
    <w:name w:val="Основной текст 31"/>
    <w:basedOn w:val="a"/>
    <w:uiPriority w:val="99"/>
    <w:rsid w:val="00FA3095"/>
    <w:pPr>
      <w:keepLines w:val="0"/>
      <w:suppressAutoHyphens/>
      <w:spacing w:after="120"/>
      <w:jc w:val="left"/>
    </w:pPr>
    <w:rPr>
      <w:rFonts w:ascii="Book Antiqua" w:hAnsi="Book Antiqua" w:cs="Book Antiqua"/>
      <w:sz w:val="16"/>
      <w:szCs w:val="16"/>
      <w:lang w:eastAsia="ar-SA"/>
    </w:rPr>
  </w:style>
  <w:style w:type="paragraph" w:customStyle="1" w:styleId="310">
    <w:name w:val="Основной текст с отступом 31"/>
    <w:basedOn w:val="a"/>
    <w:uiPriority w:val="99"/>
    <w:rsid w:val="00FA3095"/>
    <w:pPr>
      <w:keepLines w:val="0"/>
      <w:suppressAutoHyphens/>
      <w:ind w:firstLine="709"/>
    </w:pPr>
    <w:rPr>
      <w:rFonts w:ascii="Times New Roman" w:hAnsi="Times New Roman"/>
      <w:b/>
      <w:bCs/>
      <w:sz w:val="26"/>
      <w:szCs w:val="26"/>
      <w:lang w:eastAsia="ar-SA"/>
    </w:rPr>
  </w:style>
  <w:style w:type="character" w:styleId="af0">
    <w:name w:val="annotation reference"/>
    <w:uiPriority w:val="99"/>
    <w:semiHidden/>
    <w:unhideWhenUsed/>
    <w:rsid w:val="00FA3095"/>
    <w:rPr>
      <w:sz w:val="16"/>
      <w:szCs w:val="16"/>
    </w:rPr>
  </w:style>
  <w:style w:type="paragraph" w:styleId="af1">
    <w:name w:val="Normal (Web)"/>
    <w:basedOn w:val="a"/>
    <w:uiPriority w:val="99"/>
    <w:semiHidden/>
    <w:unhideWhenUsed/>
    <w:rsid w:val="00FA3095"/>
    <w:pPr>
      <w:keepLines w:val="0"/>
      <w:spacing w:before="100" w:beforeAutospacing="1" w:after="100" w:afterAutospacing="1"/>
      <w:jc w:val="left"/>
    </w:pPr>
    <w:rPr>
      <w:rFonts w:ascii="Times New Roman" w:eastAsiaTheme="minorEastAsia" w:hAnsi="Times New Roman"/>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F44212-94AC-4C31-A899-219BD0E4B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856</Words>
  <Characters>4881</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biyu1</cp:lastModifiedBy>
  <cp:revision>4</cp:revision>
  <cp:lastPrinted>2013-12-17T06:04:00Z</cp:lastPrinted>
  <dcterms:created xsi:type="dcterms:W3CDTF">2013-12-17T05:38:00Z</dcterms:created>
  <dcterms:modified xsi:type="dcterms:W3CDTF">2013-12-20T11:21:00Z</dcterms:modified>
</cp:coreProperties>
</file>