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7C9" w:rsidRPr="00EF3280" w:rsidRDefault="003B07C9" w:rsidP="003B07C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7"/>
        </w:rPr>
      </w:pPr>
      <w:r w:rsidRPr="00EF3280">
        <w:rPr>
          <w:rFonts w:ascii="Times New Roman" w:hAnsi="Times New Roman"/>
          <w:b/>
          <w:bCs/>
          <w:sz w:val="28"/>
          <w:szCs w:val="27"/>
        </w:rPr>
        <w:t xml:space="preserve">ПРОТОКОЛ № 1383 Р3/П-13-3 </w:t>
      </w:r>
    </w:p>
    <w:p w:rsidR="003B07C9" w:rsidRPr="00EF3280" w:rsidRDefault="003B07C9" w:rsidP="003B07C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7"/>
        </w:rPr>
      </w:pPr>
      <w:r w:rsidRPr="00EF3280">
        <w:rPr>
          <w:rFonts w:ascii="Times New Roman" w:hAnsi="Times New Roman"/>
          <w:b/>
          <w:bCs/>
          <w:sz w:val="28"/>
          <w:szCs w:val="27"/>
        </w:rPr>
        <w:t xml:space="preserve">заседания </w:t>
      </w:r>
      <w:r w:rsidR="00C62489">
        <w:rPr>
          <w:rFonts w:ascii="Times New Roman" w:hAnsi="Times New Roman"/>
          <w:b/>
          <w:bCs/>
          <w:sz w:val="28"/>
          <w:szCs w:val="27"/>
        </w:rPr>
        <w:t>Единой</w:t>
      </w:r>
      <w:r w:rsidRPr="00EF3280">
        <w:rPr>
          <w:rFonts w:ascii="Times New Roman" w:hAnsi="Times New Roman"/>
          <w:b/>
          <w:bCs/>
          <w:sz w:val="28"/>
          <w:szCs w:val="27"/>
        </w:rPr>
        <w:t xml:space="preserve"> комиссии по рассмотрению заявок на отборочной стадии </w:t>
      </w:r>
      <w:r w:rsidR="00B63825" w:rsidRPr="00EF3280">
        <w:rPr>
          <w:rFonts w:ascii="Times New Roman" w:hAnsi="Times New Roman"/>
          <w:b/>
          <w:bCs/>
          <w:sz w:val="28"/>
          <w:szCs w:val="27"/>
        </w:rPr>
        <w:t xml:space="preserve">по результатам запроса о разъяснении заявок </w:t>
      </w:r>
      <w:r w:rsidRPr="00EF3280">
        <w:rPr>
          <w:rFonts w:ascii="Times New Roman" w:hAnsi="Times New Roman"/>
          <w:b/>
          <w:bCs/>
          <w:sz w:val="28"/>
          <w:szCs w:val="27"/>
        </w:rPr>
        <w:t>по открытому запросу предложений на право заключения договора на поставку товара по лоту №</w:t>
      </w:r>
      <w:r w:rsidR="00B63825" w:rsidRPr="00EF3280">
        <w:rPr>
          <w:rFonts w:ascii="Times New Roman" w:hAnsi="Times New Roman"/>
          <w:b/>
          <w:bCs/>
          <w:sz w:val="28"/>
          <w:szCs w:val="27"/>
        </w:rPr>
        <w:t> </w:t>
      </w:r>
      <w:r w:rsidRPr="00EF3280">
        <w:rPr>
          <w:rFonts w:ascii="Times New Roman" w:hAnsi="Times New Roman"/>
          <w:b/>
          <w:bCs/>
          <w:sz w:val="28"/>
          <w:szCs w:val="27"/>
        </w:rPr>
        <w:t>1383 Р3/П-13 Поставка клапанов регулирующих DN700 для сооружения энергоблока №3 Ростовской АЭС</w:t>
      </w:r>
    </w:p>
    <w:p w:rsidR="003B07C9" w:rsidRPr="00B63825" w:rsidRDefault="003B07C9" w:rsidP="003B07C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3B07C9" w:rsidRPr="00B63825" w:rsidRDefault="003B07C9" w:rsidP="003B07C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3B07C9" w:rsidRPr="00B63825" w:rsidTr="009670C2">
        <w:tc>
          <w:tcPr>
            <w:tcW w:w="5210" w:type="dxa"/>
            <w:hideMark/>
          </w:tcPr>
          <w:p w:rsidR="003B07C9" w:rsidRPr="00B63825" w:rsidRDefault="003B07C9" w:rsidP="003B07C9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B6382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г. Н. Новгород</w:t>
            </w:r>
          </w:p>
        </w:tc>
        <w:tc>
          <w:tcPr>
            <w:tcW w:w="5210" w:type="dxa"/>
            <w:hideMark/>
          </w:tcPr>
          <w:p w:rsidR="003B07C9" w:rsidRPr="00B63825" w:rsidRDefault="003B07C9" w:rsidP="009670C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B63825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«28» января 2014 г.</w:t>
            </w:r>
          </w:p>
        </w:tc>
      </w:tr>
    </w:tbl>
    <w:p w:rsidR="003B07C9" w:rsidRPr="00B63825" w:rsidRDefault="003B07C9" w:rsidP="003B07C9">
      <w:pPr>
        <w:pStyle w:val="a4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3B07C9" w:rsidRPr="00B63825" w:rsidRDefault="003B07C9" w:rsidP="003B07C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B63825">
          <w:rPr>
            <w:rStyle w:val="a3"/>
            <w:rFonts w:ascii="Times New Roman" w:hAnsi="Times New Roman"/>
            <w:sz w:val="27"/>
            <w:szCs w:val="27"/>
          </w:rPr>
          <w:t>a-k-d.ru</w:t>
        </w:r>
      </w:hyperlink>
      <w:r w:rsidRPr="00B63825">
        <w:rPr>
          <w:rFonts w:ascii="Times New Roman" w:hAnsi="Times New Roman"/>
          <w:sz w:val="27"/>
          <w:szCs w:val="27"/>
        </w:rPr>
        <w:t>» согласно регламенту ее работы.</w:t>
      </w:r>
    </w:p>
    <w:p w:rsidR="003B07C9" w:rsidRPr="00B63825" w:rsidRDefault="003B07C9" w:rsidP="003B07C9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3B07C9" w:rsidRDefault="003B07C9" w:rsidP="003B07C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B63825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EF3280" w:rsidRPr="00B63825" w:rsidRDefault="00EF3280" w:rsidP="003B07C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3B07C9" w:rsidRPr="00B63825" w:rsidRDefault="003B07C9" w:rsidP="00EF3280">
      <w:pPr>
        <w:tabs>
          <w:tab w:val="left" w:pos="252"/>
        </w:tabs>
        <w:spacing w:after="120"/>
        <w:outlineLvl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Заказчик: Открытое акционерное общество НИЖЕГОРОДСКАЯ ИНЖИНИРИНГОВАЯ КОМПАНИЯ "АТОМЭНЕРГОПРОЕКТ"</w:t>
      </w:r>
    </w:p>
    <w:p w:rsidR="003B07C9" w:rsidRPr="00B63825" w:rsidRDefault="003B07C9" w:rsidP="00EF3280">
      <w:pPr>
        <w:tabs>
          <w:tab w:val="left" w:pos="252"/>
        </w:tabs>
        <w:spacing w:after="12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Организатор </w:t>
      </w:r>
      <w:r w:rsidRPr="00B63825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B63825">
        <w:rPr>
          <w:rFonts w:ascii="Times New Roman" w:hAnsi="Times New Roman"/>
          <w:sz w:val="27"/>
          <w:szCs w:val="27"/>
        </w:rPr>
        <w:t>: ОАО "НИАЭП"</w:t>
      </w:r>
    </w:p>
    <w:p w:rsidR="003B07C9" w:rsidRPr="00B63825" w:rsidRDefault="003B07C9" w:rsidP="00EF3280">
      <w:pPr>
        <w:tabs>
          <w:tab w:val="left" w:pos="252"/>
        </w:tabs>
        <w:spacing w:after="12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Предмет </w:t>
      </w:r>
      <w:r w:rsidRPr="00B63825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B63825">
        <w:rPr>
          <w:rFonts w:ascii="Times New Roman" w:hAnsi="Times New Roman"/>
          <w:sz w:val="27"/>
          <w:szCs w:val="27"/>
        </w:rPr>
        <w:t xml:space="preserve">: право заключения договора на поставку товара по лоту № 1383 Р3/П-13 Поставка клапанов регулирующих </w:t>
      </w:r>
      <w:r w:rsidRPr="00B63825">
        <w:rPr>
          <w:rFonts w:ascii="Times New Roman" w:hAnsi="Times New Roman"/>
          <w:sz w:val="27"/>
          <w:szCs w:val="27"/>
          <w:lang w:val="en-US"/>
        </w:rPr>
        <w:t>DN</w:t>
      </w:r>
      <w:r w:rsidRPr="00B63825">
        <w:rPr>
          <w:rFonts w:ascii="Times New Roman" w:hAnsi="Times New Roman"/>
          <w:sz w:val="27"/>
          <w:szCs w:val="27"/>
        </w:rPr>
        <w:t>700 для сооружения энергоблока №3 Ростовской АЭС</w:t>
      </w:r>
    </w:p>
    <w:p w:rsidR="003B07C9" w:rsidRPr="00B63825" w:rsidRDefault="003B07C9" w:rsidP="00EF3280">
      <w:pPr>
        <w:keepLines w:val="0"/>
        <w:spacing w:after="12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Предмет договора: Поставка клапанов регулирующих DN700 для сооружения энергоблока №3 Ростовской АЭС </w:t>
      </w:r>
    </w:p>
    <w:p w:rsidR="003B07C9" w:rsidRPr="00B63825" w:rsidRDefault="003B07C9" w:rsidP="003B07C9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3B07C9" w:rsidRPr="00B63825" w:rsidRDefault="003B07C9" w:rsidP="003B07C9">
      <w:pPr>
        <w:keepLines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Начальная (максимальная) цена договора: 11 765 780 (Одиннадцать миллионов семьсот шестьдесят пять тысяч семьсот восемьдесят) рублей 00 копеек, включая НДС. </w:t>
      </w:r>
    </w:p>
    <w:p w:rsidR="003B07C9" w:rsidRPr="00B63825" w:rsidRDefault="003B07C9" w:rsidP="003B07C9">
      <w:pPr>
        <w:keepLines w:val="0"/>
        <w:rPr>
          <w:rFonts w:ascii="Times New Roman" w:hAnsi="Times New Roman"/>
          <w:sz w:val="27"/>
          <w:szCs w:val="27"/>
        </w:rPr>
      </w:pPr>
    </w:p>
    <w:p w:rsidR="003B07C9" w:rsidRPr="00B63825" w:rsidRDefault="003B07C9" w:rsidP="003B07C9">
      <w:pPr>
        <w:keepLines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документации.</w:t>
      </w:r>
    </w:p>
    <w:p w:rsidR="003B07C9" w:rsidRPr="00B63825" w:rsidRDefault="003B07C9" w:rsidP="003B07C9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3B07C9" w:rsidRPr="00B63825" w:rsidRDefault="003B07C9" w:rsidP="003B07C9">
      <w:pPr>
        <w:rPr>
          <w:rFonts w:ascii="Calibri" w:hAnsi="Calibri" w:cs="Calibri"/>
          <w:color w:val="000000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B6382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B63825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B6382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B63825">
        <w:rPr>
          <w:rFonts w:ascii="Times New Roman" w:hAnsi="Times New Roman"/>
          <w:sz w:val="27"/>
          <w:szCs w:val="27"/>
        </w:rPr>
        <w:t xml:space="preserve"> опубликованы в сети «Интернет» на официальном сайте Российской Федерации для размещения информации о размещении заказов </w:t>
      </w:r>
      <w:r w:rsidRPr="00B63825">
        <w:rPr>
          <w:rStyle w:val="a3"/>
          <w:rFonts w:ascii="Times New Roman" w:hAnsi="Times New Roman"/>
          <w:sz w:val="27"/>
          <w:szCs w:val="27"/>
        </w:rPr>
        <w:t>http://www.zakupki.gov.ru/</w:t>
      </w:r>
      <w:r w:rsidRPr="00B63825">
        <w:rPr>
          <w:rFonts w:ascii="Times New Roman" w:hAnsi="Times New Roman"/>
          <w:sz w:val="27"/>
          <w:szCs w:val="27"/>
        </w:rPr>
        <w:t xml:space="preserve"> закупка № 31300770048,</w:t>
      </w:r>
      <w:r w:rsidRPr="00B63825">
        <w:rPr>
          <w:sz w:val="27"/>
          <w:szCs w:val="27"/>
        </w:rPr>
        <w:t xml:space="preserve"> </w:t>
      </w:r>
      <w:r w:rsidRPr="00B63825">
        <w:rPr>
          <w:rFonts w:ascii="Times New Roman" w:hAnsi="Times New Roman"/>
          <w:sz w:val="27"/>
          <w:szCs w:val="27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63825">
          <w:rPr>
            <w:rStyle w:val="a3"/>
            <w:rFonts w:ascii="Times New Roman" w:hAnsi="Times New Roman"/>
            <w:sz w:val="27"/>
            <w:szCs w:val="27"/>
            <w:lang w:val="en-US"/>
          </w:rPr>
          <w:t>http</w:t>
        </w:r>
        <w:r w:rsidRPr="00B63825">
          <w:rPr>
            <w:rStyle w:val="a3"/>
            <w:rFonts w:ascii="Times New Roman" w:hAnsi="Times New Roman"/>
            <w:sz w:val="27"/>
            <w:szCs w:val="27"/>
          </w:rPr>
          <w:t>://</w:t>
        </w:r>
        <w:r w:rsidRPr="00B63825">
          <w:rPr>
            <w:rStyle w:val="a3"/>
            <w:rFonts w:ascii="Times New Roman" w:hAnsi="Times New Roman"/>
            <w:sz w:val="27"/>
            <w:szCs w:val="27"/>
            <w:lang w:val="en-US"/>
          </w:rPr>
          <w:t>zakupki</w:t>
        </w:r>
        <w:r w:rsidRPr="00B63825">
          <w:rPr>
            <w:rStyle w:val="a3"/>
            <w:rFonts w:ascii="Times New Roman" w:hAnsi="Times New Roman"/>
            <w:sz w:val="27"/>
            <w:szCs w:val="27"/>
          </w:rPr>
          <w:t>.</w:t>
        </w:r>
        <w:r w:rsidRPr="00B63825">
          <w:rPr>
            <w:rStyle w:val="a3"/>
            <w:rFonts w:ascii="Times New Roman" w:hAnsi="Times New Roman"/>
            <w:sz w:val="27"/>
            <w:szCs w:val="27"/>
            <w:lang w:val="en-US"/>
          </w:rPr>
          <w:t>rosatom</w:t>
        </w:r>
        <w:r w:rsidRPr="00B63825">
          <w:rPr>
            <w:rStyle w:val="a3"/>
            <w:rFonts w:ascii="Times New Roman" w:hAnsi="Times New Roman"/>
            <w:sz w:val="27"/>
            <w:szCs w:val="27"/>
          </w:rPr>
          <w:t>.</w:t>
        </w:r>
        <w:r w:rsidRPr="00B63825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  <w:r w:rsidRPr="00B63825">
          <w:rPr>
            <w:rStyle w:val="a3"/>
            <w:rFonts w:ascii="Times New Roman" w:hAnsi="Times New Roman"/>
            <w:sz w:val="27"/>
            <w:szCs w:val="27"/>
          </w:rPr>
          <w:t>/</w:t>
        </w:r>
      </w:hyperlink>
      <w:r w:rsidRPr="00B63825">
        <w:rPr>
          <w:rFonts w:ascii="Times New Roman" w:hAnsi="Times New Roman"/>
          <w:sz w:val="27"/>
          <w:szCs w:val="27"/>
        </w:rPr>
        <w:t>, закупка №131220/0536/1460,</w:t>
      </w:r>
      <w:r w:rsidRPr="00B63825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B63825">
        <w:rPr>
          <w:rFonts w:ascii="Times New Roman" w:hAnsi="Times New Roman"/>
          <w:sz w:val="27"/>
          <w:szCs w:val="27"/>
        </w:rPr>
        <w:t>а так же на ЭТП «</w:t>
      </w:r>
      <w:hyperlink r:id="rId9" w:history="1">
        <w:r w:rsidRPr="00B63825">
          <w:rPr>
            <w:rStyle w:val="a3"/>
            <w:rFonts w:ascii="Times New Roman" w:hAnsi="Times New Roman"/>
            <w:sz w:val="27"/>
            <w:szCs w:val="27"/>
          </w:rPr>
          <w:t>a-k-d.ru</w:t>
        </w:r>
      </w:hyperlink>
      <w:r w:rsidRPr="00B63825">
        <w:rPr>
          <w:rFonts w:ascii="Times New Roman" w:hAnsi="Times New Roman"/>
          <w:sz w:val="27"/>
          <w:szCs w:val="27"/>
        </w:rPr>
        <w:t>», закупка №</w:t>
      </w:r>
      <w:r w:rsidRPr="00B63825">
        <w:rPr>
          <w:sz w:val="27"/>
          <w:szCs w:val="27"/>
        </w:rPr>
        <w:t> </w:t>
      </w:r>
      <w:r w:rsidRPr="00B63825">
        <w:rPr>
          <w:rFonts w:ascii="Times New Roman" w:hAnsi="Times New Roman"/>
          <w:sz w:val="27"/>
          <w:szCs w:val="27"/>
        </w:rPr>
        <w:t>R022804.</w:t>
      </w:r>
    </w:p>
    <w:p w:rsidR="003B07C9" w:rsidRPr="00B63825" w:rsidRDefault="003B07C9" w:rsidP="003B07C9">
      <w:pPr>
        <w:pStyle w:val="31"/>
        <w:ind w:firstLine="0"/>
        <w:rPr>
          <w:b w:val="0"/>
          <w:bCs w:val="0"/>
          <w:sz w:val="27"/>
          <w:szCs w:val="27"/>
        </w:rPr>
      </w:pPr>
    </w:p>
    <w:p w:rsidR="003B07C9" w:rsidRPr="00B63825" w:rsidRDefault="003B07C9" w:rsidP="003B07C9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B63825">
        <w:rPr>
          <w:b w:val="0"/>
          <w:bCs w:val="0"/>
          <w:sz w:val="27"/>
          <w:szCs w:val="27"/>
        </w:rPr>
        <w:t xml:space="preserve">Заседание </w:t>
      </w:r>
      <w:r w:rsidR="00C62489">
        <w:rPr>
          <w:b w:val="0"/>
          <w:bCs w:val="0"/>
          <w:sz w:val="27"/>
          <w:szCs w:val="27"/>
        </w:rPr>
        <w:t>Единой</w:t>
      </w:r>
      <w:r w:rsidRPr="00B63825">
        <w:rPr>
          <w:b w:val="0"/>
          <w:bCs w:val="0"/>
          <w:sz w:val="27"/>
          <w:szCs w:val="27"/>
        </w:rPr>
        <w:t xml:space="preserve"> комиссии проводится в 10:00:00 (время московское) «28» января 2014 года, по адресу: </w:t>
      </w:r>
      <w:r w:rsidRPr="00B63825">
        <w:rPr>
          <w:b w:val="0"/>
          <w:bCs w:val="0"/>
          <w:color w:val="000000"/>
          <w:sz w:val="27"/>
          <w:szCs w:val="27"/>
        </w:rPr>
        <w:t>г.Н.Новгород, пл. Свободы, д.3, малый актовый зал.</w:t>
      </w:r>
    </w:p>
    <w:p w:rsidR="003B07C9" w:rsidRPr="00B63825" w:rsidRDefault="003B07C9" w:rsidP="003B07C9">
      <w:pPr>
        <w:spacing w:before="120"/>
        <w:outlineLvl w:val="0"/>
        <w:rPr>
          <w:rFonts w:ascii="Times New Roman" w:hAnsi="Times New Roman"/>
          <w:sz w:val="27"/>
          <w:szCs w:val="27"/>
        </w:rPr>
      </w:pPr>
    </w:p>
    <w:p w:rsidR="003B07C9" w:rsidRDefault="003B07C9" w:rsidP="00EF3280">
      <w:pPr>
        <w:outlineLvl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B63825">
        <w:rPr>
          <w:rFonts w:ascii="Times New Roman" w:hAnsi="Times New Roman"/>
          <w:sz w:val="27"/>
          <w:szCs w:val="27"/>
        </w:rPr>
        <w:t xml:space="preserve"> </w:t>
      </w:r>
    </w:p>
    <w:p w:rsidR="00EF3280" w:rsidRPr="00B63825" w:rsidRDefault="00EF3280" w:rsidP="00EF3280">
      <w:pPr>
        <w:outlineLvl w:val="0"/>
        <w:rPr>
          <w:rFonts w:ascii="Times New Roman" w:hAnsi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35"/>
        <w:gridCol w:w="7590"/>
      </w:tblGrid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47FB9" w:rsidRPr="00B63825" w:rsidTr="007B5F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B47FB9" w:rsidRPr="00B63825" w:rsidTr="007B5F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Начальник финансового отдела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Заместитель главного инженера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47FB9" w:rsidRPr="00B63825" w:rsidTr="007B5F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Секретарь Единой комиссии </w:t>
            </w:r>
            <w:r w:rsidRPr="00B63825">
              <w:rPr>
                <w:rFonts w:ascii="Times New Roman" w:hAnsi="Times New Roman"/>
                <w:b/>
                <w:sz w:val="27"/>
                <w:szCs w:val="27"/>
              </w:rPr>
              <w:t>(без права голоса)</w:t>
            </w: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:</w:t>
            </w:r>
          </w:p>
        </w:tc>
      </w:tr>
      <w:tr w:rsidR="00B47FB9" w:rsidRPr="00B63825" w:rsidTr="007B5F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EF3280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F3280" w:rsidRDefault="00EF3280" w:rsidP="00EF3280">
      <w:pPr>
        <w:ind w:firstLine="720"/>
        <w:outlineLvl w:val="0"/>
        <w:rPr>
          <w:rFonts w:ascii="Times New Roman" w:hAnsi="Times New Roman"/>
          <w:sz w:val="27"/>
          <w:szCs w:val="27"/>
        </w:rPr>
      </w:pPr>
    </w:p>
    <w:p w:rsidR="00B47FB9" w:rsidRPr="00B63825" w:rsidRDefault="00B47FB9" w:rsidP="00EF3280">
      <w:pPr>
        <w:ind w:firstLine="720"/>
        <w:outlineLvl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B47FB9" w:rsidRDefault="00B47FB9" w:rsidP="003B07C9">
      <w:pPr>
        <w:rPr>
          <w:rFonts w:ascii="Times New Roman" w:hAnsi="Times New Roman"/>
          <w:sz w:val="27"/>
          <w:szCs w:val="27"/>
        </w:rPr>
      </w:pPr>
    </w:p>
    <w:p w:rsidR="00EF3280" w:rsidRDefault="00EF3280" w:rsidP="003B07C9">
      <w:pPr>
        <w:rPr>
          <w:rFonts w:ascii="Times New Roman" w:hAnsi="Times New Roman"/>
          <w:sz w:val="27"/>
          <w:szCs w:val="27"/>
        </w:rPr>
      </w:pPr>
    </w:p>
    <w:p w:rsidR="00EF3280" w:rsidRDefault="00EF3280" w:rsidP="003B07C9">
      <w:pPr>
        <w:rPr>
          <w:rFonts w:ascii="Times New Roman" w:hAnsi="Times New Roman"/>
          <w:sz w:val="27"/>
          <w:szCs w:val="27"/>
        </w:rPr>
      </w:pPr>
    </w:p>
    <w:p w:rsidR="00EF3280" w:rsidRPr="00B63825" w:rsidRDefault="00EF3280" w:rsidP="003B07C9">
      <w:pPr>
        <w:rPr>
          <w:rFonts w:ascii="Times New Roman" w:hAnsi="Times New Roman"/>
          <w:sz w:val="27"/>
          <w:szCs w:val="27"/>
        </w:rPr>
      </w:pPr>
    </w:p>
    <w:p w:rsidR="003B07C9" w:rsidRPr="00EF3280" w:rsidRDefault="003B07C9" w:rsidP="00EF3280">
      <w:pPr>
        <w:pStyle w:val="ab"/>
        <w:numPr>
          <w:ilvl w:val="0"/>
          <w:numId w:val="3"/>
        </w:numPr>
        <w:ind w:left="0" w:firstLine="66"/>
        <w:rPr>
          <w:rFonts w:ascii="Times New Roman" w:hAnsi="Times New Roman"/>
          <w:sz w:val="27"/>
          <w:szCs w:val="27"/>
        </w:rPr>
      </w:pPr>
      <w:r w:rsidRPr="00EF3280">
        <w:rPr>
          <w:rFonts w:ascii="Times New Roman" w:hAnsi="Times New Roman"/>
          <w:sz w:val="27"/>
          <w:szCs w:val="27"/>
        </w:rPr>
        <w:t xml:space="preserve">Согласно протоколу открытия доступа к заявкам на участие в запросе предложений от «14» января 2014 года № 1383 Р3/П-13-1 были поданы заявки на участие в запросе предложений следующими участниками </w:t>
      </w:r>
      <w:r w:rsidRPr="00EF3280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EF3280">
        <w:rPr>
          <w:rFonts w:ascii="Times New Roman" w:hAnsi="Times New Roman"/>
          <w:sz w:val="27"/>
          <w:szCs w:val="27"/>
        </w:rPr>
        <w:t>:</w:t>
      </w:r>
    </w:p>
    <w:p w:rsidR="00EF3280" w:rsidRPr="00EF3280" w:rsidRDefault="00EF3280" w:rsidP="00EF3280">
      <w:pPr>
        <w:pStyle w:val="ab"/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67"/>
        <w:gridCol w:w="3548"/>
        <w:gridCol w:w="4636"/>
      </w:tblGrid>
      <w:tr w:rsidR="003B07C9" w:rsidRPr="00B63825" w:rsidTr="007B5FB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Рег. № Предложения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процедуры закупки,  ИНН участника процедуры закупки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3B07C9" w:rsidRPr="00B63825" w:rsidTr="007B5FB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60099442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ЗАО «Фирма «Союз – 01»,</w:t>
            </w:r>
          </w:p>
          <w:p w:rsidR="003B07C9" w:rsidRPr="00B63825" w:rsidRDefault="003B07C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 xml:space="preserve"> ИНН 5032001020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 xml:space="preserve">Цена заявки: 11 765 780,00 (одиннадцать миллионов семьсот шестьдесят пять тысяч семьсот восемьдесят рублей 00 копеек) с НДС </w:t>
            </w:r>
          </w:p>
        </w:tc>
      </w:tr>
      <w:tr w:rsidR="003B07C9" w:rsidRPr="00B63825" w:rsidTr="007B5FB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60099450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ЗАО «АРМЭКС»,</w:t>
            </w:r>
          </w:p>
          <w:p w:rsidR="003B07C9" w:rsidRPr="00B63825" w:rsidRDefault="003B07C9" w:rsidP="007B5FB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 xml:space="preserve"> ИНН 7721005826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Цена заявки: 9 723 784,76 (девять миллионов семьсот двадцать три тысячи  семьсот восемьдесят четыре рубля 76 копеек) с НДС</w:t>
            </w:r>
          </w:p>
        </w:tc>
      </w:tr>
      <w:tr w:rsidR="003B07C9" w:rsidRPr="00B63825" w:rsidTr="007B5FB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60099501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ЗАО «ЦКТИА»,</w:t>
            </w:r>
          </w:p>
          <w:p w:rsidR="003B07C9" w:rsidRPr="00B63825" w:rsidRDefault="003B07C9" w:rsidP="007B5FB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 xml:space="preserve"> ИНН 7707503259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Цена заявки: 10 300 043,00 (десять миллионов триста тысяч  сорок три рубля 00 копеек) с НДС</w:t>
            </w:r>
          </w:p>
        </w:tc>
      </w:tr>
      <w:tr w:rsidR="003B07C9" w:rsidRPr="00B63825" w:rsidTr="007B5FB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60099502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ООО «ЭнергомашКапитал»,</w:t>
            </w:r>
          </w:p>
          <w:p w:rsidR="003B07C9" w:rsidRPr="00B63825" w:rsidRDefault="003B07C9" w:rsidP="007B5FB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 xml:space="preserve"> ИНН 7705454045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Цена заявки: 9 500 003,00 (девять миллионов пятьсот тысяч три рубля 00 копеек) с НДС</w:t>
            </w:r>
          </w:p>
        </w:tc>
      </w:tr>
      <w:tr w:rsidR="003B07C9" w:rsidRPr="00B63825" w:rsidTr="007B5FB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60099508</w:t>
            </w:r>
          </w:p>
        </w:tc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 xml:space="preserve">ОАО «Атоммашэкспорт», </w:t>
            </w:r>
          </w:p>
          <w:p w:rsidR="003B07C9" w:rsidRPr="00B63825" w:rsidRDefault="003B07C9" w:rsidP="007B5FBC">
            <w:pPr>
              <w:rPr>
                <w:rFonts w:ascii="Times New Roman" w:eastAsiaTheme="minorHAnsi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 xml:space="preserve"> ИНН 6143005914</w:t>
            </w:r>
          </w:p>
        </w:tc>
        <w:tc>
          <w:tcPr>
            <w:tcW w:w="23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7C9" w:rsidRPr="00B63825" w:rsidRDefault="003B07C9" w:rsidP="007B5FBC">
            <w:pPr>
              <w:ind w:left="61" w:right="72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Цена заявки: 16 048 000,00 (шестнадцать миллионов сорок восемь тысяч рублей 00 копеек) с НДС</w:t>
            </w:r>
          </w:p>
        </w:tc>
      </w:tr>
    </w:tbl>
    <w:p w:rsidR="003B07C9" w:rsidRPr="00B63825" w:rsidRDefault="003B07C9" w:rsidP="003B07C9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3B07C9" w:rsidRPr="00B63825" w:rsidRDefault="003B07C9" w:rsidP="00EF3280">
      <w:pPr>
        <w:spacing w:after="200"/>
        <w:outlineLvl w:val="0"/>
        <w:rPr>
          <w:rFonts w:ascii="Times New Roman" w:eastAsiaTheme="minorEastAsia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2. </w:t>
      </w:r>
      <w:r w:rsidRPr="00B63825">
        <w:rPr>
          <w:rFonts w:ascii="Times New Roman" w:eastAsiaTheme="minorEastAsia" w:hAnsi="Times New Roman"/>
          <w:sz w:val="27"/>
          <w:szCs w:val="27"/>
        </w:rPr>
        <w:t xml:space="preserve">Согласно протоколу заседания Единой комиссии по рассмотрению заявок на отборочной стадии от «21» января 2014 г. № </w:t>
      </w:r>
      <w:r w:rsidRPr="00B63825">
        <w:rPr>
          <w:rFonts w:ascii="Times New Roman" w:hAnsi="Times New Roman"/>
          <w:sz w:val="27"/>
          <w:szCs w:val="27"/>
        </w:rPr>
        <w:t xml:space="preserve">1383 Р3/П-13-2 </w:t>
      </w:r>
      <w:r w:rsidRPr="00B63825">
        <w:rPr>
          <w:rFonts w:ascii="Times New Roman" w:eastAsiaTheme="minorEastAsia" w:hAnsi="Times New Roman"/>
          <w:sz w:val="27"/>
          <w:szCs w:val="27"/>
        </w:rPr>
        <w:t>Единой комиссией были приняты следующие решения: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t xml:space="preserve">2.1.1. ЗАО «Фирма «Союз – 01» 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t xml:space="preserve">2.1.2. ЗАО «АРМЭКС» 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t xml:space="preserve">2.2.1. ЗАО «ЦКТИА» - на основании п. 19.8.1, пп. а) п.14.9.4 ЕОСЗ ГК «Росатом» (Положения о закупке), пп. а) п. 4.14.2.4 документации по запросу предложений, а именно: 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t xml:space="preserve">1) не в полном объеме представлены документы, подтверждающие сведения о цепочке собственников, включая бенефициаров (в том числе конечных); 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t>2) в составе заявки участника отсутствуют технические условия 374000-002-70448009-2011ТУ, указанные в спецификации.</w:t>
      </w:r>
    </w:p>
    <w:p w:rsidR="003B07C9" w:rsidRPr="00B63825" w:rsidRDefault="003B07C9" w:rsidP="00EF3280">
      <w:pPr>
        <w:pStyle w:val="a6"/>
        <w:spacing w:before="0" w:beforeAutospacing="0" w:after="200" w:afterAutospacing="0"/>
        <w:jc w:val="both"/>
        <w:rPr>
          <w:sz w:val="27"/>
          <w:szCs w:val="27"/>
        </w:rPr>
      </w:pPr>
      <w:r w:rsidRPr="00B63825">
        <w:rPr>
          <w:sz w:val="27"/>
          <w:szCs w:val="27"/>
        </w:rPr>
        <w:lastRenderedPageBreak/>
        <w:t xml:space="preserve">2.2.2. </w:t>
      </w:r>
      <w:r w:rsidR="00B47FB9" w:rsidRPr="00B63825">
        <w:rPr>
          <w:sz w:val="27"/>
          <w:szCs w:val="27"/>
        </w:rPr>
        <w:t xml:space="preserve">ОАО «Атоммашэкспорт» - </w:t>
      </w:r>
      <w:r w:rsidRPr="00B63825">
        <w:rPr>
          <w:sz w:val="27"/>
          <w:szCs w:val="27"/>
        </w:rPr>
        <w:t>на основании п. 19.8.1, пп. д) п.14.9.4 ЕОСЗ ГК «Росатом» (Положения о закупке), пп. а) п. 4.14.2.4 документации по запросу предложений, а именно: по причине превышения начальной (максимальной) цены договора.</w:t>
      </w:r>
    </w:p>
    <w:p w:rsidR="00B47FB9" w:rsidRPr="00B63825" w:rsidRDefault="00B47FB9" w:rsidP="00EF3280">
      <w:pPr>
        <w:keepLines w:val="0"/>
        <w:widowControl w:val="0"/>
        <w:spacing w:after="20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2.3. В соответствии с п.19.8.1, п.14.8.4 ЕОСЗ и пунктом 4.14.1.8 документации по запросу предложений направить запрос по уточнению заявок на участие в запросе предложений, а именно:</w:t>
      </w:r>
    </w:p>
    <w:p w:rsidR="003B07C9" w:rsidRPr="00B63825" w:rsidRDefault="00B47FB9" w:rsidP="00EF3280">
      <w:pPr>
        <w:spacing w:after="200"/>
        <w:outlineLvl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2.3.1. направить участнику запроса предложений ООО «ЭнергомашКапитал» запрос о разъяснении положений заявки на участие в запросе предложений.</w:t>
      </w:r>
    </w:p>
    <w:p w:rsidR="00B47FB9" w:rsidRPr="00B63825" w:rsidRDefault="00B63825" w:rsidP="00EF3280">
      <w:pPr>
        <w:spacing w:after="200"/>
        <w:outlineLvl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3. По результатам 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заявок, Единой комиссией были приняты следующие решения:</w:t>
      </w:r>
    </w:p>
    <w:p w:rsidR="00B63825" w:rsidRPr="00B63825" w:rsidRDefault="00B63825" w:rsidP="00EF3280">
      <w:pPr>
        <w:keepLines w:val="0"/>
        <w:widowControl w:val="0"/>
        <w:spacing w:after="20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3.1.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предложений, отвечающие требованиям </w:t>
      </w:r>
      <w:r w:rsidR="00C62489">
        <w:rPr>
          <w:rFonts w:ascii="Times New Roman" w:hAnsi="Times New Roman"/>
          <w:sz w:val="27"/>
          <w:szCs w:val="27"/>
        </w:rPr>
        <w:t>Единой</w:t>
      </w:r>
      <w:r w:rsidRPr="00B63825">
        <w:rPr>
          <w:rFonts w:ascii="Times New Roman" w:hAnsi="Times New Roman"/>
          <w:sz w:val="27"/>
          <w:szCs w:val="27"/>
        </w:rPr>
        <w:t xml:space="preserve"> документации: </w:t>
      </w:r>
    </w:p>
    <w:p w:rsidR="00B63825" w:rsidRPr="00B63825" w:rsidRDefault="00B63825" w:rsidP="00EF3280">
      <w:pPr>
        <w:keepLines w:val="0"/>
        <w:widowControl w:val="0"/>
        <w:spacing w:after="20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 xml:space="preserve">3.1. </w:t>
      </w:r>
      <w:r w:rsidR="00F3518B" w:rsidRPr="00B63825">
        <w:rPr>
          <w:rFonts w:ascii="Times New Roman" w:hAnsi="Times New Roman"/>
          <w:sz w:val="27"/>
          <w:szCs w:val="27"/>
        </w:rPr>
        <w:t>ООО «ЭнергомашКапитал»</w:t>
      </w:r>
      <w:r w:rsidRPr="00B63825">
        <w:rPr>
          <w:rFonts w:ascii="Times New Roman" w:hAnsi="Times New Roman"/>
          <w:sz w:val="27"/>
          <w:szCs w:val="27"/>
        </w:rPr>
        <w:t xml:space="preserve"> </w:t>
      </w:r>
    </w:p>
    <w:p w:rsidR="00B63825" w:rsidRPr="00B63825" w:rsidRDefault="00B63825" w:rsidP="00B63825">
      <w:pPr>
        <w:jc w:val="left"/>
        <w:outlineLvl w:val="0"/>
        <w:rPr>
          <w:rFonts w:ascii="Times New Roman" w:hAnsi="Times New Roman"/>
          <w:sz w:val="27"/>
          <w:szCs w:val="27"/>
        </w:rPr>
      </w:pPr>
      <w:r w:rsidRPr="00B63825">
        <w:rPr>
          <w:rFonts w:ascii="Times New Roman" w:hAnsi="Times New Roman"/>
          <w:sz w:val="27"/>
          <w:szCs w:val="27"/>
        </w:rPr>
        <w:t>Результаты голосования членов Единой комиссии:</w:t>
      </w:r>
      <w:r w:rsidRPr="00B63825">
        <w:rPr>
          <w:rFonts w:ascii="Times New Roman" w:hAnsi="Times New Roman"/>
          <w:sz w:val="27"/>
          <w:szCs w:val="27"/>
        </w:rPr>
        <w:br/>
        <w:t xml:space="preserve">«за» – 10 голосов; </w:t>
      </w:r>
      <w:r w:rsidRPr="00B63825">
        <w:rPr>
          <w:rFonts w:ascii="Times New Roman" w:hAnsi="Times New Roman"/>
          <w:sz w:val="27"/>
          <w:szCs w:val="27"/>
        </w:rPr>
        <w:br/>
        <w:t xml:space="preserve">«против» – 0 голосов </w:t>
      </w:r>
      <w:r w:rsidRPr="00B63825">
        <w:rPr>
          <w:rFonts w:ascii="Times New Roman" w:hAnsi="Times New Roman"/>
          <w:sz w:val="27"/>
          <w:szCs w:val="27"/>
        </w:rPr>
        <w:br/>
        <w:t>«воздержался» – 0 голосов</w:t>
      </w:r>
    </w:p>
    <w:p w:rsidR="00B47FB9" w:rsidRPr="00B63825" w:rsidRDefault="00B47FB9" w:rsidP="00B63825">
      <w:pPr>
        <w:jc w:val="lef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79"/>
        <w:gridCol w:w="3799"/>
      </w:tblGrid>
      <w:tr w:rsidR="00B47FB9" w:rsidRPr="00B63825" w:rsidTr="00EF3280">
        <w:trPr>
          <w:trHeight w:val="20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B47FB9" w:rsidRPr="00B63825" w:rsidTr="00EF3280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Старцев Олег Николаевич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Гаганов Александр Андреевич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Тюкаев Дмитрий Алексеевич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Опросный лист прилагается</w:t>
            </w: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Трофименко Виктория Альбертовна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Опросный лист прилагается</w:t>
            </w: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47FB9" w:rsidRPr="00B63825" w:rsidTr="00EF3280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3825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B47FB9" w:rsidRPr="00B63825" w:rsidTr="00EF3280">
        <w:trPr>
          <w:trHeight w:val="284"/>
        </w:trPr>
        <w:tc>
          <w:tcPr>
            <w:tcW w:w="31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  <w:r w:rsidRPr="00B6382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47FB9" w:rsidRPr="00B63825" w:rsidRDefault="00B47FB9" w:rsidP="007B5FBC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B47FB9" w:rsidRPr="00EF3280" w:rsidRDefault="00B47FB9" w:rsidP="00EF3280">
      <w:pPr>
        <w:rPr>
          <w:rFonts w:ascii="Times New Roman" w:hAnsi="Times New Roman"/>
          <w:sz w:val="2"/>
          <w:szCs w:val="2"/>
        </w:rPr>
      </w:pPr>
    </w:p>
    <w:sectPr w:rsidR="00B47FB9" w:rsidRPr="00EF3280" w:rsidSect="00B63825">
      <w:footerReference w:type="default" r:id="rId10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D00" w:rsidRDefault="00C14D00" w:rsidP="003B07C9">
      <w:r>
        <w:separator/>
      </w:r>
    </w:p>
  </w:endnote>
  <w:endnote w:type="continuationSeparator" w:id="0">
    <w:p w:rsidR="00C14D00" w:rsidRDefault="00C14D00" w:rsidP="003B0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FBC" w:rsidRDefault="0072780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1383 Р3/П-13-3 от «28»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C62489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1383 Р3/П-13 Поставка клапанов регулирующих DN700 для сооружения энергоблока №3 Ростовской АЭС</w:t>
    </w:r>
  </w:p>
  <w:p w:rsidR="007B5FBC" w:rsidRDefault="0072780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0E360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0E360E">
      <w:rPr>
        <w:rFonts w:ascii="Times New Roman" w:hAnsi="Times New Roman"/>
        <w:sz w:val="16"/>
        <w:szCs w:val="16"/>
      </w:rPr>
      <w:fldChar w:fldCharType="separate"/>
    </w:r>
    <w:r w:rsidR="00C62489">
      <w:rPr>
        <w:rFonts w:ascii="Times New Roman" w:hAnsi="Times New Roman"/>
        <w:noProof/>
        <w:sz w:val="16"/>
        <w:szCs w:val="16"/>
      </w:rPr>
      <w:t>1</w:t>
    </w:r>
    <w:r w:rsidR="000E360E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0E360E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0E360E">
      <w:rPr>
        <w:rFonts w:ascii="Times New Roman" w:hAnsi="Times New Roman"/>
        <w:sz w:val="16"/>
        <w:szCs w:val="16"/>
      </w:rPr>
      <w:fldChar w:fldCharType="separate"/>
    </w:r>
    <w:r w:rsidR="00C62489">
      <w:rPr>
        <w:rFonts w:ascii="Times New Roman" w:hAnsi="Times New Roman"/>
        <w:noProof/>
        <w:sz w:val="16"/>
        <w:szCs w:val="16"/>
      </w:rPr>
      <w:t>4</w:t>
    </w:r>
    <w:r w:rsidR="000E360E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D00" w:rsidRDefault="00C14D00" w:rsidP="003B07C9">
      <w:r>
        <w:separator/>
      </w:r>
    </w:p>
  </w:footnote>
  <w:footnote w:type="continuationSeparator" w:id="0">
    <w:p w:rsidR="00C14D00" w:rsidRDefault="00C14D00" w:rsidP="003B07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14D14"/>
    <w:multiLevelType w:val="multilevel"/>
    <w:tmpl w:val="5F70B4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3D5F7D"/>
    <w:multiLevelType w:val="hybridMultilevel"/>
    <w:tmpl w:val="E1422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2790A"/>
    <w:multiLevelType w:val="multilevel"/>
    <w:tmpl w:val="11C4C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07C9"/>
    <w:rsid w:val="00004A9E"/>
    <w:rsid w:val="000E360E"/>
    <w:rsid w:val="003B07C9"/>
    <w:rsid w:val="00625A11"/>
    <w:rsid w:val="0072780D"/>
    <w:rsid w:val="007425F7"/>
    <w:rsid w:val="00B0449B"/>
    <w:rsid w:val="00B47FB9"/>
    <w:rsid w:val="00B50F55"/>
    <w:rsid w:val="00B63825"/>
    <w:rsid w:val="00C14D00"/>
    <w:rsid w:val="00C62489"/>
    <w:rsid w:val="00E14F30"/>
    <w:rsid w:val="00EF3280"/>
    <w:rsid w:val="00F3518B"/>
    <w:rsid w:val="00F75707"/>
    <w:rsid w:val="00FD7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7C9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9"/>
    <w:qFormat/>
    <w:rsid w:val="00B47FB9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07C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3B07C9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3B07C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3B07C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3B07C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3B07C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B07C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B07C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B07C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47F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List Paragraph"/>
    <w:basedOn w:val="a"/>
    <w:uiPriority w:val="34"/>
    <w:qFormat/>
    <w:rsid w:val="00EF328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50F5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0F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2014-01-29T05:39:00Z</cp:lastPrinted>
  <dcterms:created xsi:type="dcterms:W3CDTF">2014-01-28T17:15:00Z</dcterms:created>
  <dcterms:modified xsi:type="dcterms:W3CDTF">2014-01-29T05:39:00Z</dcterms:modified>
</cp:coreProperties>
</file>