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proofErr w:type="spellStart"/>
            <w:r w:rsidRPr="00C0598B">
              <w:rPr>
                <w:sz w:val="22"/>
                <w:szCs w:val="22"/>
              </w:rPr>
              <w:t>Нужонков</w:t>
            </w:r>
            <w:proofErr w:type="spellEnd"/>
            <w:r w:rsidRPr="00C0598B">
              <w:rPr>
                <w:sz w:val="22"/>
                <w:szCs w:val="22"/>
              </w:rPr>
              <w:t xml:space="preserve">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D80E77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D80E77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D80E77">
        <w:rPr>
          <w:b/>
          <w:color w:val="000000" w:themeColor="text1"/>
          <w:sz w:val="22"/>
          <w:szCs w:val="22"/>
        </w:rPr>
        <w:t xml:space="preserve">Протокол № </w:t>
      </w:r>
      <w:r w:rsidR="0077111A" w:rsidRPr="00D80E77">
        <w:rPr>
          <w:b/>
          <w:color w:val="000000" w:themeColor="text1"/>
          <w:sz w:val="22"/>
          <w:szCs w:val="22"/>
        </w:rPr>
        <w:t>1</w:t>
      </w:r>
      <w:r w:rsidR="009B2803" w:rsidRPr="00D80E77">
        <w:rPr>
          <w:b/>
          <w:color w:val="000000" w:themeColor="text1"/>
          <w:sz w:val="22"/>
          <w:szCs w:val="22"/>
          <w:lang w:val="en-US"/>
        </w:rPr>
        <w:t>8</w:t>
      </w:r>
      <w:r w:rsidRPr="00D80E77">
        <w:rPr>
          <w:b/>
          <w:color w:val="000000" w:themeColor="text1"/>
          <w:sz w:val="22"/>
          <w:szCs w:val="22"/>
        </w:rPr>
        <w:t>/</w:t>
      </w:r>
      <w:r w:rsidR="00527A03" w:rsidRPr="00D80E77">
        <w:rPr>
          <w:b/>
          <w:color w:val="000000" w:themeColor="text1"/>
          <w:sz w:val="22"/>
          <w:szCs w:val="22"/>
        </w:rPr>
        <w:t>0</w:t>
      </w:r>
      <w:r w:rsidR="003B1437">
        <w:rPr>
          <w:b/>
          <w:color w:val="000000" w:themeColor="text1"/>
          <w:sz w:val="22"/>
          <w:szCs w:val="22"/>
        </w:rPr>
        <w:t>2/14-ОК/пр-1</w:t>
      </w:r>
    </w:p>
    <w:p w:rsidR="00B00FA3" w:rsidRPr="00D80E77" w:rsidRDefault="003B1437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открытия доступа к заявкам открытого конкурса в электронной форме</w:t>
      </w:r>
    </w:p>
    <w:p w:rsidR="001A78F8" w:rsidRPr="00D80E77" w:rsidRDefault="003B1437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на тему:</w:t>
      </w:r>
    </w:p>
    <w:p w:rsidR="0077111A" w:rsidRPr="00D80E77" w:rsidRDefault="003B1437" w:rsidP="0077111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«Выполнение работ по устройству и пуско-наладке систем кондиционирования в комплексе некапитальных строений лабораторно-складского назначения»</w:t>
      </w:r>
    </w:p>
    <w:p w:rsidR="00927FAF" w:rsidRPr="00D80E77" w:rsidRDefault="00927FAF" w:rsidP="008D0BC4">
      <w:pPr>
        <w:jc w:val="center"/>
        <w:rPr>
          <w:b/>
          <w:color w:val="000000" w:themeColor="text1"/>
          <w:sz w:val="22"/>
          <w:szCs w:val="22"/>
        </w:rPr>
      </w:pPr>
    </w:p>
    <w:p w:rsidR="007561D8" w:rsidRPr="00D80E77" w:rsidRDefault="003B1437" w:rsidP="007561D8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(Извещение № 17/12/13-ОК</w:t>
      </w:r>
      <w:r>
        <w:rPr>
          <w:b/>
          <w:color w:val="000000" w:themeColor="text1"/>
          <w:sz w:val="22"/>
          <w:szCs w:val="22"/>
          <w:lang w:val="en-US"/>
        </w:rPr>
        <w:t xml:space="preserve"> </w:t>
      </w:r>
      <w:r>
        <w:rPr>
          <w:b/>
          <w:color w:val="000000" w:themeColor="text1"/>
          <w:sz w:val="22"/>
          <w:szCs w:val="22"/>
        </w:rPr>
        <w:t xml:space="preserve"> от </w:t>
      </w:r>
      <w:r>
        <w:rPr>
          <w:b/>
          <w:color w:val="000000" w:themeColor="text1"/>
          <w:sz w:val="22"/>
          <w:szCs w:val="22"/>
          <w:lang w:val="en-US"/>
        </w:rPr>
        <w:t>31</w:t>
      </w:r>
      <w:r>
        <w:rPr>
          <w:b/>
          <w:color w:val="000000" w:themeColor="text1"/>
          <w:sz w:val="22"/>
          <w:szCs w:val="22"/>
        </w:rPr>
        <w:t>.12.2013 г.)</w:t>
      </w:r>
    </w:p>
    <w:p w:rsidR="00096F7A" w:rsidRPr="00D80E77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1"/>
        <w:gridCol w:w="3150"/>
      </w:tblGrid>
      <w:tr w:rsidR="009B2B72" w:rsidRPr="00D80E77" w:rsidTr="00517080">
        <w:trPr>
          <w:tblCellSpacing w:w="15" w:type="dxa"/>
        </w:trPr>
        <w:tc>
          <w:tcPr>
            <w:tcW w:w="0" w:type="auto"/>
            <w:vAlign w:val="center"/>
          </w:tcPr>
          <w:p w:rsidR="00C2370A" w:rsidRPr="00D80E77" w:rsidRDefault="003B1437" w:rsidP="009B2803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«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>
              <w:rPr>
                <w:color w:val="000000" w:themeColor="text1"/>
                <w:sz w:val="22"/>
                <w:szCs w:val="22"/>
              </w:rPr>
              <w:t>» февраля 2014 г.</w:t>
            </w:r>
          </w:p>
        </w:tc>
        <w:tc>
          <w:tcPr>
            <w:tcW w:w="0" w:type="auto"/>
            <w:vAlign w:val="center"/>
          </w:tcPr>
          <w:p w:rsidR="00D15F5D" w:rsidRPr="00D80E77" w:rsidRDefault="003B1437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D80E77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>Наименование и реквизиты открытого конкурса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D80E77" w:rsidRDefault="003B1437" w:rsidP="0077111A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 «Выполнение работ по устройству и пуско-наладке систем кондиционирования в комплексе некапитальных строений лабораторно-складского назначения».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сайте: 31400806165.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 131231/0727/191.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>
        <w:rPr>
          <w:color w:val="000000" w:themeColor="text1"/>
          <w:spacing w:val="-2"/>
          <w:sz w:val="22"/>
          <w:szCs w:val="22"/>
        </w:rPr>
        <w:t>www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  <w:r>
        <w:rPr>
          <w:color w:val="000000" w:themeColor="text1"/>
          <w:spacing w:val="-2"/>
          <w:sz w:val="22"/>
          <w:szCs w:val="22"/>
          <w:lang w:val="en-US"/>
        </w:rPr>
        <w:t>a</w:t>
      </w:r>
      <w:r w:rsidRPr="001C6311">
        <w:rPr>
          <w:color w:val="000000" w:themeColor="text1"/>
          <w:spacing w:val="-2"/>
          <w:sz w:val="22"/>
          <w:szCs w:val="22"/>
        </w:rPr>
        <w:t>-</w:t>
      </w:r>
      <w:r>
        <w:rPr>
          <w:color w:val="000000" w:themeColor="text1"/>
          <w:spacing w:val="-2"/>
          <w:sz w:val="22"/>
          <w:szCs w:val="22"/>
          <w:lang w:val="en-US"/>
        </w:rPr>
        <w:t>k</w:t>
      </w:r>
      <w:r w:rsidRPr="001C6311">
        <w:rPr>
          <w:color w:val="000000" w:themeColor="text1"/>
          <w:spacing w:val="-2"/>
          <w:sz w:val="22"/>
          <w:szCs w:val="22"/>
        </w:rPr>
        <w:t>-</w:t>
      </w:r>
      <w:r>
        <w:rPr>
          <w:color w:val="000000" w:themeColor="text1"/>
          <w:spacing w:val="-2"/>
          <w:sz w:val="22"/>
          <w:szCs w:val="22"/>
          <w:lang w:val="en-US"/>
        </w:rPr>
        <w:t>d</w:t>
      </w:r>
      <w:r>
        <w:rPr>
          <w:color w:val="000000" w:themeColor="text1"/>
          <w:spacing w:val="-2"/>
          <w:sz w:val="22"/>
          <w:szCs w:val="22"/>
        </w:rPr>
        <w:t>.</w:t>
      </w:r>
      <w:proofErr w:type="spellStart"/>
      <w:r>
        <w:rPr>
          <w:color w:val="000000" w:themeColor="text1"/>
          <w:spacing w:val="-2"/>
          <w:sz w:val="22"/>
          <w:szCs w:val="22"/>
        </w:rPr>
        <w:t>ru</w:t>
      </w:r>
      <w:proofErr w:type="spellEnd"/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>
        <w:rPr>
          <w:color w:val="000000" w:themeColor="text1"/>
          <w:spacing w:val="-2"/>
          <w:sz w:val="22"/>
          <w:szCs w:val="22"/>
          <w:lang w:val="en-US"/>
        </w:rPr>
        <w:t>C</w:t>
      </w:r>
      <w:r w:rsidRPr="001C6311">
        <w:rPr>
          <w:color w:val="000000" w:themeColor="text1"/>
          <w:spacing w:val="-2"/>
          <w:sz w:val="22"/>
          <w:szCs w:val="22"/>
        </w:rPr>
        <w:t>020374</w:t>
      </w:r>
      <w:r>
        <w:rPr>
          <w:color w:val="000000" w:themeColor="text1"/>
          <w:spacing w:val="-2"/>
          <w:sz w:val="22"/>
          <w:szCs w:val="22"/>
        </w:rPr>
        <w:t>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Заказчик/организатор размещения заказа: </w:t>
      </w:r>
      <w:r>
        <w:rPr>
          <w:bCs/>
          <w:sz w:val="22"/>
          <w:szCs w:val="22"/>
        </w:rPr>
        <w:t>открытое акционерное общество «Всероссийский научно-</w:t>
      </w:r>
      <w:r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D80E77" w:rsidRDefault="003B1437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2"/>
            <w:szCs w:val="22"/>
          </w:rPr>
          <w:t>109507, г</w:t>
        </w:r>
      </w:smartTag>
      <w:r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37470D" w:rsidRDefault="003B1437">
      <w:pPr>
        <w:ind w:firstLine="284"/>
        <w:jc w:val="both"/>
        <w:rPr>
          <w:b/>
          <w:spacing w:val="-2"/>
          <w:sz w:val="22"/>
          <w:szCs w:val="22"/>
        </w:rPr>
      </w:pPr>
      <w:r w:rsidRPr="003B1437">
        <w:rPr>
          <w:spacing w:val="-2"/>
          <w:sz w:val="22"/>
          <w:szCs w:val="22"/>
        </w:rPr>
        <w:t>Начальная (максимальная)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E931E5" w:rsidRPr="00D80E77" w:rsidRDefault="003B1437" w:rsidP="00E931E5">
      <w:pPr>
        <w:ind w:firstLine="284"/>
        <w:jc w:val="both"/>
        <w:rPr>
          <w:spacing w:val="-2"/>
          <w:sz w:val="22"/>
          <w:szCs w:val="22"/>
        </w:rPr>
      </w:pPr>
      <w:r w:rsidRPr="003B1437">
        <w:rPr>
          <w:spacing w:val="-2"/>
          <w:sz w:val="22"/>
          <w:szCs w:val="22"/>
        </w:rPr>
        <w:t>Срок исполнения договора: в течение 90 календарных дней с момента заключения договора.</w:t>
      </w:r>
    </w:p>
    <w:p w:rsidR="00C45378" w:rsidRPr="00D80E77" w:rsidRDefault="003B1437" w:rsidP="00257DBD">
      <w:pPr>
        <w:ind w:firstLine="284"/>
        <w:jc w:val="both"/>
        <w:rPr>
          <w:spacing w:val="-2"/>
          <w:sz w:val="22"/>
          <w:szCs w:val="22"/>
        </w:rPr>
      </w:pPr>
      <w:r w:rsidRPr="003B1437">
        <w:rPr>
          <w:spacing w:val="-2"/>
          <w:sz w:val="22"/>
          <w:szCs w:val="22"/>
        </w:rPr>
        <w:t>Объем договора: согласно разделу 8 документации.</w:t>
      </w:r>
    </w:p>
    <w:p w:rsidR="008D0BC4" w:rsidRPr="00D80E77" w:rsidRDefault="003B1437" w:rsidP="008D0BC4">
      <w:pPr>
        <w:pStyle w:val="af7"/>
        <w:ind w:left="0"/>
        <w:jc w:val="center"/>
        <w:rPr>
          <w:bCs/>
          <w:color w:val="000000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             </w:t>
      </w:r>
    </w:p>
    <w:p w:rsidR="00000000" w:rsidRDefault="003B1437">
      <w:pPr>
        <w:ind w:firstLine="170"/>
        <w:jc w:val="both"/>
        <w:rPr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 xml:space="preserve">2. </w:t>
      </w:r>
    </w:p>
    <w:p w:rsidR="008E01F3" w:rsidRPr="00D80E77" w:rsidRDefault="008E01F3" w:rsidP="0092591C">
      <w:pPr>
        <w:ind w:firstLine="170"/>
        <w:jc w:val="both"/>
        <w:rPr>
          <w:color w:val="000000" w:themeColor="text1"/>
          <w:sz w:val="22"/>
          <w:szCs w:val="22"/>
        </w:rPr>
      </w:pPr>
    </w:p>
    <w:p w:rsidR="0092591C" w:rsidRPr="00D80E77" w:rsidRDefault="003B1437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11-00 (здесь и далее – время московское) «</w:t>
      </w:r>
      <w:r w:rsidRPr="003B1437">
        <w:rPr>
          <w:color w:val="000000" w:themeColor="text1"/>
          <w:sz w:val="22"/>
          <w:szCs w:val="22"/>
        </w:rPr>
        <w:t>04</w:t>
      </w:r>
      <w:r>
        <w:rPr>
          <w:color w:val="000000" w:themeColor="text1"/>
          <w:sz w:val="22"/>
          <w:szCs w:val="22"/>
        </w:rPr>
        <w:t xml:space="preserve">» февраля  2014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>. Москва, ул. Ферганская, д. 25 в присутствии 7 членов комиссии. Кворум имеется, комиссия правомочна принимать решения по вопросам повестки заседания.</w:t>
      </w:r>
    </w:p>
    <w:p w:rsidR="00257DBD" w:rsidRPr="00D80E77" w:rsidRDefault="00257DBD" w:rsidP="005F62EA">
      <w:pPr>
        <w:ind w:firstLine="170"/>
        <w:jc w:val="both"/>
        <w:rPr>
          <w:b/>
          <w:sz w:val="22"/>
          <w:szCs w:val="22"/>
        </w:rPr>
      </w:pPr>
    </w:p>
    <w:p w:rsidR="003301FE" w:rsidRPr="00D80E77" w:rsidRDefault="003B1437" w:rsidP="003301FE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открытие доступа к заявкам по закупке на тему </w:t>
      </w:r>
      <w:r>
        <w:rPr>
          <w:color w:val="000000" w:themeColor="text1"/>
          <w:spacing w:val="-2"/>
          <w:sz w:val="22"/>
          <w:szCs w:val="22"/>
        </w:rPr>
        <w:t>«Выполнение работ по устройству и пуско-наладке систем кондиционирования в комплексе некапитальных строений лабораторно-складского назначения».</w:t>
      </w:r>
    </w:p>
    <w:p w:rsidR="00354108" w:rsidRPr="00D80E77" w:rsidRDefault="00354108">
      <w:pPr>
        <w:ind w:firstLine="170"/>
        <w:jc w:val="both"/>
        <w:rPr>
          <w:sz w:val="22"/>
          <w:szCs w:val="22"/>
        </w:rPr>
      </w:pPr>
    </w:p>
    <w:p w:rsidR="00D54A08" w:rsidRPr="00D80E77" w:rsidRDefault="003B1437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поступило пять  заявок, сведения о </w:t>
      </w:r>
      <w:r w:rsidR="00065596">
        <w:rPr>
          <w:sz w:val="22"/>
          <w:szCs w:val="22"/>
        </w:rPr>
        <w:t xml:space="preserve">которых </w:t>
      </w:r>
      <w:r>
        <w:rPr>
          <w:sz w:val="22"/>
          <w:szCs w:val="22"/>
        </w:rPr>
        <w:t>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D54A08" w:rsidRPr="00D80E77" w:rsidRDefault="003B1437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1784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ООО Группа компаний «ТРЭНД» </w:t>
            </w:r>
          </w:p>
        </w:tc>
        <w:tc>
          <w:tcPr>
            <w:tcW w:w="923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7716606934</w:t>
            </w:r>
          </w:p>
        </w:tc>
        <w:tc>
          <w:tcPr>
            <w:tcW w:w="2062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24 211 608,86 с НДС 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«ЦКО»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7733531703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22 000 000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</w:t>
            </w:r>
            <w:proofErr w:type="gramStart"/>
            <w:r w:rsidRPr="003B1437">
              <w:rPr>
                <w:sz w:val="22"/>
                <w:szCs w:val="22"/>
              </w:rPr>
              <w:t>Ай-Климат</w:t>
            </w:r>
            <w:proofErr w:type="gramEnd"/>
            <w:r w:rsidRPr="003B1437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5008048109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19 698 175,59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«Дельта-Т Групп»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7703760939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22 030 811,77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</w:t>
            </w:r>
            <w:proofErr w:type="spellStart"/>
            <w:r w:rsidRPr="003B1437">
              <w:rPr>
                <w:sz w:val="22"/>
                <w:szCs w:val="22"/>
              </w:rPr>
              <w:t>Стройинком-Регион</w:t>
            </w:r>
            <w:proofErr w:type="spellEnd"/>
            <w:r w:rsidRPr="003B1437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5018134766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24 008 714,57 с НДС</w:t>
            </w:r>
          </w:p>
        </w:tc>
      </w:tr>
    </w:tbl>
    <w:p w:rsidR="00257DBD" w:rsidRPr="00D80E77" w:rsidRDefault="00257DBD">
      <w:pPr>
        <w:jc w:val="both"/>
        <w:rPr>
          <w:b/>
          <w:color w:val="000000" w:themeColor="text1"/>
          <w:sz w:val="22"/>
          <w:szCs w:val="22"/>
        </w:rPr>
      </w:pPr>
    </w:p>
    <w:p w:rsidR="00E2027C" w:rsidRPr="00D80E77" w:rsidRDefault="003B1437" w:rsidP="00E2027C">
      <w:pPr>
        <w:shd w:val="clear" w:color="auto" w:fill="FFFFFF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4.</w:t>
      </w:r>
      <w:r>
        <w:rPr>
          <w:color w:val="000000" w:themeColor="text1"/>
          <w:sz w:val="22"/>
          <w:szCs w:val="22"/>
        </w:rPr>
        <w:t xml:space="preserve"> </w:t>
      </w:r>
      <w:r w:rsidRPr="003B1437">
        <w:rPr>
          <w:color w:val="000000" w:themeColor="text1"/>
          <w:spacing w:val="-2"/>
          <w:sz w:val="22"/>
          <w:szCs w:val="22"/>
        </w:rPr>
        <w:t>Дата проведения отборочной стадии рассмотрения заявок участников – не позднее «</w:t>
      </w:r>
      <w:r>
        <w:rPr>
          <w:color w:val="000000" w:themeColor="text1"/>
          <w:spacing w:val="-2"/>
          <w:sz w:val="22"/>
          <w:szCs w:val="22"/>
        </w:rPr>
        <w:t>11</w:t>
      </w:r>
      <w:r w:rsidRPr="003B1437">
        <w:rPr>
          <w:color w:val="000000" w:themeColor="text1"/>
          <w:spacing w:val="-2"/>
          <w:sz w:val="22"/>
          <w:szCs w:val="22"/>
        </w:rPr>
        <w:t>» февраля 2014 г.</w:t>
      </w:r>
    </w:p>
    <w:p w:rsidR="0037470D" w:rsidRDefault="0037470D">
      <w:pPr>
        <w:jc w:val="both"/>
        <w:rPr>
          <w:b/>
          <w:sz w:val="22"/>
          <w:szCs w:val="22"/>
        </w:rPr>
      </w:pPr>
    </w:p>
    <w:p w:rsidR="00527606" w:rsidRPr="00D80E77" w:rsidRDefault="003B1437" w:rsidP="00527606">
      <w:pPr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Заседание комиссии окончено в 11-01 «04» февраля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</w:p>
    <w:p w:rsidR="00527606" w:rsidRPr="00D80E77" w:rsidRDefault="003B1437" w:rsidP="00527606">
      <w:pPr>
        <w:jc w:val="both"/>
        <w:rPr>
          <w:bCs/>
          <w:iCs/>
          <w:sz w:val="22"/>
          <w:szCs w:val="22"/>
        </w:rPr>
      </w:pP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A273C9" w:rsidRDefault="00A273C9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2"/>
          <w:szCs w:val="22"/>
        </w:rPr>
      </w:pPr>
    </w:p>
    <w:sectPr w:rsidR="00A273C9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3C9" w:rsidRDefault="00A273C9">
      <w:r>
        <w:separator/>
      </w:r>
    </w:p>
  </w:endnote>
  <w:endnote w:type="continuationSeparator" w:id="0">
    <w:p w:rsidR="00A273C9" w:rsidRDefault="00A27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B443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3C9" w:rsidRDefault="00A273C9">
      <w:r>
        <w:separator/>
      </w:r>
    </w:p>
  </w:footnote>
  <w:footnote w:type="continuationSeparator" w:id="0">
    <w:p w:rsidR="00A273C9" w:rsidRDefault="00A273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B443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7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1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4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6"/>
  </w:num>
  <w:num w:numId="15">
    <w:abstractNumId w:val="37"/>
  </w:num>
  <w:num w:numId="16">
    <w:abstractNumId w:val="29"/>
  </w:num>
  <w:num w:numId="17">
    <w:abstractNumId w:val="30"/>
  </w:num>
  <w:num w:numId="18">
    <w:abstractNumId w:val="31"/>
  </w:num>
  <w:num w:numId="19">
    <w:abstractNumId w:val="25"/>
  </w:num>
  <w:num w:numId="20">
    <w:abstractNumId w:val="41"/>
  </w:num>
  <w:num w:numId="21">
    <w:abstractNumId w:val="15"/>
  </w:num>
  <w:num w:numId="22">
    <w:abstractNumId w:val="34"/>
  </w:num>
  <w:num w:numId="23">
    <w:abstractNumId w:val="40"/>
  </w:num>
  <w:num w:numId="24">
    <w:abstractNumId w:val="5"/>
  </w:num>
  <w:num w:numId="25">
    <w:abstractNumId w:val="9"/>
  </w:num>
  <w:num w:numId="26">
    <w:abstractNumId w:val="38"/>
  </w:num>
  <w:num w:numId="27">
    <w:abstractNumId w:val="16"/>
  </w:num>
  <w:num w:numId="28">
    <w:abstractNumId w:val="6"/>
  </w:num>
  <w:num w:numId="29">
    <w:abstractNumId w:val="32"/>
  </w:num>
  <w:num w:numId="30">
    <w:abstractNumId w:val="10"/>
  </w:num>
  <w:num w:numId="31">
    <w:abstractNumId w:val="36"/>
  </w:num>
  <w:num w:numId="32">
    <w:abstractNumId w:val="4"/>
  </w:num>
  <w:num w:numId="33">
    <w:abstractNumId w:val="33"/>
  </w:num>
  <w:num w:numId="34">
    <w:abstractNumId w:val="42"/>
  </w:num>
  <w:num w:numId="35">
    <w:abstractNumId w:val="7"/>
  </w:num>
  <w:num w:numId="36">
    <w:abstractNumId w:val="39"/>
  </w:num>
  <w:num w:numId="37">
    <w:abstractNumId w:val="2"/>
  </w:num>
  <w:num w:numId="38">
    <w:abstractNumId w:val="28"/>
  </w:num>
  <w:num w:numId="39">
    <w:abstractNumId w:val="17"/>
  </w:num>
  <w:num w:numId="40">
    <w:abstractNumId w:val="24"/>
  </w:num>
  <w:num w:numId="41">
    <w:abstractNumId w:val="35"/>
  </w:num>
  <w:num w:numId="42">
    <w:abstractNumId w:val="27"/>
  </w:num>
  <w:num w:numId="43">
    <w:abstractNumId w:val="11"/>
  </w:num>
  <w:num w:numId="44">
    <w:abstractNumId w:val="23"/>
  </w:num>
  <w:num w:numId="45">
    <w:abstractNumId w:val="21"/>
  </w:num>
  <w:num w:numId="46">
    <w:abstractNumId w:val="19"/>
  </w:num>
  <w:num w:numId="47">
    <w:abstractNumId w:val="13"/>
  </w:num>
  <w:num w:numId="48">
    <w:abstractNumId w:val="22"/>
  </w:num>
  <w:num w:numId="49">
    <w:abstractNumId w:val="14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64B8C"/>
    <w:rsid w:val="00065596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1DCD"/>
    <w:rsid w:val="001434CF"/>
    <w:rsid w:val="001434D5"/>
    <w:rsid w:val="00146F44"/>
    <w:rsid w:val="0014774A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C71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4431"/>
    <w:rsid w:val="001B622C"/>
    <w:rsid w:val="001B6D8B"/>
    <w:rsid w:val="001B7F71"/>
    <w:rsid w:val="001C1984"/>
    <w:rsid w:val="001C2F8C"/>
    <w:rsid w:val="001C34CF"/>
    <w:rsid w:val="001C45DB"/>
    <w:rsid w:val="001C6311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25CB"/>
    <w:rsid w:val="001F3CD9"/>
    <w:rsid w:val="001F74E7"/>
    <w:rsid w:val="00200299"/>
    <w:rsid w:val="0020036A"/>
    <w:rsid w:val="00203D35"/>
    <w:rsid w:val="0020482A"/>
    <w:rsid w:val="00207749"/>
    <w:rsid w:val="00210675"/>
    <w:rsid w:val="0021101A"/>
    <w:rsid w:val="00212886"/>
    <w:rsid w:val="002134F3"/>
    <w:rsid w:val="0021424D"/>
    <w:rsid w:val="002143B1"/>
    <w:rsid w:val="00214A43"/>
    <w:rsid w:val="00214F7D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127"/>
    <w:rsid w:val="00301701"/>
    <w:rsid w:val="0030172A"/>
    <w:rsid w:val="00305690"/>
    <w:rsid w:val="00310C62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70D"/>
    <w:rsid w:val="00374BF1"/>
    <w:rsid w:val="00374CCB"/>
    <w:rsid w:val="00374D4D"/>
    <w:rsid w:val="003758D4"/>
    <w:rsid w:val="00375F07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437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3F7F9E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606"/>
    <w:rsid w:val="00527A03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2A80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D0730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5BE"/>
    <w:rsid w:val="00710BDA"/>
    <w:rsid w:val="00710C12"/>
    <w:rsid w:val="00711513"/>
    <w:rsid w:val="007128BF"/>
    <w:rsid w:val="00713503"/>
    <w:rsid w:val="00713716"/>
    <w:rsid w:val="00714124"/>
    <w:rsid w:val="007159AC"/>
    <w:rsid w:val="00715AD4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3344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0FD"/>
    <w:rsid w:val="008A213F"/>
    <w:rsid w:val="008A2C7B"/>
    <w:rsid w:val="008A427A"/>
    <w:rsid w:val="008A4FA0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01F3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803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3C9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630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87960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2B52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0885"/>
    <w:rsid w:val="00C233C9"/>
    <w:rsid w:val="00C2370A"/>
    <w:rsid w:val="00C24E00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0E77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5D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0D4F"/>
    <w:rsid w:val="00E11764"/>
    <w:rsid w:val="00E123FA"/>
    <w:rsid w:val="00E1282E"/>
    <w:rsid w:val="00E13EA7"/>
    <w:rsid w:val="00E14DD6"/>
    <w:rsid w:val="00E15A29"/>
    <w:rsid w:val="00E15D02"/>
    <w:rsid w:val="00E16AEE"/>
    <w:rsid w:val="00E2027C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4B49"/>
    <w:rsid w:val="00E86251"/>
    <w:rsid w:val="00E86C2F"/>
    <w:rsid w:val="00E90515"/>
    <w:rsid w:val="00E908AF"/>
    <w:rsid w:val="00E91DE6"/>
    <w:rsid w:val="00E931E5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20CB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5FAE4-4247-424E-9C69-A021E91F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2014-02-06T13:48:00Z</cp:lastPrinted>
  <dcterms:created xsi:type="dcterms:W3CDTF">2014-02-06T13:49:00Z</dcterms:created>
  <dcterms:modified xsi:type="dcterms:W3CDTF">2014-02-06T13:50:00Z</dcterms:modified>
</cp:coreProperties>
</file>