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297" w:rsidRDefault="00A63297">
      <w:pPr>
        <w:rPr>
          <w:lang w:val="en-US"/>
        </w:rPr>
      </w:pPr>
    </w:p>
    <w:tbl>
      <w:tblPr>
        <w:tblW w:w="9606" w:type="dxa"/>
        <w:tblInd w:w="-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8"/>
        <w:gridCol w:w="4282"/>
        <w:gridCol w:w="680"/>
        <w:gridCol w:w="742"/>
        <w:gridCol w:w="71"/>
        <w:gridCol w:w="3615"/>
        <w:gridCol w:w="108"/>
      </w:tblGrid>
      <w:tr w:rsidR="00CB1258" w:rsidRPr="008C7522" w:rsidTr="00EE7244">
        <w:trPr>
          <w:gridBefore w:val="1"/>
          <w:wBefore w:w="108" w:type="dxa"/>
        </w:trPr>
        <w:tc>
          <w:tcPr>
            <w:tcW w:w="4282" w:type="dxa"/>
          </w:tcPr>
          <w:p w:rsidR="00CB1258" w:rsidRPr="008C7522" w:rsidRDefault="00CB1258" w:rsidP="00AA550C">
            <w:r>
              <w:rPr>
                <w:noProof/>
              </w:rPr>
              <w:drawing>
                <wp:inline distT="0" distB="0" distL="0" distR="0">
                  <wp:extent cx="2544445" cy="1447165"/>
                  <wp:effectExtent l="19050" t="0" r="8255" b="0"/>
                  <wp:docPr id="1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45" cy="1447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1258" w:rsidRPr="008C7522" w:rsidRDefault="00CB1258" w:rsidP="00AA550C">
            <w:pPr>
              <w:jc w:val="center"/>
              <w:rPr>
                <w:b/>
                <w:bCs/>
              </w:rPr>
            </w:pPr>
          </w:p>
          <w:p w:rsidR="00CB1258" w:rsidRDefault="00CB1258" w:rsidP="00AA550C">
            <w:pPr>
              <w:spacing w:after="12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>ПРОТОКОЛ</w:t>
            </w:r>
          </w:p>
          <w:p w:rsidR="00CB1258" w:rsidRPr="001C2E7D" w:rsidRDefault="00FA2BBD" w:rsidP="001C2E7D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  <w:r w:rsidR="00E0723D">
              <w:t>.02</w:t>
            </w:r>
            <w:r w:rsidR="00CB1258">
              <w:t>.2014 № 10041</w:t>
            </w:r>
            <w:r w:rsidR="00CB1258" w:rsidRPr="00CC1361">
              <w:t>-</w:t>
            </w:r>
            <w:r w:rsidR="00CB1258">
              <w:t>05</w:t>
            </w:r>
            <w:r w:rsidR="00CB1258" w:rsidRPr="00CC1361">
              <w:t>/</w:t>
            </w:r>
            <w:r w:rsidR="00E0723D">
              <w:t>0</w:t>
            </w:r>
            <w:r w:rsidR="00221D75">
              <w:rPr>
                <w:lang w:val="en-US"/>
              </w:rPr>
              <w:t>02</w:t>
            </w:r>
            <w:r w:rsidR="00CB1258" w:rsidRPr="000505A9">
              <w:t>/</w:t>
            </w:r>
            <w:r w:rsidR="001C2E7D">
              <w:rPr>
                <w:lang w:val="en-US"/>
              </w:rPr>
              <w:t>3</w:t>
            </w:r>
          </w:p>
        </w:tc>
        <w:tc>
          <w:tcPr>
            <w:tcW w:w="1493" w:type="dxa"/>
            <w:gridSpan w:val="3"/>
          </w:tcPr>
          <w:p w:rsidR="00CB1258" w:rsidRPr="008C7522" w:rsidRDefault="00CB1258" w:rsidP="00AA550C">
            <w:pPr>
              <w:jc w:val="center"/>
            </w:pPr>
          </w:p>
        </w:tc>
        <w:tc>
          <w:tcPr>
            <w:tcW w:w="3723" w:type="dxa"/>
            <w:gridSpan w:val="2"/>
          </w:tcPr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>
            <w:pPr>
              <w:jc w:val="center"/>
            </w:pPr>
          </w:p>
        </w:tc>
      </w:tr>
      <w:tr w:rsidR="00CB1258" w:rsidRPr="008C7522" w:rsidTr="00EE7244">
        <w:tblPrEx>
          <w:tblCellMar>
            <w:left w:w="108" w:type="dxa"/>
            <w:right w:w="108" w:type="dxa"/>
          </w:tblCellMar>
          <w:tblLook w:val="0000"/>
        </w:tblPrEx>
        <w:trPr>
          <w:gridAfter w:val="1"/>
          <w:wAfter w:w="108" w:type="dxa"/>
          <w:trHeight w:val="524"/>
        </w:trPr>
        <w:tc>
          <w:tcPr>
            <w:tcW w:w="5070" w:type="dxa"/>
            <w:gridSpan w:val="3"/>
          </w:tcPr>
          <w:p w:rsidR="00CB1258" w:rsidRPr="000505A9" w:rsidRDefault="00CB1258" w:rsidP="00CB125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заседания комиссии по рассмотрению заявок участников открытого запроса цен на право заключения договора на поставку </w:t>
            </w:r>
            <w:r w:rsidR="00782DF1" w:rsidRPr="00782DF1">
              <w:rPr>
                <w:b/>
                <w:bCs/>
                <w:i/>
                <w:iCs/>
              </w:rPr>
              <w:t>станка токарно-винторезного  «250ИТВМФ1»  (или аналог)</w:t>
            </w:r>
          </w:p>
        </w:tc>
        <w:tc>
          <w:tcPr>
            <w:tcW w:w="742" w:type="dxa"/>
          </w:tcPr>
          <w:p w:rsidR="00CB1258" w:rsidRPr="003713A7" w:rsidRDefault="00CB1258" w:rsidP="00AA550C">
            <w:pPr>
              <w:pStyle w:val="a4"/>
            </w:pPr>
          </w:p>
        </w:tc>
        <w:tc>
          <w:tcPr>
            <w:tcW w:w="3686" w:type="dxa"/>
            <w:gridSpan w:val="2"/>
          </w:tcPr>
          <w:p w:rsidR="00CB1258" w:rsidRPr="003713A7" w:rsidRDefault="00CB1258" w:rsidP="00AA550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1258" w:rsidRPr="00CB1258" w:rsidRDefault="00CB1258"/>
    <w:p w:rsidR="00F27F90" w:rsidRPr="00B5048C" w:rsidRDefault="00F27F90" w:rsidP="00F27F90">
      <w:pPr>
        <w:keepLines/>
        <w:tabs>
          <w:tab w:val="left" w:pos="252"/>
        </w:tabs>
        <w:jc w:val="both"/>
        <w:outlineLvl w:val="0"/>
        <w:rPr>
          <w:b/>
          <w:bCs/>
        </w:rPr>
      </w:pPr>
      <w:r w:rsidRPr="00B5048C">
        <w:rPr>
          <w:b/>
          <w:bCs/>
        </w:rPr>
        <w:t>Информация о закупке:</w:t>
      </w:r>
    </w:p>
    <w:p w:rsidR="00F27F90" w:rsidRPr="00B5048C" w:rsidRDefault="00F27F90" w:rsidP="00F27F90">
      <w:pPr>
        <w:keepLines/>
        <w:tabs>
          <w:tab w:val="left" w:pos="252"/>
        </w:tabs>
        <w:jc w:val="both"/>
        <w:outlineLvl w:val="0"/>
      </w:pPr>
      <w:r w:rsidRPr="00B5048C">
        <w:t>Заказчик: Открытое акционерное общество "Государственный научный центр - Научно-исследовательский институт атомных реакторов"</w:t>
      </w:r>
      <w:r>
        <w:t>.</w:t>
      </w:r>
    </w:p>
    <w:p w:rsidR="00F27F90" w:rsidRPr="00AC65FA" w:rsidRDefault="00F27F90" w:rsidP="00F27F90">
      <w:pPr>
        <w:keepLines/>
        <w:tabs>
          <w:tab w:val="left" w:pos="252"/>
        </w:tabs>
        <w:jc w:val="both"/>
      </w:pPr>
      <w:r w:rsidRPr="00B5048C">
        <w:t>Организатор</w:t>
      </w:r>
      <w:r w:rsidRPr="00AC65FA">
        <w:t xml:space="preserve"> </w:t>
      </w:r>
      <w:r w:rsidRPr="00AC65FA">
        <w:rPr>
          <w:color w:val="000000"/>
          <w:lang w:eastAsia="ar-SA"/>
        </w:rPr>
        <w:t>запроса цен</w:t>
      </w:r>
      <w:r w:rsidRPr="00AC65FA">
        <w:t>: ОАО "ГНЦ НИИАР"</w:t>
      </w:r>
      <w:r>
        <w:t>.</w:t>
      </w:r>
    </w:p>
    <w:p w:rsidR="00F27F90" w:rsidRPr="00AC65FA" w:rsidRDefault="00F27F90" w:rsidP="00F27F90">
      <w:pPr>
        <w:keepLines/>
        <w:tabs>
          <w:tab w:val="left" w:pos="252"/>
        </w:tabs>
        <w:jc w:val="both"/>
      </w:pPr>
      <w:r w:rsidRPr="00B5048C">
        <w:t>Предмет</w:t>
      </w:r>
      <w:r w:rsidRPr="00AC65FA">
        <w:t xml:space="preserve"> </w:t>
      </w:r>
      <w:r w:rsidRPr="00AC65FA">
        <w:rPr>
          <w:color w:val="000000"/>
          <w:lang w:eastAsia="ar-SA"/>
        </w:rPr>
        <w:t>запроса цен</w:t>
      </w:r>
      <w:r w:rsidRPr="00AC65FA">
        <w:t>: право заключения договора на поставку станка токарно-винторезного «250ИТВМФ1» (или аналог)</w:t>
      </w:r>
      <w:r>
        <w:t>.</w:t>
      </w:r>
    </w:p>
    <w:p w:rsidR="00F27F90" w:rsidRPr="00AC65FA" w:rsidRDefault="00F27F90" w:rsidP="00F27F90">
      <w:pPr>
        <w:jc w:val="both"/>
      </w:pPr>
      <w:r w:rsidRPr="00AC65FA">
        <w:t>Предмет договора: поставк</w:t>
      </w:r>
      <w:r>
        <w:t>а</w:t>
      </w:r>
      <w:r w:rsidRPr="00AC65FA">
        <w:t xml:space="preserve"> станка токарно-винторезного «250ИТВМФ1» (или аналог)</w:t>
      </w:r>
      <w:r>
        <w:t>.</w:t>
      </w:r>
      <w:r w:rsidRPr="00AC65FA">
        <w:t xml:space="preserve"> </w:t>
      </w:r>
    </w:p>
    <w:p w:rsidR="00F27F90" w:rsidRPr="00AC65FA" w:rsidRDefault="00F27F90" w:rsidP="00F27F90"/>
    <w:p w:rsidR="00F27F90" w:rsidRPr="00AC65FA" w:rsidRDefault="00F27F90" w:rsidP="00F27F90">
      <w:pPr>
        <w:jc w:val="both"/>
      </w:pPr>
      <w:r w:rsidRPr="00AC65FA">
        <w:t xml:space="preserve">Начальная (максимальная) цена договора: 3 929 663 (Три миллиона девятьсот двадцать девять тысяч шестьсот шестьдесят три) рубля 00 копеек, включая НДС. </w:t>
      </w:r>
    </w:p>
    <w:p w:rsidR="00F27F90" w:rsidRPr="00AC65FA" w:rsidRDefault="00F27F90" w:rsidP="00F27F90"/>
    <w:p w:rsidR="00F27F90" w:rsidRPr="00D62FB1" w:rsidRDefault="00F27F90" w:rsidP="00F27F90">
      <w:pPr>
        <w:keepLines/>
        <w:tabs>
          <w:tab w:val="left" w:pos="252"/>
        </w:tabs>
        <w:jc w:val="both"/>
      </w:pPr>
      <w:r w:rsidRPr="00B5048C">
        <w:t>Извещение</w:t>
      </w:r>
      <w:r w:rsidRPr="00AC65FA">
        <w:t xml:space="preserve"> </w:t>
      </w:r>
      <w:r w:rsidRPr="00B5048C">
        <w:t>о</w:t>
      </w:r>
      <w:r w:rsidRPr="00AC65FA">
        <w:t xml:space="preserve"> </w:t>
      </w:r>
      <w:r w:rsidRPr="00B5048C">
        <w:t>проведении</w:t>
      </w:r>
      <w:r w:rsidRPr="00AC65FA">
        <w:t xml:space="preserve"> </w:t>
      </w:r>
      <w:r>
        <w:rPr>
          <w:color w:val="000000"/>
          <w:lang w:eastAsia="ar-SA"/>
        </w:rPr>
        <w:t>запроса цен</w:t>
      </w:r>
      <w:r w:rsidRPr="00AC65FA">
        <w:rPr>
          <w:color w:val="000000"/>
          <w:lang w:eastAsia="ar-SA"/>
        </w:rPr>
        <w:t xml:space="preserve"> </w:t>
      </w:r>
      <w:r w:rsidRPr="00B5048C">
        <w:rPr>
          <w:color w:val="000000"/>
          <w:lang w:eastAsia="ar-SA"/>
        </w:rPr>
        <w:t>в</w:t>
      </w:r>
      <w:r w:rsidRPr="00AC65FA">
        <w:rPr>
          <w:color w:val="000000"/>
          <w:lang w:eastAsia="ar-SA"/>
        </w:rPr>
        <w:t xml:space="preserve"> </w:t>
      </w:r>
      <w:r w:rsidRPr="00B5048C">
        <w:rPr>
          <w:color w:val="000000"/>
          <w:lang w:eastAsia="ar-SA"/>
        </w:rPr>
        <w:t>электронной</w:t>
      </w:r>
      <w:r w:rsidRPr="00AC65FA">
        <w:rPr>
          <w:color w:val="000000"/>
          <w:lang w:eastAsia="ar-SA"/>
        </w:rPr>
        <w:t xml:space="preserve"> </w:t>
      </w:r>
      <w:r w:rsidRPr="00B5048C">
        <w:rPr>
          <w:color w:val="000000"/>
          <w:lang w:eastAsia="ar-SA"/>
        </w:rPr>
        <w:t>форме</w:t>
      </w:r>
      <w:r w:rsidRPr="00AC65FA">
        <w:rPr>
          <w:color w:val="000000"/>
          <w:lang w:eastAsia="ar-SA"/>
        </w:rPr>
        <w:t xml:space="preserve"> опубликован</w:t>
      </w:r>
      <w:r w:rsidRPr="00B5048C">
        <w:rPr>
          <w:color w:val="000000"/>
          <w:lang w:eastAsia="ar-SA"/>
        </w:rPr>
        <w:t>о</w:t>
      </w:r>
      <w:r w:rsidRPr="00B5048C">
        <w:t xml:space="preserve"> «16» января 2014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B5048C">
        <w:t>Госкорпорации</w:t>
      </w:r>
      <w:proofErr w:type="spellEnd"/>
      <w:r w:rsidRPr="00B5048C">
        <w:t xml:space="preserve"> «</w:t>
      </w:r>
      <w:proofErr w:type="spellStart"/>
      <w:r w:rsidRPr="00B5048C">
        <w:t>Росатом</w:t>
      </w:r>
      <w:proofErr w:type="spellEnd"/>
      <w:r w:rsidRPr="00B5048C">
        <w:t xml:space="preserve">» </w:t>
      </w:r>
      <w:hyperlink r:id="rId6" w:history="1">
        <w:r w:rsidRPr="00B5048C">
          <w:rPr>
            <w:rStyle w:val="a8"/>
          </w:rPr>
          <w:t>http://zakupki.rosatom.ru/</w:t>
        </w:r>
      </w:hyperlink>
      <w:r w:rsidRPr="00B5048C">
        <w:t>, закупка №140116/0497/002,</w:t>
      </w:r>
      <w:r w:rsidRPr="00B5048C">
        <w:rPr>
          <w:color w:val="FF0000"/>
        </w:rPr>
        <w:t xml:space="preserve"> </w:t>
      </w:r>
      <w:r>
        <w:t>на ЭТП А. К. Д.</w:t>
      </w:r>
      <w:r w:rsidRPr="00B5048C">
        <w:t>, закупка №</w:t>
      </w:r>
      <w:r w:rsidR="00B87EE9" w:rsidRPr="00B87EE9">
        <w:rPr>
          <w:rFonts w:eastAsia="Times New Roman CYR"/>
          <w:color w:val="000000"/>
          <w:lang w:eastAsia="en-US"/>
        </w:rPr>
        <w:t xml:space="preserve"> </w:t>
      </w:r>
      <w:r w:rsidR="00B87EE9" w:rsidRPr="00AE00CD">
        <w:rPr>
          <w:rFonts w:eastAsia="Times New Roman CYR"/>
          <w:color w:val="000000"/>
          <w:lang w:eastAsia="en-US"/>
        </w:rPr>
        <w:t>Z</w:t>
      </w:r>
      <w:r w:rsidR="00B87EE9" w:rsidRPr="001A309C">
        <w:rPr>
          <w:rFonts w:eastAsia="Times New Roman CYR"/>
          <w:color w:val="000000"/>
          <w:lang w:eastAsia="en-US"/>
        </w:rPr>
        <w:t>028535</w:t>
      </w:r>
      <w:r w:rsidRPr="00B5048C">
        <w:t xml:space="preserve"> .</w:t>
      </w:r>
    </w:p>
    <w:p w:rsidR="00327FED" w:rsidRPr="00D62FB1" w:rsidRDefault="00327FED" w:rsidP="00F27F90">
      <w:pPr>
        <w:keepLines/>
        <w:tabs>
          <w:tab w:val="left" w:pos="252"/>
        </w:tabs>
        <w:jc w:val="both"/>
      </w:pPr>
    </w:p>
    <w:p w:rsidR="00AB62B1" w:rsidRPr="00327FED" w:rsidRDefault="00AB62B1" w:rsidP="00AB62B1">
      <w:r w:rsidRPr="00327FED">
        <w:t xml:space="preserve">1. Согласно протоколу открытия доступа к заявкам на участие в запросе цен от «30» января 2014 года № 10041-05/002/1 были поданы заявки на участие в запросе цен следующими участниками </w:t>
      </w:r>
      <w:r w:rsidR="00327FED">
        <w:t>запроса цен</w:t>
      </w:r>
      <w:r w:rsidRPr="00327FED">
        <w:t>:</w:t>
      </w:r>
    </w:p>
    <w:p w:rsidR="0028543D" w:rsidRPr="00AB62B1" w:rsidRDefault="0028543D" w:rsidP="00F27F90">
      <w:pPr>
        <w:keepLines/>
        <w:tabs>
          <w:tab w:val="left" w:pos="252"/>
        </w:tabs>
        <w:jc w:val="both"/>
      </w:pPr>
    </w:p>
    <w:tbl>
      <w:tblPr>
        <w:tblW w:w="4826" w:type="pct"/>
        <w:jc w:val="center"/>
        <w:tblCellMar>
          <w:left w:w="0" w:type="dxa"/>
          <w:right w:w="0" w:type="dxa"/>
        </w:tblCellMar>
        <w:tblLook w:val="04A0"/>
      </w:tblPr>
      <w:tblGrid>
        <w:gridCol w:w="1003"/>
        <w:gridCol w:w="3323"/>
        <w:gridCol w:w="4992"/>
      </w:tblGrid>
      <w:tr w:rsidR="00F27F90" w:rsidRPr="00B5048C" w:rsidTr="00E57BAF">
        <w:trPr>
          <w:trHeight w:val="5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90" w:rsidRPr="00B5048C" w:rsidRDefault="00F27F90" w:rsidP="00E57BAF">
            <w:pPr>
              <w:jc w:val="center"/>
              <w:rPr>
                <w:b/>
                <w:bCs/>
              </w:rPr>
            </w:pPr>
            <w:r w:rsidRPr="00B5048C">
              <w:rPr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90" w:rsidRPr="00B5048C" w:rsidRDefault="00F27F90" w:rsidP="00907790">
            <w:pPr>
              <w:jc w:val="center"/>
              <w:rPr>
                <w:b/>
                <w:bCs/>
              </w:rPr>
            </w:pPr>
            <w:r w:rsidRPr="00B5048C">
              <w:rPr>
                <w:b/>
                <w:bCs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90" w:rsidRPr="00B5048C" w:rsidRDefault="00F27F90" w:rsidP="00E57BAF">
            <w:pPr>
              <w:jc w:val="center"/>
              <w:rPr>
                <w:b/>
                <w:bCs/>
              </w:rPr>
            </w:pPr>
            <w:r w:rsidRPr="00B5048C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F27F90" w:rsidRPr="00B5048C" w:rsidTr="00E57BAF">
        <w:trPr>
          <w:trHeight w:val="112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90" w:rsidRPr="00B5048C" w:rsidRDefault="00F27F90" w:rsidP="00E57BAF">
            <w:pPr>
              <w:jc w:val="both"/>
            </w:pPr>
            <w:r w:rsidRPr="00B5048C">
              <w:t xml:space="preserve">60101820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90" w:rsidRPr="00B5048C" w:rsidRDefault="00F27F90" w:rsidP="00E57BAF">
            <w:r w:rsidRPr="00B5048C">
              <w:t>Общество с ограниченной ответственностью "</w:t>
            </w:r>
            <w:proofErr w:type="spellStart"/>
            <w:r w:rsidRPr="00B5048C">
              <w:t>ЮниТек</w:t>
            </w:r>
            <w:proofErr w:type="spellEnd"/>
            <w:r w:rsidRPr="00B5048C"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90" w:rsidRPr="00B5048C" w:rsidRDefault="00F27F90" w:rsidP="00E57BAF">
            <w:r w:rsidRPr="00B5048C">
              <w:t>Цена заявки: 3 927 598 (Три миллиона девятьсот двадцать семь тысяч пятьсот дев</w:t>
            </w:r>
            <w:r>
              <w:t>яносто восемь) рублей 14 копеек</w:t>
            </w:r>
            <w:r w:rsidRPr="00B5048C">
              <w:t xml:space="preserve">, включая НДС </w:t>
            </w:r>
          </w:p>
        </w:tc>
      </w:tr>
      <w:tr w:rsidR="00F27F90" w:rsidRPr="00B5048C" w:rsidTr="00E57BAF">
        <w:trPr>
          <w:trHeight w:val="11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90" w:rsidRPr="00B5048C" w:rsidRDefault="00F27F90" w:rsidP="00E57BAF">
            <w:pPr>
              <w:jc w:val="both"/>
            </w:pPr>
            <w:r w:rsidRPr="00B5048C">
              <w:t xml:space="preserve">60103475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90" w:rsidRPr="00B5048C" w:rsidRDefault="00F27F90" w:rsidP="00E57BAF">
            <w:r w:rsidRPr="00B5048C">
              <w:t xml:space="preserve">Общество с ограниченной ответственностью НПФ "ФОТОН-ЛТ"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90" w:rsidRPr="00B5048C" w:rsidRDefault="00F27F90" w:rsidP="00E57BAF">
            <w:r w:rsidRPr="00B5048C">
              <w:t>Цена заявки: 3 926 999 (Три миллиона девятьсот двадцать шесть тысяч девятьсот дев</w:t>
            </w:r>
            <w:r>
              <w:t>яносто девять) рублей 99 копеек</w:t>
            </w:r>
            <w:r w:rsidRPr="00B5048C">
              <w:t xml:space="preserve">, включая НДС </w:t>
            </w:r>
          </w:p>
        </w:tc>
      </w:tr>
    </w:tbl>
    <w:p w:rsidR="0099607D" w:rsidRPr="00F27F90" w:rsidRDefault="0099607D" w:rsidP="0099607D">
      <w:pPr>
        <w:outlineLvl w:val="0"/>
      </w:pPr>
    </w:p>
    <w:p w:rsidR="00D62FB1" w:rsidRPr="00D62FB1" w:rsidRDefault="00D62FB1" w:rsidP="00D62FB1">
      <w:pPr>
        <w:outlineLvl w:val="0"/>
      </w:pPr>
      <w:r w:rsidRPr="00D62FB1">
        <w:t xml:space="preserve">2. По результатам рассмотрения заявок на участие в запросе цен на отборочной </w:t>
      </w:r>
      <w:r w:rsidR="00B61492">
        <w:t xml:space="preserve">и оценочной стадиях </w:t>
      </w:r>
      <w:r w:rsidR="00784C78">
        <w:t xml:space="preserve">от 13.02.2014 г. </w:t>
      </w:r>
      <w:r w:rsidRPr="00D62FB1">
        <w:t>закупочной комиссией были</w:t>
      </w:r>
      <w:r w:rsidRPr="00D62FB1">
        <w:rPr>
          <w:i/>
          <w:iCs/>
        </w:rPr>
        <w:t xml:space="preserve"> </w:t>
      </w:r>
      <w:r w:rsidRPr="00D62FB1">
        <w:t>приняты следующие решения:</w:t>
      </w:r>
    </w:p>
    <w:p w:rsidR="00D62FB1" w:rsidRPr="00D62FB1" w:rsidRDefault="00D62FB1" w:rsidP="00D62FB1">
      <w:pPr>
        <w:pStyle w:val="a3"/>
        <w:jc w:val="both"/>
        <w:rPr>
          <w:sz w:val="24"/>
          <w:szCs w:val="24"/>
        </w:rPr>
      </w:pPr>
      <w:r w:rsidRPr="00D62FB1">
        <w:rPr>
          <w:sz w:val="24"/>
          <w:szCs w:val="24"/>
        </w:rPr>
        <w:lastRenderedPageBreak/>
        <w:t>2.1. Допустить к дальнейшему участию в запросе цен следующих учас</w:t>
      </w:r>
      <w:r w:rsidR="005F1CC4">
        <w:rPr>
          <w:sz w:val="24"/>
          <w:szCs w:val="24"/>
        </w:rPr>
        <w:t>тников запроса цен</w:t>
      </w:r>
      <w:r w:rsidRPr="00D62FB1">
        <w:rPr>
          <w:sz w:val="24"/>
          <w:szCs w:val="24"/>
        </w:rPr>
        <w:t xml:space="preserve">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5F1CC4" w:rsidRDefault="005F1CC4" w:rsidP="00D62FB1">
      <w:pPr>
        <w:pStyle w:val="a3"/>
        <w:jc w:val="both"/>
        <w:rPr>
          <w:sz w:val="24"/>
          <w:szCs w:val="24"/>
        </w:rPr>
      </w:pPr>
    </w:p>
    <w:p w:rsidR="00D62FB1" w:rsidRPr="005F1CC4" w:rsidRDefault="00D62FB1" w:rsidP="00D62FB1">
      <w:pPr>
        <w:pStyle w:val="a3"/>
        <w:jc w:val="both"/>
        <w:rPr>
          <w:b/>
          <w:sz w:val="24"/>
          <w:szCs w:val="24"/>
        </w:rPr>
      </w:pPr>
      <w:r w:rsidRPr="00D62FB1">
        <w:rPr>
          <w:sz w:val="24"/>
          <w:szCs w:val="24"/>
        </w:rPr>
        <w:t xml:space="preserve"> </w:t>
      </w:r>
      <w:r w:rsidRPr="005F1CC4">
        <w:rPr>
          <w:b/>
          <w:sz w:val="24"/>
          <w:szCs w:val="24"/>
        </w:rPr>
        <w:t>Общество с ограниченной ответственностью "</w:t>
      </w:r>
      <w:proofErr w:type="spellStart"/>
      <w:r w:rsidRPr="005F1CC4">
        <w:rPr>
          <w:b/>
          <w:sz w:val="24"/>
          <w:szCs w:val="24"/>
        </w:rPr>
        <w:t>ЮниТек</w:t>
      </w:r>
      <w:proofErr w:type="spellEnd"/>
      <w:r w:rsidRPr="005F1CC4">
        <w:rPr>
          <w:b/>
          <w:sz w:val="24"/>
          <w:szCs w:val="24"/>
        </w:rPr>
        <w:t xml:space="preserve">" </w:t>
      </w:r>
    </w:p>
    <w:p w:rsidR="005F1CC4" w:rsidRDefault="005F1CC4" w:rsidP="00D62FB1">
      <w:pPr>
        <w:pStyle w:val="a3"/>
        <w:jc w:val="both"/>
        <w:rPr>
          <w:sz w:val="24"/>
          <w:szCs w:val="24"/>
        </w:rPr>
      </w:pPr>
    </w:p>
    <w:p w:rsidR="00D62FB1" w:rsidRPr="00D62FB1" w:rsidRDefault="00D62FB1" w:rsidP="00D62FB1">
      <w:pPr>
        <w:pStyle w:val="a3"/>
        <w:jc w:val="both"/>
        <w:rPr>
          <w:sz w:val="24"/>
          <w:szCs w:val="24"/>
        </w:rPr>
      </w:pPr>
      <w:r w:rsidRPr="00D62FB1">
        <w:rPr>
          <w:sz w:val="24"/>
          <w:szCs w:val="24"/>
        </w:rPr>
        <w:t>2.2. Отказать в допуске к дальнейшему участию в запросе цен следующи</w:t>
      </w:r>
      <w:r w:rsidR="0077353F">
        <w:rPr>
          <w:sz w:val="24"/>
          <w:szCs w:val="24"/>
        </w:rPr>
        <w:t>м участникам запроса цен</w:t>
      </w:r>
      <w:r w:rsidRPr="00D62FB1">
        <w:rPr>
          <w:sz w:val="24"/>
          <w:szCs w:val="24"/>
        </w:rPr>
        <w:t xml:space="preserve">, подавшим заявки: </w:t>
      </w:r>
    </w:p>
    <w:p w:rsidR="004941CB" w:rsidRDefault="004941CB" w:rsidP="00D62FB1">
      <w:pPr>
        <w:pStyle w:val="a3"/>
        <w:jc w:val="both"/>
        <w:rPr>
          <w:b/>
          <w:sz w:val="24"/>
          <w:szCs w:val="24"/>
        </w:rPr>
      </w:pPr>
    </w:p>
    <w:p w:rsidR="00D62FB1" w:rsidRDefault="00D62FB1" w:rsidP="00D62FB1">
      <w:pPr>
        <w:pStyle w:val="a3"/>
        <w:jc w:val="both"/>
        <w:rPr>
          <w:b/>
          <w:sz w:val="24"/>
          <w:szCs w:val="24"/>
        </w:rPr>
      </w:pPr>
      <w:r w:rsidRPr="00AD3D90">
        <w:rPr>
          <w:b/>
          <w:sz w:val="24"/>
          <w:szCs w:val="24"/>
        </w:rPr>
        <w:t xml:space="preserve">Общество с ограниченной ответственностью НПФ "ФОТОН-ЛТ" </w:t>
      </w:r>
    </w:p>
    <w:p w:rsidR="004941CB" w:rsidRPr="00AD3D90" w:rsidRDefault="004941CB" w:rsidP="00D62FB1">
      <w:pPr>
        <w:pStyle w:val="a3"/>
        <w:jc w:val="both"/>
        <w:rPr>
          <w:b/>
          <w:sz w:val="24"/>
          <w:szCs w:val="24"/>
        </w:rPr>
      </w:pPr>
    </w:p>
    <w:p w:rsidR="00D62FB1" w:rsidRPr="00D62FB1" w:rsidRDefault="00D62FB1" w:rsidP="00D62FB1">
      <w:pPr>
        <w:pStyle w:val="a3"/>
        <w:jc w:val="both"/>
        <w:rPr>
          <w:sz w:val="24"/>
          <w:szCs w:val="24"/>
        </w:rPr>
      </w:pPr>
      <w:r w:rsidRPr="00D62FB1">
        <w:rPr>
          <w:sz w:val="24"/>
          <w:szCs w:val="24"/>
        </w:rPr>
        <w:t>в соответствии с разделом 20 ЕОСЗ, на основании подпункта а)</w:t>
      </w:r>
      <w:r w:rsidR="004941CB">
        <w:rPr>
          <w:sz w:val="24"/>
          <w:szCs w:val="24"/>
        </w:rPr>
        <w:t xml:space="preserve"> </w:t>
      </w:r>
      <w:r w:rsidRPr="00D62FB1">
        <w:rPr>
          <w:sz w:val="24"/>
          <w:szCs w:val="24"/>
        </w:rPr>
        <w:t>пункта 14.9.4 ЕОСЗ и пункта 14.5 извещения/ документации по запросу цен, а именно:</w:t>
      </w:r>
      <w:r w:rsidR="004941CB">
        <w:rPr>
          <w:sz w:val="24"/>
          <w:szCs w:val="24"/>
        </w:rPr>
        <w:t xml:space="preserve"> отсутствие </w:t>
      </w:r>
      <w:r w:rsidRPr="00D62FB1">
        <w:rPr>
          <w:sz w:val="24"/>
          <w:szCs w:val="24"/>
        </w:rPr>
        <w:t>копи</w:t>
      </w:r>
      <w:r w:rsidR="004941CB">
        <w:rPr>
          <w:sz w:val="24"/>
          <w:szCs w:val="24"/>
        </w:rPr>
        <w:t>й</w:t>
      </w:r>
      <w:r w:rsidRPr="00D62FB1">
        <w:rPr>
          <w:sz w:val="24"/>
          <w:szCs w:val="24"/>
        </w:rPr>
        <w:t xml:space="preserve"> дилерских или дистрибьюторских договоров или ины</w:t>
      </w:r>
      <w:r w:rsidR="003E647E">
        <w:rPr>
          <w:sz w:val="24"/>
          <w:szCs w:val="24"/>
        </w:rPr>
        <w:t>х</w:t>
      </w:r>
      <w:r w:rsidRPr="00D62FB1">
        <w:rPr>
          <w:sz w:val="24"/>
          <w:szCs w:val="24"/>
        </w:rPr>
        <w:t xml:space="preserve"> документ</w:t>
      </w:r>
      <w:r w:rsidR="003E647E">
        <w:rPr>
          <w:sz w:val="24"/>
          <w:szCs w:val="24"/>
        </w:rPr>
        <w:t>ов</w:t>
      </w:r>
      <w:r w:rsidRPr="00D62FB1">
        <w:rPr>
          <w:sz w:val="24"/>
          <w:szCs w:val="24"/>
        </w:rPr>
        <w:t>, подтверждающие право участника запроса цен на предложение в рамках настоящего запроса ц</w:t>
      </w:r>
      <w:r w:rsidR="003E647E">
        <w:rPr>
          <w:sz w:val="24"/>
          <w:szCs w:val="24"/>
        </w:rPr>
        <w:t>ен этого оборудования (Форма 4).</w:t>
      </w:r>
    </w:p>
    <w:p w:rsidR="00D62FB1" w:rsidRPr="00D62FB1" w:rsidRDefault="00D62FB1" w:rsidP="00D62FB1">
      <w:pPr>
        <w:outlineLvl w:val="0"/>
      </w:pPr>
    </w:p>
    <w:p w:rsidR="00440DE2" w:rsidRDefault="00440DE2" w:rsidP="00DD425B">
      <w:pPr>
        <w:jc w:val="both"/>
        <w:outlineLvl w:val="0"/>
      </w:pPr>
      <w:r>
        <w:t xml:space="preserve">     </w:t>
      </w:r>
      <w:r w:rsidR="00D62FB1" w:rsidRPr="00D62FB1">
        <w:t>В связи с тем, что по результатам рассмотрения заявок только один уч</w:t>
      </w:r>
      <w:r w:rsidR="00DD425B">
        <w:t>астник запроса цен</w:t>
      </w:r>
      <w:r w:rsidR="00D62FB1" w:rsidRPr="00D62FB1">
        <w:t xml:space="preserve"> и поданная им заявка были признаны соответст</w:t>
      </w:r>
      <w:r w:rsidR="00DD425B">
        <w:t>вующими условиям запроса цен</w:t>
      </w:r>
      <w:r w:rsidR="00D62FB1" w:rsidRPr="00D62FB1">
        <w:t xml:space="preserve">, в соответствии с подпунктом б) пункта 13.5.2 ЕОСЗ открытый запрос цен признан несостоявшимся. </w:t>
      </w:r>
    </w:p>
    <w:p w:rsidR="00440DE2" w:rsidRDefault="00440DE2" w:rsidP="00DD425B">
      <w:pPr>
        <w:jc w:val="both"/>
        <w:outlineLvl w:val="0"/>
      </w:pPr>
    </w:p>
    <w:p w:rsidR="00AE2F2E" w:rsidRPr="00D62FB1" w:rsidRDefault="00440DE2" w:rsidP="00DD425B">
      <w:pPr>
        <w:jc w:val="both"/>
        <w:outlineLvl w:val="0"/>
      </w:pPr>
      <w:r>
        <w:t xml:space="preserve">     </w:t>
      </w:r>
      <w:r w:rsidR="00D62FB1" w:rsidRPr="00D62FB1">
        <w:t>Заказчик ОАО "ГНЦ НИИАР" в праве принять решение о заключении договора с учас</w:t>
      </w:r>
      <w:r>
        <w:t>тником запроса цен</w:t>
      </w:r>
      <w:r w:rsidR="00D62FB1" w:rsidRPr="00D62FB1">
        <w:t xml:space="preserve"> </w:t>
      </w:r>
      <w:r w:rsidR="00D62FB1" w:rsidRPr="00440DE2">
        <w:rPr>
          <w:b/>
        </w:rPr>
        <w:t>Общество с ограниченной ответственностью "</w:t>
      </w:r>
      <w:proofErr w:type="spellStart"/>
      <w:r w:rsidR="00D62FB1" w:rsidRPr="00440DE2">
        <w:rPr>
          <w:b/>
        </w:rPr>
        <w:t>ЮниТек</w:t>
      </w:r>
      <w:proofErr w:type="spellEnd"/>
      <w:r w:rsidR="00D62FB1" w:rsidRPr="00440DE2">
        <w:rPr>
          <w:b/>
        </w:rPr>
        <w:t xml:space="preserve">" </w:t>
      </w:r>
      <w:r w:rsidR="00D62FB1" w:rsidRPr="00D62FB1">
        <w:t xml:space="preserve">на условиях, указанных в заявке на участие в запросе цен. </w:t>
      </w:r>
    </w:p>
    <w:p w:rsidR="00AE2F2E" w:rsidRPr="00F27F90" w:rsidRDefault="00AE2F2E" w:rsidP="00DD425B">
      <w:pPr>
        <w:jc w:val="both"/>
        <w:outlineLvl w:val="0"/>
      </w:pPr>
    </w:p>
    <w:p w:rsidR="0099607D" w:rsidRDefault="00654653" w:rsidP="00DD425B">
      <w:pPr>
        <w:jc w:val="both"/>
      </w:pPr>
      <w:r>
        <w:t xml:space="preserve"> </w:t>
      </w:r>
    </w:p>
    <w:p w:rsidR="0099607D" w:rsidRPr="00CB1258" w:rsidRDefault="0099607D" w:rsidP="00CB1258"/>
    <w:p w:rsidR="00CB1258" w:rsidRPr="00CB1258" w:rsidRDefault="00CB1258"/>
    <w:tbl>
      <w:tblPr>
        <w:tblW w:w="0" w:type="auto"/>
        <w:tblLook w:val="01E0"/>
      </w:tblPr>
      <w:tblGrid>
        <w:gridCol w:w="4361"/>
        <w:gridCol w:w="5210"/>
      </w:tblGrid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  <w:r w:rsidRPr="003D689F">
              <w:rPr>
                <w:sz w:val="24"/>
                <w:szCs w:val="24"/>
              </w:rPr>
              <w:t xml:space="preserve"> Закупочной комиссии по рассмотрению конкурентных процедур ОАО «ГНЦ НИИАР»: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</w:t>
            </w:r>
            <w:r w:rsidR="00CE69DF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 xml:space="preserve"> </w:t>
            </w:r>
            <w:r w:rsidRPr="003D689F">
              <w:rPr>
                <w:sz w:val="24"/>
                <w:szCs w:val="24"/>
              </w:rPr>
              <w:t>Н.А. Кондратьев</w:t>
            </w:r>
          </w:p>
          <w:p w:rsidR="00CB125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B1258" w:rsidRPr="003D689F" w:rsidTr="00AA550C">
        <w:tc>
          <w:tcPr>
            <w:tcW w:w="4361" w:type="dxa"/>
          </w:tcPr>
          <w:p w:rsidR="00CB1258" w:rsidRDefault="00CB1258" w:rsidP="00AA550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Зам. Председателя </w:t>
            </w:r>
            <w:r w:rsidRPr="003D689F">
              <w:rPr>
                <w:sz w:val="24"/>
                <w:szCs w:val="24"/>
              </w:rPr>
              <w:t>Закупочной комиссии</w:t>
            </w:r>
          </w:p>
          <w:p w:rsidR="00CB125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 </w:t>
            </w:r>
            <w:r w:rsidR="00CE69DF" w:rsidRPr="003D689F">
              <w:rPr>
                <w:sz w:val="24"/>
                <w:szCs w:val="24"/>
              </w:rPr>
              <w:t>С.В.Павлов</w:t>
            </w:r>
          </w:p>
          <w:p w:rsidR="00CE69DF" w:rsidRPr="00CE69DF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="00CB1258" w:rsidRPr="003D689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       </w:t>
            </w:r>
            <w:r w:rsidR="00CB1258" w:rsidRPr="003D689F">
              <w:rPr>
                <w:sz w:val="24"/>
                <w:szCs w:val="24"/>
              </w:rPr>
              <w:t xml:space="preserve">  </w:t>
            </w:r>
            <w:r w:rsidR="00CB1258">
              <w:rPr>
                <w:sz w:val="24"/>
                <w:szCs w:val="24"/>
              </w:rPr>
              <w:t xml:space="preserve">                                           </w:t>
            </w:r>
          </w:p>
          <w:p w:rsidR="00CE69DF" w:rsidRDefault="00CE69DF" w:rsidP="00CE69DF">
            <w:pPr>
              <w:pStyle w:val="a3"/>
              <w:jc w:val="both"/>
            </w:pPr>
            <w:r>
              <w:tab/>
              <w:t xml:space="preserve">                                               </w:t>
            </w:r>
          </w:p>
          <w:p w:rsidR="00CE69DF" w:rsidRPr="003D689F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>
              <w:t xml:space="preserve">                                                              </w:t>
            </w:r>
            <w:r w:rsidRPr="003D689F">
              <w:rPr>
                <w:sz w:val="24"/>
                <w:szCs w:val="24"/>
              </w:rPr>
              <w:t xml:space="preserve">А.Л. </w:t>
            </w:r>
            <w:proofErr w:type="spellStart"/>
            <w:r w:rsidRPr="003D689F">
              <w:rPr>
                <w:sz w:val="24"/>
                <w:szCs w:val="24"/>
              </w:rPr>
              <w:t>Петелин</w:t>
            </w:r>
            <w:proofErr w:type="spellEnd"/>
          </w:p>
          <w:p w:rsidR="00CB1258" w:rsidRPr="00CE69DF" w:rsidRDefault="00CB1258" w:rsidP="00CE69DF">
            <w:pPr>
              <w:tabs>
                <w:tab w:val="left" w:pos="3093"/>
              </w:tabs>
            </w:pPr>
          </w:p>
        </w:tc>
      </w:tr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CE69DF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К.В. Макшанов</w:t>
            </w:r>
          </w:p>
        </w:tc>
      </w:tr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 В.А. Зотов</w:t>
            </w:r>
          </w:p>
        </w:tc>
      </w:tr>
      <w:tr w:rsidR="00CB1258" w:rsidRPr="003D689F" w:rsidTr="00AA550C">
        <w:trPr>
          <w:trHeight w:val="641"/>
        </w:trPr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 Ю.А. Репникова</w:t>
            </w:r>
          </w:p>
        </w:tc>
      </w:tr>
      <w:tr w:rsidR="00CB1258" w:rsidRPr="003D689F" w:rsidTr="00AA550C">
        <w:trPr>
          <w:trHeight w:val="641"/>
        </w:trPr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А.Н.Кузнецова</w:t>
            </w:r>
          </w:p>
        </w:tc>
      </w:tr>
      <w:tr w:rsidR="00CB1258" w:rsidRPr="003D689F" w:rsidTr="00AA550C">
        <w:trPr>
          <w:trHeight w:val="66"/>
        </w:trPr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>Секретарь Закупочной комиссии с правом голоса</w:t>
            </w: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М.Ю. Маринина</w:t>
            </w:r>
          </w:p>
        </w:tc>
      </w:tr>
    </w:tbl>
    <w:p w:rsidR="00CB1258" w:rsidRPr="00CB1258" w:rsidRDefault="00CB1258" w:rsidP="00CE69DF">
      <w:pPr>
        <w:rPr>
          <w:lang w:val="en-US"/>
        </w:rPr>
      </w:pPr>
    </w:p>
    <w:sectPr w:rsidR="00CB1258" w:rsidRPr="00CB1258" w:rsidSect="004339E0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0764F"/>
    <w:multiLevelType w:val="hybridMultilevel"/>
    <w:tmpl w:val="23DC0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D74DEC"/>
    <w:multiLevelType w:val="hybridMultilevel"/>
    <w:tmpl w:val="DC80C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1258"/>
    <w:rsid w:val="000039DF"/>
    <w:rsid w:val="00012C3A"/>
    <w:rsid w:val="000326AC"/>
    <w:rsid w:val="0008639C"/>
    <w:rsid w:val="000C3555"/>
    <w:rsid w:val="000E2A7C"/>
    <w:rsid w:val="000F70EF"/>
    <w:rsid w:val="00117E42"/>
    <w:rsid w:val="00130E39"/>
    <w:rsid w:val="00141988"/>
    <w:rsid w:val="001753CA"/>
    <w:rsid w:val="001837F7"/>
    <w:rsid w:val="001B0E51"/>
    <w:rsid w:val="001C2E7D"/>
    <w:rsid w:val="001F694B"/>
    <w:rsid w:val="00217A24"/>
    <w:rsid w:val="00221D75"/>
    <w:rsid w:val="0023215B"/>
    <w:rsid w:val="002325B0"/>
    <w:rsid w:val="00243270"/>
    <w:rsid w:val="0028543D"/>
    <w:rsid w:val="002C0718"/>
    <w:rsid w:val="00327FED"/>
    <w:rsid w:val="00384BD8"/>
    <w:rsid w:val="00390C61"/>
    <w:rsid w:val="003B4A36"/>
    <w:rsid w:val="003E647E"/>
    <w:rsid w:val="003F72A6"/>
    <w:rsid w:val="00406A90"/>
    <w:rsid w:val="00416DFE"/>
    <w:rsid w:val="004339E0"/>
    <w:rsid w:val="00435D34"/>
    <w:rsid w:val="00440DE2"/>
    <w:rsid w:val="004941CB"/>
    <w:rsid w:val="00506849"/>
    <w:rsid w:val="00507ACC"/>
    <w:rsid w:val="005159ED"/>
    <w:rsid w:val="00560949"/>
    <w:rsid w:val="005A02FF"/>
    <w:rsid w:val="005F1CC4"/>
    <w:rsid w:val="00654653"/>
    <w:rsid w:val="00666D6E"/>
    <w:rsid w:val="00683824"/>
    <w:rsid w:val="007365E8"/>
    <w:rsid w:val="0077353F"/>
    <w:rsid w:val="00782DF1"/>
    <w:rsid w:val="00784C78"/>
    <w:rsid w:val="007C2263"/>
    <w:rsid w:val="007E0730"/>
    <w:rsid w:val="007F2019"/>
    <w:rsid w:val="007F450C"/>
    <w:rsid w:val="00807DCF"/>
    <w:rsid w:val="0084290D"/>
    <w:rsid w:val="00884C5C"/>
    <w:rsid w:val="008B46AE"/>
    <w:rsid w:val="00900983"/>
    <w:rsid w:val="00907790"/>
    <w:rsid w:val="0092513D"/>
    <w:rsid w:val="00936BE8"/>
    <w:rsid w:val="00983774"/>
    <w:rsid w:val="0099607D"/>
    <w:rsid w:val="009B1721"/>
    <w:rsid w:val="009B36F2"/>
    <w:rsid w:val="009C1682"/>
    <w:rsid w:val="009C7ED8"/>
    <w:rsid w:val="00A120B5"/>
    <w:rsid w:val="00A201B7"/>
    <w:rsid w:val="00A63297"/>
    <w:rsid w:val="00A66C58"/>
    <w:rsid w:val="00A90979"/>
    <w:rsid w:val="00AB62B1"/>
    <w:rsid w:val="00AB634B"/>
    <w:rsid w:val="00AD3D6D"/>
    <w:rsid w:val="00AD3D90"/>
    <w:rsid w:val="00AE2F2E"/>
    <w:rsid w:val="00AF2CC1"/>
    <w:rsid w:val="00B14FC9"/>
    <w:rsid w:val="00B4281A"/>
    <w:rsid w:val="00B61492"/>
    <w:rsid w:val="00B87EE9"/>
    <w:rsid w:val="00B92BBB"/>
    <w:rsid w:val="00BC5FD7"/>
    <w:rsid w:val="00C014DB"/>
    <w:rsid w:val="00C3791D"/>
    <w:rsid w:val="00C676A4"/>
    <w:rsid w:val="00CB1258"/>
    <w:rsid w:val="00CE69DF"/>
    <w:rsid w:val="00CF2837"/>
    <w:rsid w:val="00D03C18"/>
    <w:rsid w:val="00D05E48"/>
    <w:rsid w:val="00D45864"/>
    <w:rsid w:val="00D62FB1"/>
    <w:rsid w:val="00D71797"/>
    <w:rsid w:val="00D8418D"/>
    <w:rsid w:val="00DC26FD"/>
    <w:rsid w:val="00DD425B"/>
    <w:rsid w:val="00E0723D"/>
    <w:rsid w:val="00E21C84"/>
    <w:rsid w:val="00E249DE"/>
    <w:rsid w:val="00E27F8E"/>
    <w:rsid w:val="00E500D0"/>
    <w:rsid w:val="00EE7244"/>
    <w:rsid w:val="00EE7CBB"/>
    <w:rsid w:val="00F00C71"/>
    <w:rsid w:val="00F13780"/>
    <w:rsid w:val="00F27F90"/>
    <w:rsid w:val="00F95AA9"/>
    <w:rsid w:val="00FA2BBD"/>
    <w:rsid w:val="00FC2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2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B125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B1258"/>
    <w:rPr>
      <w:sz w:val="20"/>
      <w:szCs w:val="20"/>
    </w:rPr>
  </w:style>
  <w:style w:type="character" w:customStyle="1" w:styleId="10">
    <w:name w:val="Заголовок 1 Знак"/>
    <w:basedOn w:val="a0"/>
    <w:link w:val="1"/>
    <w:rsid w:val="00CB125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4">
    <w:name w:val="Body Text"/>
    <w:basedOn w:val="a"/>
    <w:link w:val="a5"/>
    <w:rsid w:val="00CB1258"/>
  </w:style>
  <w:style w:type="character" w:customStyle="1" w:styleId="a5">
    <w:name w:val="Основной текст Знак"/>
    <w:basedOn w:val="a0"/>
    <w:link w:val="a4"/>
    <w:rsid w:val="00CB1258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semiHidden/>
    <w:unhideWhenUsed/>
    <w:rsid w:val="00CB12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CB1258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CB1258"/>
    <w:rPr>
      <w:color w:val="0063A4"/>
      <w:u w:val="none"/>
      <w:effect w:val="none"/>
    </w:rPr>
  </w:style>
  <w:style w:type="paragraph" w:customStyle="1" w:styleId="31">
    <w:name w:val="Основной текст с отступом 31"/>
    <w:basedOn w:val="a"/>
    <w:uiPriority w:val="99"/>
    <w:rsid w:val="00CB1258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styleId="a9">
    <w:name w:val="List Paragraph"/>
    <w:basedOn w:val="a"/>
    <w:uiPriority w:val="34"/>
    <w:qFormat/>
    <w:rsid w:val="009B17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657</Words>
  <Characters>3748</Characters>
  <Application>Microsoft Office Word</Application>
  <DocSecurity>0</DocSecurity>
  <Lines>31</Lines>
  <Paragraphs>8</Paragraphs>
  <ScaleCrop>false</ScaleCrop>
  <Company/>
  <LinksUpToDate>false</LinksUpToDate>
  <CharactersWithSpaces>4397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snm</dc:creator>
  <cp:lastModifiedBy>snm</cp:lastModifiedBy>
  <cp:revision>233</cp:revision>
  <cp:lastPrinted>2014-02-06T12:06:00Z</cp:lastPrinted>
  <dcterms:created xsi:type="dcterms:W3CDTF">2014-02-03T04:01:00Z</dcterms:created>
  <dcterms:modified xsi:type="dcterms:W3CDTF">2014-02-17T05:12:00Z</dcterms:modified>
</cp:coreProperties>
</file>