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297" w:rsidRDefault="00A63297">
      <w:pPr>
        <w:rPr>
          <w:lang w:val="en-US"/>
        </w:rPr>
      </w:pPr>
    </w:p>
    <w:tbl>
      <w:tblPr>
        <w:tblW w:w="9606" w:type="dxa"/>
        <w:tblInd w:w="-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8"/>
        <w:gridCol w:w="4282"/>
        <w:gridCol w:w="680"/>
        <w:gridCol w:w="742"/>
        <w:gridCol w:w="71"/>
        <w:gridCol w:w="3615"/>
        <w:gridCol w:w="108"/>
      </w:tblGrid>
      <w:tr w:rsidR="00CB1258" w:rsidRPr="008C7522" w:rsidTr="00EE7244">
        <w:trPr>
          <w:gridBefore w:val="1"/>
          <w:wBefore w:w="108" w:type="dxa"/>
        </w:trPr>
        <w:tc>
          <w:tcPr>
            <w:tcW w:w="4282" w:type="dxa"/>
          </w:tcPr>
          <w:p w:rsidR="00CB1258" w:rsidRPr="008C7522" w:rsidRDefault="00CB1258" w:rsidP="00AA550C">
            <w:r>
              <w:rPr>
                <w:noProof/>
              </w:rPr>
              <w:drawing>
                <wp:inline distT="0" distB="0" distL="0" distR="0">
                  <wp:extent cx="2544445" cy="1447165"/>
                  <wp:effectExtent l="19050" t="0" r="8255" b="0"/>
                  <wp:docPr id="1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45" cy="144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258" w:rsidRPr="008C7522" w:rsidRDefault="00CB1258" w:rsidP="00AA550C">
            <w:pPr>
              <w:jc w:val="center"/>
              <w:rPr>
                <w:b/>
                <w:bCs/>
              </w:rPr>
            </w:pPr>
          </w:p>
          <w:p w:rsidR="00CB1258" w:rsidRDefault="00CB1258" w:rsidP="00AA550C">
            <w:pPr>
              <w:spacing w:after="12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>ПРОТОКОЛ</w:t>
            </w:r>
          </w:p>
          <w:p w:rsidR="00CB1258" w:rsidRPr="00E0723D" w:rsidRDefault="00E0723D" w:rsidP="00E0723D">
            <w:pPr>
              <w:spacing w:line="360" w:lineRule="auto"/>
              <w:jc w:val="center"/>
            </w:pPr>
            <w:r w:rsidRPr="00E0723D">
              <w:t>05</w:t>
            </w:r>
            <w:r>
              <w:t>.02</w:t>
            </w:r>
            <w:r w:rsidR="00CB1258">
              <w:t>.2014 № 10041</w:t>
            </w:r>
            <w:r w:rsidR="00CB1258" w:rsidRPr="00CC1361">
              <w:t>-</w:t>
            </w:r>
            <w:r w:rsidR="00CB1258">
              <w:t>05</w:t>
            </w:r>
            <w:r w:rsidR="00CB1258" w:rsidRPr="00CC1361">
              <w:t>/</w:t>
            </w:r>
            <w:r>
              <w:t>015</w:t>
            </w:r>
            <w:r w:rsidR="00CB1258" w:rsidRPr="000505A9">
              <w:t>/</w:t>
            </w:r>
            <w:r w:rsidR="00CB1258" w:rsidRPr="00E0723D">
              <w:t>2</w:t>
            </w:r>
          </w:p>
        </w:tc>
        <w:tc>
          <w:tcPr>
            <w:tcW w:w="1493" w:type="dxa"/>
            <w:gridSpan w:val="3"/>
          </w:tcPr>
          <w:p w:rsidR="00CB1258" w:rsidRPr="008C7522" w:rsidRDefault="00CB1258" w:rsidP="00AA550C">
            <w:pPr>
              <w:jc w:val="center"/>
            </w:pPr>
          </w:p>
        </w:tc>
        <w:tc>
          <w:tcPr>
            <w:tcW w:w="3723" w:type="dxa"/>
            <w:gridSpan w:val="2"/>
          </w:tcPr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>
            <w:pPr>
              <w:jc w:val="center"/>
            </w:pPr>
          </w:p>
        </w:tc>
      </w:tr>
      <w:tr w:rsidR="00CB1258" w:rsidRPr="008C7522" w:rsidTr="00EE7244">
        <w:tblPrEx>
          <w:tblCellMar>
            <w:left w:w="108" w:type="dxa"/>
            <w:right w:w="108" w:type="dxa"/>
          </w:tblCellMar>
          <w:tblLook w:val="0000"/>
        </w:tblPrEx>
        <w:trPr>
          <w:gridAfter w:val="1"/>
          <w:wAfter w:w="108" w:type="dxa"/>
          <w:trHeight w:val="524"/>
        </w:trPr>
        <w:tc>
          <w:tcPr>
            <w:tcW w:w="5070" w:type="dxa"/>
            <w:gridSpan w:val="3"/>
          </w:tcPr>
          <w:p w:rsidR="00CB1258" w:rsidRPr="000505A9" w:rsidRDefault="00CB1258" w:rsidP="00CB125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заседания комиссии по рассмотрению заявок участников открытого запроса цен на право заключения договора на поставку </w:t>
            </w:r>
            <w:r w:rsidR="00A66C58" w:rsidRPr="00A66C58">
              <w:rPr>
                <w:b/>
                <w:bCs/>
                <w:i/>
                <w:iCs/>
              </w:rPr>
              <w:t xml:space="preserve">системы прецизионной </w:t>
            </w:r>
            <w:r w:rsidR="00506849">
              <w:rPr>
                <w:b/>
                <w:bCs/>
                <w:i/>
                <w:iCs/>
              </w:rPr>
              <w:t xml:space="preserve"> </w:t>
            </w:r>
            <w:r w:rsidR="00A66C58" w:rsidRPr="00A66C58">
              <w:rPr>
                <w:b/>
                <w:bCs/>
                <w:i/>
                <w:iCs/>
              </w:rPr>
              <w:t xml:space="preserve">лазерной </w:t>
            </w:r>
            <w:r w:rsidR="00506849">
              <w:rPr>
                <w:b/>
                <w:bCs/>
                <w:i/>
                <w:iCs/>
              </w:rPr>
              <w:t xml:space="preserve"> </w:t>
            </w:r>
            <w:r w:rsidR="00A66C58" w:rsidRPr="00A66C58">
              <w:rPr>
                <w:b/>
                <w:bCs/>
                <w:i/>
                <w:iCs/>
              </w:rPr>
              <w:t>маркировки «МиниМаркер2-М20” (или эквивалент) для ОАО “ГНЦ НИИАР”</w:t>
            </w:r>
          </w:p>
        </w:tc>
        <w:tc>
          <w:tcPr>
            <w:tcW w:w="742" w:type="dxa"/>
          </w:tcPr>
          <w:p w:rsidR="00CB1258" w:rsidRPr="003713A7" w:rsidRDefault="00CB1258" w:rsidP="00AA550C">
            <w:pPr>
              <w:pStyle w:val="a4"/>
            </w:pPr>
          </w:p>
        </w:tc>
        <w:tc>
          <w:tcPr>
            <w:tcW w:w="3686" w:type="dxa"/>
            <w:gridSpan w:val="2"/>
          </w:tcPr>
          <w:p w:rsidR="00CB1258" w:rsidRPr="003713A7" w:rsidRDefault="00CB1258" w:rsidP="00AA550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1258" w:rsidRPr="00CB1258" w:rsidRDefault="00CB1258"/>
    <w:p w:rsidR="000C3555" w:rsidRPr="00DA2405" w:rsidRDefault="000C3555" w:rsidP="000C3555">
      <w:pPr>
        <w:keepLines/>
        <w:tabs>
          <w:tab w:val="left" w:pos="252"/>
        </w:tabs>
        <w:jc w:val="both"/>
        <w:outlineLvl w:val="0"/>
        <w:rPr>
          <w:b/>
          <w:bCs/>
        </w:rPr>
      </w:pPr>
      <w:r w:rsidRPr="00DA2405">
        <w:rPr>
          <w:b/>
          <w:bCs/>
        </w:rPr>
        <w:t>Информация о закупке:</w:t>
      </w:r>
    </w:p>
    <w:p w:rsidR="000C3555" w:rsidRPr="00DA2405" w:rsidRDefault="000C3555" w:rsidP="000C3555">
      <w:pPr>
        <w:keepLines/>
        <w:tabs>
          <w:tab w:val="left" w:pos="252"/>
        </w:tabs>
        <w:jc w:val="both"/>
        <w:outlineLvl w:val="0"/>
      </w:pPr>
      <w:r w:rsidRPr="00DA2405">
        <w:t>Заказчик: Открытое акционерное общество "Государственный научный центр - Научно-исследовательский институт атомных реакторов"</w:t>
      </w:r>
      <w:r>
        <w:t>.</w:t>
      </w:r>
    </w:p>
    <w:p w:rsidR="000C3555" w:rsidRPr="00F340E4" w:rsidRDefault="000C3555" w:rsidP="000C3555">
      <w:pPr>
        <w:keepLines/>
        <w:tabs>
          <w:tab w:val="left" w:pos="252"/>
        </w:tabs>
        <w:jc w:val="both"/>
      </w:pPr>
      <w:r w:rsidRPr="00DA2405">
        <w:t>Организатор</w:t>
      </w:r>
      <w:r w:rsidRPr="00F340E4">
        <w:t xml:space="preserve"> </w:t>
      </w:r>
      <w:r w:rsidRPr="00F340E4">
        <w:rPr>
          <w:color w:val="000000"/>
          <w:lang w:eastAsia="ar-SA"/>
        </w:rPr>
        <w:t>запроса цен</w:t>
      </w:r>
      <w:r w:rsidRPr="00F340E4">
        <w:t>: ОАО "ГНЦ НИИАР"</w:t>
      </w:r>
      <w:r>
        <w:t>.</w:t>
      </w:r>
    </w:p>
    <w:p w:rsidR="000C3555" w:rsidRPr="00F340E4" w:rsidRDefault="000C3555" w:rsidP="000C3555">
      <w:pPr>
        <w:keepLines/>
        <w:tabs>
          <w:tab w:val="left" w:pos="252"/>
        </w:tabs>
        <w:jc w:val="both"/>
      </w:pPr>
      <w:r w:rsidRPr="00DA2405">
        <w:t>Предмет</w:t>
      </w:r>
      <w:r w:rsidRPr="00F340E4">
        <w:t xml:space="preserve"> </w:t>
      </w:r>
      <w:r w:rsidRPr="00F340E4">
        <w:rPr>
          <w:color w:val="000000"/>
          <w:lang w:eastAsia="ar-SA"/>
        </w:rPr>
        <w:t>запроса цен</w:t>
      </w:r>
      <w:r w:rsidRPr="00F340E4">
        <w:t>: право заключения договора на поставку системы прецизионной лазерной маркировки «МиниМаркер2-М20” (или эквивалент) для ОАО “ГНЦ НИИАР”</w:t>
      </w:r>
      <w:r>
        <w:t>.</w:t>
      </w:r>
    </w:p>
    <w:p w:rsidR="000C3555" w:rsidRPr="00F340E4" w:rsidRDefault="000C3555" w:rsidP="000C3555">
      <w:pPr>
        <w:jc w:val="both"/>
      </w:pPr>
      <w:r w:rsidRPr="00F340E4">
        <w:t xml:space="preserve">Предмет договора: поставка системы прецизионной лазерной маркировки «МиниМаркер2-М20” (или </w:t>
      </w:r>
      <w:r>
        <w:t>эквивалент) для ОАО “ГНЦ НИИАР”.</w:t>
      </w:r>
    </w:p>
    <w:p w:rsidR="000C3555" w:rsidRPr="00F340E4" w:rsidRDefault="000C3555" w:rsidP="000C3555">
      <w:pPr>
        <w:jc w:val="both"/>
      </w:pPr>
      <w:r w:rsidRPr="00F340E4">
        <w:t xml:space="preserve">Начальная (максимальная) цена договора: 1 960 366 (Один миллион девятьсот шестьдесят тысяч триста шестьдесят шесть) рублей 67 копеек, включая НДС. </w:t>
      </w:r>
    </w:p>
    <w:p w:rsidR="000C3555" w:rsidRDefault="000C3555" w:rsidP="000C3555">
      <w:pPr>
        <w:keepLines/>
        <w:tabs>
          <w:tab w:val="left" w:pos="252"/>
        </w:tabs>
        <w:jc w:val="both"/>
      </w:pPr>
      <w:r w:rsidRPr="00DA2405">
        <w:t>Извещение</w:t>
      </w:r>
      <w:r w:rsidRPr="00F340E4">
        <w:t xml:space="preserve"> </w:t>
      </w:r>
      <w:r w:rsidRPr="00DA2405">
        <w:t>о</w:t>
      </w:r>
      <w:r w:rsidRPr="00F340E4">
        <w:t xml:space="preserve"> </w:t>
      </w:r>
      <w:r w:rsidRPr="00DA2405">
        <w:t>проведении</w:t>
      </w:r>
      <w:r w:rsidRPr="00F340E4">
        <w:t xml:space="preserve"> </w:t>
      </w:r>
      <w:r>
        <w:rPr>
          <w:color w:val="000000"/>
          <w:lang w:eastAsia="ar-SA"/>
        </w:rPr>
        <w:t>запроса цен</w:t>
      </w:r>
      <w:r w:rsidRPr="00F340E4">
        <w:rPr>
          <w:color w:val="000000"/>
          <w:lang w:eastAsia="ar-SA"/>
        </w:rPr>
        <w:t xml:space="preserve"> </w:t>
      </w:r>
      <w:r w:rsidRPr="00DA2405">
        <w:rPr>
          <w:color w:val="000000"/>
          <w:lang w:eastAsia="ar-SA"/>
        </w:rPr>
        <w:t>в</w:t>
      </w:r>
      <w:r w:rsidRPr="00F340E4">
        <w:rPr>
          <w:color w:val="000000"/>
          <w:lang w:eastAsia="ar-SA"/>
        </w:rPr>
        <w:t xml:space="preserve"> </w:t>
      </w:r>
      <w:r w:rsidRPr="00DA2405">
        <w:rPr>
          <w:color w:val="000000"/>
          <w:lang w:eastAsia="ar-SA"/>
        </w:rPr>
        <w:t>электронной</w:t>
      </w:r>
      <w:r w:rsidRPr="00F340E4">
        <w:rPr>
          <w:color w:val="000000"/>
          <w:lang w:eastAsia="ar-SA"/>
        </w:rPr>
        <w:t xml:space="preserve"> </w:t>
      </w:r>
      <w:r w:rsidRPr="00DA2405">
        <w:rPr>
          <w:color w:val="000000"/>
          <w:lang w:eastAsia="ar-SA"/>
        </w:rPr>
        <w:t>форме</w:t>
      </w:r>
      <w:r w:rsidRPr="00F340E4">
        <w:rPr>
          <w:color w:val="000000"/>
          <w:lang w:eastAsia="ar-SA"/>
        </w:rPr>
        <w:t xml:space="preserve"> опубликован</w:t>
      </w:r>
      <w:r w:rsidRPr="00DA2405">
        <w:rPr>
          <w:color w:val="000000"/>
          <w:lang w:eastAsia="ar-SA"/>
        </w:rPr>
        <w:t>о</w:t>
      </w:r>
      <w:r w:rsidRPr="00DA2405">
        <w:t xml:space="preserve"> «22» января 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DA2405">
        <w:t>Госкорпорации</w:t>
      </w:r>
      <w:proofErr w:type="spellEnd"/>
      <w:r w:rsidRPr="00DA2405">
        <w:t xml:space="preserve"> «</w:t>
      </w:r>
      <w:proofErr w:type="spellStart"/>
      <w:r w:rsidRPr="00DA2405">
        <w:t>Росатом</w:t>
      </w:r>
      <w:proofErr w:type="spellEnd"/>
      <w:r w:rsidRPr="00DA2405">
        <w:t xml:space="preserve">» </w:t>
      </w:r>
      <w:hyperlink r:id="rId6" w:history="1">
        <w:r w:rsidRPr="00DA2405">
          <w:rPr>
            <w:rStyle w:val="a8"/>
            <w:rFonts w:cstheme="minorBidi"/>
          </w:rPr>
          <w:t>http://zakupki.rosatom.ru/</w:t>
        </w:r>
      </w:hyperlink>
      <w:r w:rsidRPr="00DA2405">
        <w:t>, закупка №140122/0497/015,</w:t>
      </w:r>
      <w:r w:rsidRPr="00DA2405">
        <w:rPr>
          <w:color w:val="FF0000"/>
        </w:rPr>
        <w:t xml:space="preserve"> </w:t>
      </w:r>
      <w:r>
        <w:t>на ЭТП А. К. Д., закупка №47166</w:t>
      </w:r>
      <w:r w:rsidRPr="00DA2405">
        <w:t>.</w:t>
      </w:r>
    </w:p>
    <w:p w:rsidR="0023215B" w:rsidRDefault="0023215B" w:rsidP="000C3555">
      <w:pPr>
        <w:keepLines/>
        <w:tabs>
          <w:tab w:val="left" w:pos="252"/>
        </w:tabs>
        <w:jc w:val="both"/>
      </w:pPr>
    </w:p>
    <w:p w:rsidR="0023215B" w:rsidRPr="00B14FC9" w:rsidRDefault="0023215B" w:rsidP="0023215B">
      <w:r w:rsidRPr="00B14FC9">
        <w:t xml:space="preserve">1. Согласно протоколу открытия доступа к заявкам на участие в запросе цен от «30» января 2014 года № 10041-05/015/1 были поданы заявки на участие в запросе цен следующими участниками </w:t>
      </w:r>
      <w:r w:rsidR="00141988">
        <w:t>запроса цен</w:t>
      </w:r>
      <w:r w:rsidRPr="00B14FC9">
        <w:t>:</w:t>
      </w:r>
    </w:p>
    <w:p w:rsidR="000C3555" w:rsidRPr="00B14FC9" w:rsidRDefault="000C3555" w:rsidP="000C3555">
      <w:pPr>
        <w:keepLines/>
        <w:jc w:val="both"/>
        <w:outlineLvl w:val="0"/>
      </w:pPr>
    </w:p>
    <w:tbl>
      <w:tblPr>
        <w:tblW w:w="4943" w:type="pct"/>
        <w:jc w:val="center"/>
        <w:tblCellMar>
          <w:left w:w="0" w:type="dxa"/>
          <w:right w:w="0" w:type="dxa"/>
        </w:tblCellMar>
        <w:tblLook w:val="04A0"/>
      </w:tblPr>
      <w:tblGrid>
        <w:gridCol w:w="1008"/>
        <w:gridCol w:w="3973"/>
        <w:gridCol w:w="4563"/>
      </w:tblGrid>
      <w:tr w:rsidR="000C3555" w:rsidRPr="00DA2405" w:rsidTr="00007EBF">
        <w:trPr>
          <w:trHeight w:val="58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pPr>
              <w:jc w:val="center"/>
              <w:rPr>
                <w:b/>
                <w:bCs/>
              </w:rPr>
            </w:pPr>
            <w:r w:rsidRPr="00DA2405">
              <w:rPr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pPr>
              <w:jc w:val="center"/>
              <w:rPr>
                <w:b/>
                <w:bCs/>
              </w:rPr>
            </w:pPr>
            <w:r w:rsidRPr="00DA2405">
              <w:rPr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pPr>
              <w:jc w:val="center"/>
              <w:rPr>
                <w:b/>
                <w:bCs/>
              </w:rPr>
            </w:pPr>
            <w:r w:rsidRPr="00DA2405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0C3555" w:rsidRPr="00DA2405" w:rsidTr="00007EBF">
        <w:trPr>
          <w:trHeight w:val="117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pPr>
              <w:jc w:val="both"/>
            </w:pPr>
            <w:r w:rsidRPr="00DA2405">
              <w:t xml:space="preserve">60103186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r w:rsidRPr="00DA2405">
              <w:t xml:space="preserve">Общество с ограниченной ответственностью "Лазерный Центр"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r w:rsidRPr="00DA2405">
              <w:t>Цена заявки: 1 748 000 (Один миллион семьсот сорок</w:t>
            </w:r>
            <w:r>
              <w:t xml:space="preserve"> восемь тысяч) рублей 00 копеек</w:t>
            </w:r>
            <w:r w:rsidRPr="00DA2405">
              <w:t>, включая НДС</w:t>
            </w:r>
            <w:r>
              <w:t>.</w:t>
            </w:r>
            <w:r w:rsidRPr="00DA2405">
              <w:t xml:space="preserve"> </w:t>
            </w:r>
          </w:p>
        </w:tc>
      </w:tr>
      <w:tr w:rsidR="000C3555" w:rsidRPr="00DA2405" w:rsidTr="00007EBF">
        <w:trPr>
          <w:trHeight w:val="118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pPr>
              <w:jc w:val="both"/>
            </w:pPr>
            <w:r w:rsidRPr="00DA2405">
              <w:t xml:space="preserve">60103670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r w:rsidRPr="00DA2405">
              <w:t xml:space="preserve">Общество с ограниченной ответственностью "Центр лазерных технологий"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r w:rsidRPr="00DA2405">
              <w:t>Цена заявки: 1 790 000 (Один миллион семьсот де</w:t>
            </w:r>
            <w:r>
              <w:t>вяносто тысяч) рублей 00 копеек</w:t>
            </w:r>
            <w:r w:rsidRPr="00DA2405">
              <w:t>, включая НДС</w:t>
            </w:r>
            <w:r>
              <w:t>.</w:t>
            </w:r>
            <w:r w:rsidRPr="00DA2405">
              <w:t xml:space="preserve"> </w:t>
            </w:r>
          </w:p>
        </w:tc>
      </w:tr>
    </w:tbl>
    <w:p w:rsidR="00CB1258" w:rsidRDefault="00CB1258" w:rsidP="00CB1258"/>
    <w:p w:rsidR="0099607D" w:rsidRPr="00983774" w:rsidRDefault="0099607D" w:rsidP="0099607D">
      <w:pPr>
        <w:outlineLvl w:val="0"/>
      </w:pPr>
      <w:r w:rsidRPr="00983774">
        <w:t xml:space="preserve">2. По результатам рассмотрения заявок на участие в запросе цен на отборочной стадии </w:t>
      </w:r>
      <w:r w:rsidR="00390C61">
        <w:t>от 05.02.2014 г.</w:t>
      </w:r>
      <w:r w:rsidR="00654653">
        <w:t xml:space="preserve"> </w:t>
      </w:r>
      <w:r w:rsidRPr="00983774">
        <w:t>закупочной комиссией были</w:t>
      </w:r>
      <w:r w:rsidRPr="00983774">
        <w:rPr>
          <w:i/>
          <w:iCs/>
        </w:rPr>
        <w:t xml:space="preserve"> </w:t>
      </w:r>
      <w:r w:rsidRPr="00983774">
        <w:t>приняты следующие решения:</w:t>
      </w:r>
    </w:p>
    <w:p w:rsidR="00416DFE" w:rsidRDefault="00416DFE" w:rsidP="00416DFE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2.1.</w:t>
      </w:r>
      <w:r w:rsidRPr="003F626C">
        <w:rPr>
          <w:sz w:val="24"/>
          <w:szCs w:val="24"/>
        </w:rPr>
        <w:t xml:space="preserve"> В соответствии с пунктом </w:t>
      </w:r>
      <w:r w:rsidRPr="00EA2028">
        <w:rPr>
          <w:sz w:val="24"/>
          <w:szCs w:val="24"/>
        </w:rPr>
        <w:t xml:space="preserve">п. 14.8.4.1 с п.п. г), </w:t>
      </w:r>
      <w:proofErr w:type="spellStart"/>
      <w:r w:rsidRPr="00EA2028">
        <w:rPr>
          <w:sz w:val="24"/>
          <w:szCs w:val="24"/>
        </w:rPr>
        <w:t>д</w:t>
      </w:r>
      <w:proofErr w:type="spellEnd"/>
      <w:r w:rsidRPr="00EA2028">
        <w:rPr>
          <w:sz w:val="24"/>
          <w:szCs w:val="24"/>
        </w:rPr>
        <w:t xml:space="preserve">)  ЕОСЗ </w:t>
      </w:r>
      <w:r w:rsidR="00F00C71">
        <w:rPr>
          <w:sz w:val="24"/>
          <w:szCs w:val="24"/>
        </w:rPr>
        <w:t>и пунктом</w:t>
      </w:r>
      <w:r w:rsidRPr="003F626C">
        <w:rPr>
          <w:sz w:val="24"/>
          <w:szCs w:val="24"/>
        </w:rPr>
        <w:t xml:space="preserve"> </w:t>
      </w:r>
      <w:r>
        <w:rPr>
          <w:sz w:val="24"/>
          <w:szCs w:val="24"/>
        </w:rPr>
        <w:t>13.3.</w:t>
      </w:r>
      <w:r w:rsidR="00217A24">
        <w:rPr>
          <w:sz w:val="24"/>
          <w:szCs w:val="24"/>
        </w:rPr>
        <w:t xml:space="preserve"> </w:t>
      </w:r>
      <w:r w:rsidRPr="003F626C">
        <w:rPr>
          <w:sz w:val="24"/>
          <w:szCs w:val="24"/>
        </w:rPr>
        <w:t xml:space="preserve"> закупочной документации напр</w:t>
      </w:r>
      <w:r>
        <w:rPr>
          <w:sz w:val="24"/>
          <w:szCs w:val="24"/>
        </w:rPr>
        <w:t xml:space="preserve">авить запрос </w:t>
      </w:r>
      <w:r w:rsidR="00BC5FD7">
        <w:rPr>
          <w:b/>
          <w:sz w:val="24"/>
          <w:szCs w:val="24"/>
        </w:rPr>
        <w:t>ООО «Лазерный Центр»</w:t>
      </w:r>
      <w:r>
        <w:rPr>
          <w:b/>
          <w:sz w:val="24"/>
          <w:szCs w:val="24"/>
        </w:rPr>
        <w:t xml:space="preserve"> </w:t>
      </w:r>
      <w:r w:rsidRPr="003F626C">
        <w:rPr>
          <w:sz w:val="24"/>
          <w:szCs w:val="24"/>
        </w:rPr>
        <w:t xml:space="preserve">о предоставлении </w:t>
      </w:r>
      <w:r>
        <w:rPr>
          <w:sz w:val="24"/>
          <w:szCs w:val="24"/>
        </w:rPr>
        <w:t xml:space="preserve">документов, </w:t>
      </w:r>
      <w:r w:rsidRPr="003F626C">
        <w:rPr>
          <w:sz w:val="24"/>
          <w:szCs w:val="24"/>
        </w:rPr>
        <w:t>представленн</w:t>
      </w:r>
      <w:r>
        <w:rPr>
          <w:sz w:val="24"/>
          <w:szCs w:val="24"/>
        </w:rPr>
        <w:t>ых не в полном объеме</w:t>
      </w:r>
      <w:r w:rsidRPr="003F626C">
        <w:rPr>
          <w:sz w:val="24"/>
          <w:szCs w:val="24"/>
        </w:rPr>
        <w:t xml:space="preserve">, а именно: </w:t>
      </w:r>
      <w:bookmarkStart w:id="0" w:name="_Ref270105111"/>
      <w:bookmarkStart w:id="1" w:name="_Ref317251956"/>
      <w:r w:rsidRPr="00AF2243">
        <w:rPr>
          <w:sz w:val="24"/>
          <w:szCs w:val="24"/>
        </w:rPr>
        <w:t>отсканированный оригинал решения об одобрении или о совершении крупной сделки</w:t>
      </w:r>
      <w:bookmarkEnd w:id="0"/>
      <w:bookmarkEnd w:id="1"/>
      <w:r>
        <w:rPr>
          <w:sz w:val="24"/>
          <w:szCs w:val="24"/>
        </w:rPr>
        <w:t xml:space="preserve"> с указанием предмета, сторон и суммы сделки; </w:t>
      </w:r>
      <w:bookmarkStart w:id="2" w:name="_Ref317251962"/>
      <w:r w:rsidRPr="00AF2243">
        <w:rPr>
          <w:sz w:val="24"/>
          <w:szCs w:val="24"/>
        </w:rPr>
        <w:t>отсканированный оригинал решения об одобрении или о совершении сделки с заинтересованностью</w:t>
      </w:r>
      <w:r w:rsidRPr="005633C7">
        <w:rPr>
          <w:sz w:val="24"/>
          <w:szCs w:val="24"/>
        </w:rPr>
        <w:t xml:space="preserve"> </w:t>
      </w:r>
      <w:r>
        <w:rPr>
          <w:sz w:val="24"/>
          <w:szCs w:val="24"/>
        </w:rPr>
        <w:t>с указанием предмета, сторон и суммы сделки</w:t>
      </w:r>
      <w:bookmarkEnd w:id="2"/>
      <w:r>
        <w:rPr>
          <w:sz w:val="24"/>
          <w:szCs w:val="24"/>
        </w:rPr>
        <w:t>.</w:t>
      </w:r>
    </w:p>
    <w:p w:rsidR="0084290D" w:rsidRDefault="00B92BBB" w:rsidP="00416DFE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B92BBB">
        <w:rPr>
          <w:sz w:val="24"/>
          <w:szCs w:val="24"/>
        </w:rPr>
        <w:t xml:space="preserve">В соответствии с п. 14.8.4.3 ЕОСЗ уточнить в табл. 2 «Сведения о цепочке собственников, включая бенефициаров (в том числе конечных)» подтверждающие документы на </w:t>
      </w:r>
      <w:r w:rsidR="0084290D">
        <w:rPr>
          <w:sz w:val="24"/>
          <w:szCs w:val="24"/>
        </w:rPr>
        <w:t xml:space="preserve">участников ЗАО «Лазерный Центр», </w:t>
      </w:r>
      <w:proofErr w:type="gramStart"/>
      <w:r w:rsidR="0084290D">
        <w:rPr>
          <w:sz w:val="24"/>
          <w:szCs w:val="24"/>
        </w:rPr>
        <w:t>Горную</w:t>
      </w:r>
      <w:proofErr w:type="gramEnd"/>
      <w:r w:rsidR="0084290D">
        <w:rPr>
          <w:sz w:val="24"/>
          <w:szCs w:val="24"/>
        </w:rPr>
        <w:t xml:space="preserve"> А. С., </w:t>
      </w:r>
      <w:r w:rsidR="002325B0">
        <w:rPr>
          <w:sz w:val="24"/>
          <w:szCs w:val="24"/>
        </w:rPr>
        <w:t>Горного С. Г. в ЗАО «Лазерный центр», Плугарь Н. В.</w:t>
      </w:r>
    </w:p>
    <w:p w:rsidR="0084290D" w:rsidRDefault="0084290D" w:rsidP="00416DFE">
      <w:pPr>
        <w:pStyle w:val="a3"/>
        <w:jc w:val="both"/>
        <w:rPr>
          <w:sz w:val="24"/>
          <w:szCs w:val="24"/>
        </w:rPr>
      </w:pPr>
    </w:p>
    <w:p w:rsidR="00384BD8" w:rsidRDefault="00416DFE" w:rsidP="000F70EF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="000F70EF" w:rsidRPr="003F626C">
        <w:rPr>
          <w:sz w:val="24"/>
          <w:szCs w:val="24"/>
        </w:rPr>
        <w:t xml:space="preserve">В соответствии с пунктом </w:t>
      </w:r>
      <w:r w:rsidR="001837F7">
        <w:rPr>
          <w:sz w:val="24"/>
          <w:szCs w:val="24"/>
        </w:rPr>
        <w:t>п. 14.8.4.1 с п.п. б)</w:t>
      </w:r>
      <w:r w:rsidR="000F70EF" w:rsidRPr="00EA2028">
        <w:rPr>
          <w:sz w:val="24"/>
          <w:szCs w:val="24"/>
        </w:rPr>
        <w:t xml:space="preserve">  ЕОСЗ </w:t>
      </w:r>
      <w:r w:rsidR="000F70EF">
        <w:rPr>
          <w:sz w:val="24"/>
          <w:szCs w:val="24"/>
        </w:rPr>
        <w:t>и пунктом</w:t>
      </w:r>
      <w:r w:rsidR="000F70EF" w:rsidRPr="003F626C">
        <w:rPr>
          <w:sz w:val="24"/>
          <w:szCs w:val="24"/>
        </w:rPr>
        <w:t xml:space="preserve"> </w:t>
      </w:r>
      <w:r w:rsidR="000F70EF">
        <w:rPr>
          <w:sz w:val="24"/>
          <w:szCs w:val="24"/>
        </w:rPr>
        <w:t>13.</w:t>
      </w:r>
      <w:r w:rsidR="00507ACC">
        <w:rPr>
          <w:sz w:val="24"/>
          <w:szCs w:val="24"/>
        </w:rPr>
        <w:t>4</w:t>
      </w:r>
      <w:r w:rsidR="000F70EF">
        <w:rPr>
          <w:sz w:val="24"/>
          <w:szCs w:val="24"/>
        </w:rPr>
        <w:t xml:space="preserve">. </w:t>
      </w:r>
      <w:r w:rsidR="000F70EF" w:rsidRPr="003F626C">
        <w:rPr>
          <w:sz w:val="24"/>
          <w:szCs w:val="24"/>
        </w:rPr>
        <w:t xml:space="preserve"> закупочной документации напр</w:t>
      </w:r>
      <w:r w:rsidR="000F70EF">
        <w:rPr>
          <w:sz w:val="24"/>
          <w:szCs w:val="24"/>
        </w:rPr>
        <w:t xml:space="preserve">авить запрос </w:t>
      </w:r>
      <w:r w:rsidR="000F70EF">
        <w:rPr>
          <w:b/>
          <w:sz w:val="24"/>
          <w:szCs w:val="24"/>
        </w:rPr>
        <w:t>ООО «</w:t>
      </w:r>
      <w:r w:rsidR="00507ACC">
        <w:rPr>
          <w:b/>
          <w:sz w:val="24"/>
          <w:szCs w:val="24"/>
        </w:rPr>
        <w:t>Центр Лазерных Технологий</w:t>
      </w:r>
      <w:r w:rsidR="000F70EF">
        <w:rPr>
          <w:b/>
          <w:sz w:val="24"/>
          <w:szCs w:val="24"/>
        </w:rPr>
        <w:t xml:space="preserve">» </w:t>
      </w:r>
      <w:r w:rsidR="000F70EF" w:rsidRPr="003F626C">
        <w:rPr>
          <w:sz w:val="24"/>
          <w:szCs w:val="24"/>
        </w:rPr>
        <w:t xml:space="preserve">о предоставлении </w:t>
      </w:r>
      <w:r w:rsidR="00FC2D36">
        <w:rPr>
          <w:sz w:val="24"/>
          <w:szCs w:val="24"/>
        </w:rPr>
        <w:t xml:space="preserve">отсутствующих </w:t>
      </w:r>
      <w:r w:rsidR="000F70EF">
        <w:rPr>
          <w:sz w:val="24"/>
          <w:szCs w:val="24"/>
        </w:rPr>
        <w:t>документов</w:t>
      </w:r>
      <w:r w:rsidR="000F70EF" w:rsidRPr="003F626C">
        <w:rPr>
          <w:sz w:val="24"/>
          <w:szCs w:val="24"/>
        </w:rPr>
        <w:t xml:space="preserve">, а именно: </w:t>
      </w:r>
      <w:r w:rsidR="005A02FF" w:rsidRPr="005A02FF">
        <w:rPr>
          <w:sz w:val="24"/>
          <w:szCs w:val="24"/>
        </w:rPr>
        <w:t>решение №1 от 12.08.11 г., протокол №6 от 20.05.11 г.</w:t>
      </w:r>
      <w:r w:rsidR="00384BD8">
        <w:rPr>
          <w:sz w:val="24"/>
          <w:szCs w:val="24"/>
        </w:rPr>
        <w:t xml:space="preserve">   </w:t>
      </w:r>
    </w:p>
    <w:p w:rsidR="000F70EF" w:rsidRDefault="00384BD8" w:rsidP="000F70EF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B92BBB">
        <w:rPr>
          <w:sz w:val="24"/>
          <w:szCs w:val="24"/>
        </w:rPr>
        <w:t>В соответствии с п. 14.8.4.3 ЕОСЗ уточнить</w:t>
      </w:r>
      <w:r>
        <w:rPr>
          <w:sz w:val="24"/>
          <w:szCs w:val="24"/>
        </w:rPr>
        <w:t xml:space="preserve">  </w:t>
      </w:r>
      <w:r w:rsidR="00900983">
        <w:rPr>
          <w:sz w:val="24"/>
          <w:szCs w:val="24"/>
        </w:rPr>
        <w:t>в техническом задании п.4.2.</w:t>
      </w:r>
      <w:r w:rsidR="00435D34" w:rsidRPr="00435D34">
        <w:rPr>
          <w:sz w:val="24"/>
          <w:szCs w:val="24"/>
        </w:rPr>
        <w:t xml:space="preserve"> </w:t>
      </w:r>
      <w:r w:rsidR="00435D34">
        <w:rPr>
          <w:sz w:val="24"/>
          <w:szCs w:val="24"/>
        </w:rPr>
        <w:t xml:space="preserve"> размеры рабочего поля.</w:t>
      </w:r>
    </w:p>
    <w:p w:rsidR="00416DFE" w:rsidRPr="00EA2028" w:rsidRDefault="00416DFE" w:rsidP="00416DFE">
      <w:pPr>
        <w:pStyle w:val="a3"/>
        <w:jc w:val="both"/>
        <w:rPr>
          <w:sz w:val="24"/>
          <w:szCs w:val="24"/>
        </w:rPr>
      </w:pPr>
    </w:p>
    <w:p w:rsidR="0099607D" w:rsidRPr="00983774" w:rsidRDefault="0099607D" w:rsidP="0099607D">
      <w:pPr>
        <w:outlineLvl w:val="0"/>
      </w:pPr>
    </w:p>
    <w:p w:rsidR="0099607D" w:rsidRDefault="00654653" w:rsidP="00CB1258">
      <w:r>
        <w:t xml:space="preserve"> </w:t>
      </w:r>
    </w:p>
    <w:p w:rsidR="0099607D" w:rsidRPr="00CB1258" w:rsidRDefault="0099607D" w:rsidP="00CB1258"/>
    <w:p w:rsidR="00CB1258" w:rsidRPr="00CB1258" w:rsidRDefault="00CB1258"/>
    <w:tbl>
      <w:tblPr>
        <w:tblW w:w="0" w:type="auto"/>
        <w:tblLook w:val="01E0"/>
      </w:tblPr>
      <w:tblGrid>
        <w:gridCol w:w="4361"/>
        <w:gridCol w:w="5210"/>
      </w:tblGrid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  <w:r w:rsidRPr="003D689F">
              <w:rPr>
                <w:sz w:val="24"/>
                <w:szCs w:val="24"/>
              </w:rPr>
              <w:t xml:space="preserve"> Закупочной комиссии по рассмотрению конкурентных процедур ОАО «ГНЦ НИИАР»: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</w:t>
            </w:r>
            <w:r w:rsidR="00CE69DF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</w:t>
            </w:r>
            <w:r w:rsidRPr="003D689F">
              <w:rPr>
                <w:sz w:val="24"/>
                <w:szCs w:val="24"/>
              </w:rPr>
              <w:t>Н.А. Кондратьев</w:t>
            </w:r>
          </w:p>
          <w:p w:rsidR="00CB125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Default="00CB1258" w:rsidP="00AA550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Председателя </w:t>
            </w:r>
            <w:r w:rsidRPr="003D689F">
              <w:rPr>
                <w:sz w:val="24"/>
                <w:szCs w:val="24"/>
              </w:rPr>
              <w:t>Закупочной комиссии</w:t>
            </w:r>
          </w:p>
          <w:p w:rsidR="00CB125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</w:t>
            </w:r>
            <w:r w:rsidR="00CE69DF" w:rsidRPr="003D689F">
              <w:rPr>
                <w:sz w:val="24"/>
                <w:szCs w:val="24"/>
              </w:rPr>
              <w:t>С.В.Павлов</w:t>
            </w:r>
          </w:p>
          <w:p w:rsidR="00CE69DF" w:rsidRPr="00CE69DF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CB1258" w:rsidRPr="003D689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    </w:t>
            </w:r>
            <w:r w:rsidR="00CB1258" w:rsidRPr="003D689F">
              <w:rPr>
                <w:sz w:val="24"/>
                <w:szCs w:val="24"/>
              </w:rPr>
              <w:t xml:space="preserve">  </w:t>
            </w:r>
            <w:r w:rsidR="00CB1258">
              <w:rPr>
                <w:sz w:val="24"/>
                <w:szCs w:val="24"/>
              </w:rPr>
              <w:t xml:space="preserve">                                           </w:t>
            </w:r>
          </w:p>
          <w:p w:rsidR="00CE69DF" w:rsidRDefault="00CE69DF" w:rsidP="00CE69DF">
            <w:pPr>
              <w:pStyle w:val="a3"/>
              <w:jc w:val="both"/>
            </w:pPr>
            <w:r>
              <w:tab/>
              <w:t xml:space="preserve">                                               </w:t>
            </w:r>
          </w:p>
          <w:p w:rsidR="00CE69DF" w:rsidRPr="003D689F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>
              <w:t xml:space="preserve">                                                              </w:t>
            </w:r>
            <w:r w:rsidRPr="003D689F">
              <w:rPr>
                <w:sz w:val="24"/>
                <w:szCs w:val="24"/>
              </w:rPr>
              <w:t xml:space="preserve">А.Л. </w:t>
            </w:r>
            <w:proofErr w:type="spellStart"/>
            <w:r w:rsidRPr="003D689F">
              <w:rPr>
                <w:sz w:val="24"/>
                <w:szCs w:val="24"/>
              </w:rPr>
              <w:t>Петелин</w:t>
            </w:r>
            <w:proofErr w:type="spellEnd"/>
          </w:p>
          <w:p w:rsidR="00CB1258" w:rsidRPr="00CE69DF" w:rsidRDefault="00CB1258" w:rsidP="00CE69DF">
            <w:pPr>
              <w:tabs>
                <w:tab w:val="left" w:pos="3093"/>
              </w:tabs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CE69DF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К.В. Макшанов</w:t>
            </w: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В.А. Зотов</w:t>
            </w:r>
          </w:p>
        </w:tc>
      </w:tr>
      <w:tr w:rsidR="00CB1258" w:rsidRPr="003D689F" w:rsidTr="00AA550C">
        <w:trPr>
          <w:trHeight w:val="641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Ю.А. Репникова</w:t>
            </w:r>
          </w:p>
        </w:tc>
      </w:tr>
      <w:tr w:rsidR="00CB1258" w:rsidRPr="003D689F" w:rsidTr="00AA550C">
        <w:trPr>
          <w:trHeight w:val="641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А.Н.Кузнецова</w:t>
            </w:r>
          </w:p>
        </w:tc>
      </w:tr>
      <w:tr w:rsidR="00CB1258" w:rsidRPr="003D689F" w:rsidTr="00AA550C">
        <w:trPr>
          <w:trHeight w:val="66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>Секретарь Закупочной комиссии с правом голоса</w:t>
            </w: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М.Ю. Маринина</w:t>
            </w:r>
          </w:p>
        </w:tc>
      </w:tr>
    </w:tbl>
    <w:p w:rsidR="00CB1258" w:rsidRPr="00CB1258" w:rsidRDefault="00CB1258" w:rsidP="00CE69DF">
      <w:pPr>
        <w:rPr>
          <w:lang w:val="en-US"/>
        </w:rPr>
      </w:pPr>
    </w:p>
    <w:sectPr w:rsidR="00CB1258" w:rsidRPr="00CB1258" w:rsidSect="004339E0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0764F"/>
    <w:multiLevelType w:val="hybridMultilevel"/>
    <w:tmpl w:val="23DC0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D74DEC"/>
    <w:multiLevelType w:val="hybridMultilevel"/>
    <w:tmpl w:val="DC80C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1258"/>
    <w:rsid w:val="00012C3A"/>
    <w:rsid w:val="000C3555"/>
    <w:rsid w:val="000E2A7C"/>
    <w:rsid w:val="000F70EF"/>
    <w:rsid w:val="00141988"/>
    <w:rsid w:val="001753CA"/>
    <w:rsid w:val="001837F7"/>
    <w:rsid w:val="001B0E51"/>
    <w:rsid w:val="001F694B"/>
    <w:rsid w:val="00217A24"/>
    <w:rsid w:val="0023215B"/>
    <w:rsid w:val="002325B0"/>
    <w:rsid w:val="002C0718"/>
    <w:rsid w:val="00384BD8"/>
    <w:rsid w:val="00390C61"/>
    <w:rsid w:val="003B4A36"/>
    <w:rsid w:val="003F72A6"/>
    <w:rsid w:val="00406A90"/>
    <w:rsid w:val="00416DFE"/>
    <w:rsid w:val="004339E0"/>
    <w:rsid w:val="00435D34"/>
    <w:rsid w:val="00506849"/>
    <w:rsid w:val="00507ACC"/>
    <w:rsid w:val="005A02FF"/>
    <w:rsid w:val="00654653"/>
    <w:rsid w:val="00666D6E"/>
    <w:rsid w:val="00683824"/>
    <w:rsid w:val="007E0730"/>
    <w:rsid w:val="007F2019"/>
    <w:rsid w:val="0084290D"/>
    <w:rsid w:val="00884C5C"/>
    <w:rsid w:val="008B46AE"/>
    <w:rsid w:val="00900983"/>
    <w:rsid w:val="0092513D"/>
    <w:rsid w:val="00983774"/>
    <w:rsid w:val="0099607D"/>
    <w:rsid w:val="009B1721"/>
    <w:rsid w:val="009C1682"/>
    <w:rsid w:val="009C7ED8"/>
    <w:rsid w:val="00A120B5"/>
    <w:rsid w:val="00A63297"/>
    <w:rsid w:val="00A66C58"/>
    <w:rsid w:val="00A90979"/>
    <w:rsid w:val="00AB634B"/>
    <w:rsid w:val="00B14FC9"/>
    <w:rsid w:val="00B92BBB"/>
    <w:rsid w:val="00BC5FD7"/>
    <w:rsid w:val="00C3791D"/>
    <w:rsid w:val="00C676A4"/>
    <w:rsid w:val="00CB1258"/>
    <w:rsid w:val="00CE69DF"/>
    <w:rsid w:val="00CF2837"/>
    <w:rsid w:val="00D03C18"/>
    <w:rsid w:val="00D45864"/>
    <w:rsid w:val="00E0723D"/>
    <w:rsid w:val="00EE7244"/>
    <w:rsid w:val="00F00C71"/>
    <w:rsid w:val="00F13780"/>
    <w:rsid w:val="00FC2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12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B1258"/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CB125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4">
    <w:name w:val="Body Text"/>
    <w:basedOn w:val="a"/>
    <w:link w:val="a5"/>
    <w:rsid w:val="00CB1258"/>
  </w:style>
  <w:style w:type="character" w:customStyle="1" w:styleId="a5">
    <w:name w:val="Основной текст Знак"/>
    <w:basedOn w:val="a0"/>
    <w:link w:val="a4"/>
    <w:rsid w:val="00CB1258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semiHidden/>
    <w:unhideWhenUsed/>
    <w:rsid w:val="00CB12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CB125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CB1258"/>
    <w:rPr>
      <w:color w:val="0063A4"/>
      <w:u w:val="none"/>
      <w:effect w:val="none"/>
    </w:rPr>
  </w:style>
  <w:style w:type="paragraph" w:customStyle="1" w:styleId="31">
    <w:name w:val="Основной текст с отступом 31"/>
    <w:basedOn w:val="a"/>
    <w:uiPriority w:val="99"/>
    <w:rsid w:val="00CB1258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styleId="a9">
    <w:name w:val="List Paragraph"/>
    <w:basedOn w:val="a"/>
    <w:uiPriority w:val="34"/>
    <w:qFormat/>
    <w:rsid w:val="009B17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646</Words>
  <Characters>3687</Characters>
  <Application>Microsoft Office Word</Application>
  <DocSecurity>0</DocSecurity>
  <Lines>30</Lines>
  <Paragraphs>8</Paragraphs>
  <ScaleCrop>false</ScaleCrop>
  <Company/>
  <LinksUpToDate>false</LinksUpToDate>
  <CharactersWithSpaces>4325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135</cp:revision>
  <cp:lastPrinted>2014-02-06T12:06:00Z</cp:lastPrinted>
  <dcterms:created xsi:type="dcterms:W3CDTF">2014-02-03T04:01:00Z</dcterms:created>
  <dcterms:modified xsi:type="dcterms:W3CDTF">2014-02-06T12:06:00Z</dcterms:modified>
</cp:coreProperties>
</file>