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EA2" w:rsidRDefault="00AE065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№36 Р3/П-14-2 </w:t>
      </w:r>
    </w:p>
    <w:p w:rsidR="00F64EA2" w:rsidRDefault="00AE065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036B44">
        <w:rPr>
          <w:rFonts w:ascii="Times New Roman" w:hAnsi="Times New Roman"/>
          <w:b/>
          <w:bCs/>
          <w:sz w:val="28"/>
        </w:rPr>
        <w:t>Единой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№36 Р3/П-14 Поставка ПДГУ-2МВт для сооружения энергоблока №3 Ростовской АЭС</w:t>
      </w:r>
    </w:p>
    <w:p w:rsidR="00F64EA2" w:rsidRDefault="00F64EA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F64EA2">
        <w:tc>
          <w:tcPr>
            <w:tcW w:w="5210" w:type="dxa"/>
            <w:hideMark/>
          </w:tcPr>
          <w:p w:rsidR="00F64EA2" w:rsidRDefault="00AE065D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F64EA2" w:rsidRDefault="00AE065D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«18» февраля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64EA2" w:rsidRDefault="00F64EA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36B44" w:rsidRPr="00C57F1F" w:rsidRDefault="00036B44" w:rsidP="00036B4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C57F1F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57F1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7F1F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57F1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7F1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7F1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7F1F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C57F1F">
        <w:rPr>
          <w:rFonts w:ascii="Times New Roman" w:hAnsi="Times New Roman"/>
          <w:sz w:val="28"/>
          <w:szCs w:val="28"/>
        </w:rPr>
        <w:fldChar w:fldCharType="begin"/>
      </w:r>
      <w:r w:rsidRPr="00C57F1F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C57F1F">
        <w:rPr>
          <w:rFonts w:ascii="Times New Roman" w:hAnsi="Times New Roman"/>
          <w:sz w:val="28"/>
          <w:szCs w:val="28"/>
        </w:rPr>
        <w:fldChar w:fldCharType="separate"/>
      </w:r>
      <w:r w:rsidRPr="00C57F1F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C57F1F">
        <w:rPr>
          <w:rFonts w:ascii="Times New Roman" w:hAnsi="Times New Roman"/>
          <w:sz w:val="28"/>
          <w:szCs w:val="28"/>
        </w:rPr>
        <w:fldChar w:fldCharType="end"/>
      </w:r>
      <w:r w:rsidRPr="00C57F1F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036B44" w:rsidRDefault="00036B44" w:rsidP="00036B4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36B44" w:rsidRDefault="00036B44" w:rsidP="00036B4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36B44" w:rsidRPr="00C57F1F" w:rsidRDefault="00036B44" w:rsidP="00036B4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8582E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28582E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036B44" w:rsidRPr="00C57F1F" w:rsidRDefault="00036B44" w:rsidP="00036B4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C57F1F">
        <w:rPr>
          <w:rFonts w:ascii="Times New Roman" w:hAnsi="Times New Roman"/>
          <w:sz w:val="28"/>
          <w:szCs w:val="28"/>
        </w:rPr>
        <w:t xml:space="preserve"> </w:t>
      </w:r>
      <w:r w:rsidRPr="00C57F1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57F1F">
        <w:rPr>
          <w:rFonts w:ascii="Times New Roman" w:hAnsi="Times New Roman"/>
          <w:sz w:val="28"/>
          <w:szCs w:val="28"/>
        </w:rPr>
        <w:t>: право заключения договора на поставку по лоту №36 Р3/П-14 Поставка ПДГУ-2МВт для сооружения энергоблока №3 Ростовской АЭС</w:t>
      </w:r>
    </w:p>
    <w:p w:rsidR="00036B44" w:rsidRPr="00C57F1F" w:rsidRDefault="00036B44" w:rsidP="00036B44">
      <w:pPr>
        <w:rPr>
          <w:rFonts w:ascii="Times New Roman" w:hAnsi="Times New Roman"/>
          <w:sz w:val="28"/>
          <w:szCs w:val="28"/>
        </w:rPr>
      </w:pPr>
    </w:p>
    <w:p w:rsidR="00036B44" w:rsidRPr="00412B9D" w:rsidRDefault="00036B44" w:rsidP="00036B44">
      <w:pPr>
        <w:rPr>
          <w:rFonts w:ascii="Times New Roman" w:hAnsi="Times New Roman"/>
          <w:sz w:val="28"/>
          <w:szCs w:val="28"/>
        </w:rPr>
      </w:pPr>
      <w:r w:rsidRPr="004D75A2">
        <w:rPr>
          <w:rFonts w:ascii="Times New Roman" w:hAnsi="Times New Roman"/>
          <w:sz w:val="28"/>
          <w:szCs w:val="28"/>
        </w:rPr>
        <w:t>Состав и объем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D75A2">
        <w:rPr>
          <w:rFonts w:ascii="Times New Roman" w:hAnsi="Times New Roman"/>
          <w:sz w:val="28"/>
          <w:szCs w:val="28"/>
        </w:rPr>
        <w:t xml:space="preserve">в соответствии с томом 2 «ТЕХНИЧЕСКАЯ ЧАСТЬ» </w:t>
      </w:r>
      <w:r>
        <w:rPr>
          <w:rFonts w:ascii="Times New Roman" w:hAnsi="Times New Roman"/>
          <w:sz w:val="28"/>
          <w:szCs w:val="28"/>
        </w:rPr>
        <w:t>закупочной</w:t>
      </w:r>
      <w:r w:rsidRPr="004D75A2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.</w:t>
      </w:r>
    </w:p>
    <w:p w:rsidR="00036B44" w:rsidRPr="00C57F1F" w:rsidRDefault="00036B44" w:rsidP="00036B44">
      <w:pPr>
        <w:rPr>
          <w:rFonts w:ascii="Times New Roman" w:hAnsi="Times New Roman"/>
          <w:sz w:val="28"/>
          <w:szCs w:val="28"/>
        </w:rPr>
      </w:pPr>
      <w:r w:rsidRPr="00C57F1F">
        <w:rPr>
          <w:rFonts w:ascii="Times New Roman" w:hAnsi="Times New Roman"/>
          <w:sz w:val="28"/>
          <w:szCs w:val="28"/>
        </w:rPr>
        <w:t xml:space="preserve">Начальная (максимальная) цена договора: 47 175 125 (Сорок семь миллионов сто семьдесят пять тысяч сто двадцать пять) рублей 00 копеек, включая НДС. </w:t>
      </w:r>
    </w:p>
    <w:p w:rsidR="00036B44" w:rsidRPr="00C57F1F" w:rsidRDefault="00036B44" w:rsidP="00036B44">
      <w:pPr>
        <w:rPr>
          <w:rFonts w:ascii="Times New Roman" w:hAnsi="Times New Roman"/>
          <w:sz w:val="28"/>
          <w:szCs w:val="28"/>
        </w:rPr>
      </w:pPr>
    </w:p>
    <w:p w:rsidR="00F64EA2" w:rsidRDefault="00036B44" w:rsidP="00036B44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C57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57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C57F1F">
        <w:rPr>
          <w:rFonts w:ascii="Times New Roman" w:hAnsi="Times New Roman"/>
          <w:sz w:val="28"/>
          <w:szCs w:val="28"/>
        </w:rPr>
        <w:t xml:space="preserve"> </w:t>
      </w:r>
      <w:r w:rsidRPr="00C57F1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C57F1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C57F1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C57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C57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C57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C57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C57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«28» января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31400845677,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№140128/0536/054, на ЭТП </w:t>
      </w:r>
      <w:r w:rsidRPr="00C57F1F">
        <w:rPr>
          <w:rFonts w:ascii="Times New Roman" w:hAnsi="Times New Roman"/>
          <w:sz w:val="28"/>
          <w:szCs w:val="28"/>
        </w:rPr>
        <w:t>«</w:t>
      </w:r>
      <w:proofErr w:type="spellStart"/>
      <w:r w:rsidRPr="00C57F1F">
        <w:rPr>
          <w:rFonts w:ascii="Times New Roman" w:hAnsi="Times New Roman"/>
          <w:sz w:val="28"/>
          <w:szCs w:val="28"/>
        </w:rPr>
        <w:fldChar w:fldCharType="begin"/>
      </w:r>
      <w:r w:rsidRPr="00C57F1F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C57F1F">
        <w:rPr>
          <w:rFonts w:ascii="Times New Roman" w:hAnsi="Times New Roman"/>
          <w:sz w:val="28"/>
          <w:szCs w:val="28"/>
        </w:rPr>
        <w:fldChar w:fldCharType="separate"/>
      </w:r>
      <w:r w:rsidRPr="00C57F1F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C57F1F">
        <w:rPr>
          <w:rFonts w:ascii="Times New Roman" w:hAnsi="Times New Roman"/>
          <w:sz w:val="28"/>
          <w:szCs w:val="28"/>
        </w:rPr>
        <w:fldChar w:fldCharType="end"/>
      </w:r>
      <w:r w:rsidRPr="00C57F1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C57F1F">
        <w:rPr>
          <w:rFonts w:ascii="Times New Roman" w:hAnsi="Times New Roman"/>
          <w:sz w:val="28"/>
          <w:szCs w:val="28"/>
        </w:rPr>
        <w:t>R023010</w:t>
      </w:r>
      <w:r>
        <w:rPr>
          <w:rFonts w:ascii="Times New Roman" w:hAnsi="Times New Roman"/>
          <w:sz w:val="28"/>
          <w:szCs w:val="28"/>
        </w:rPr>
        <w:t>.</w:t>
      </w:r>
    </w:p>
    <w:p w:rsidR="00F64EA2" w:rsidRDefault="00F64EA2">
      <w:pPr>
        <w:pStyle w:val="310"/>
        <w:ind w:firstLine="0"/>
        <w:rPr>
          <w:b w:val="0"/>
          <w:bCs w:val="0"/>
          <w:sz w:val="28"/>
          <w:szCs w:val="24"/>
        </w:rPr>
      </w:pPr>
    </w:p>
    <w:p w:rsidR="00F64EA2" w:rsidRDefault="00AE065D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036B44">
        <w:rPr>
          <w:b w:val="0"/>
          <w:bCs w:val="0"/>
          <w:sz w:val="28"/>
        </w:rPr>
        <w:t>Единой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«18» февраля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036B44" w:rsidRPr="00270F1C" w:rsidRDefault="00036B44" w:rsidP="00036B44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270F1C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270F1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036B44" w:rsidRPr="00270F1C" w:rsidTr="00E93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036B44" w:rsidRPr="00270F1C" w:rsidTr="00E934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Единой комиссии:</w:t>
            </w:r>
          </w:p>
        </w:tc>
      </w:tr>
      <w:tr w:rsidR="00036B44" w:rsidRPr="00270F1C" w:rsidTr="00E93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 xml:space="preserve">Кулаковский Сергей </w:t>
              </w:r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lastRenderedPageBreak/>
                <w:t>Васильевич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Начальник управления планирования закупок</w:t>
            </w:r>
          </w:p>
        </w:tc>
      </w:tr>
      <w:tr w:rsidR="00036B44" w:rsidRPr="00270F1C" w:rsidTr="00E934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Единой комиссии с правом «вето»:</w:t>
            </w:r>
          </w:p>
        </w:tc>
      </w:tr>
      <w:tr w:rsidR="00036B44" w:rsidRPr="00270F1C" w:rsidTr="00E93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036B44" w:rsidRPr="00270F1C" w:rsidTr="00E934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Единой комиссии:</w:t>
            </w:r>
          </w:p>
        </w:tc>
      </w:tr>
      <w:tr w:rsidR="00036B44" w:rsidRPr="00270F1C" w:rsidTr="00E934C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Тюкаев</w:t>
            </w:r>
            <w:proofErr w:type="spellEnd"/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036B44" w:rsidRPr="00270F1C" w:rsidTr="00E934C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70F1C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270F1C">
              <w:rPr>
                <w:rFonts w:ascii="Times New Roman" w:hAnsi="Times New Roman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rPr>
                <w:rFonts w:ascii="Times New Roman" w:hAnsi="Times New Roman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sz w:val="28"/>
                <w:szCs w:val="28"/>
              </w:rPr>
              <w:t>Заместитель главного инженера</w:t>
            </w:r>
          </w:p>
        </w:tc>
      </w:tr>
      <w:tr w:rsidR="00036B44" w:rsidRPr="00270F1C" w:rsidTr="00E934C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036B44" w:rsidRPr="00270F1C" w:rsidTr="00E934C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36B44" w:rsidRPr="00270F1C" w:rsidTr="00E934C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036B44" w:rsidRPr="00270F1C" w:rsidTr="00E934C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sz w:val="28"/>
                  <w:szCs w:val="28"/>
                </w:rPr>
                <w:t>Кряжев Михаил Васильевич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rPr>
                <w:rFonts w:ascii="Times New Roman" w:hAnsi="Times New Roman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036B44" w:rsidRPr="00270F1C" w:rsidTr="00E934C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036B44" w:rsidRPr="00270F1C" w:rsidTr="00E934C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rPr>
                <w:rFonts w:ascii="Times New Roman" w:hAnsi="Times New Roman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270F1C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270F1C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036B44" w:rsidRPr="00270F1C" w:rsidTr="00E934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036B44" w:rsidRPr="00270F1C" w:rsidTr="00E93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6B44" w:rsidRPr="00270F1C" w:rsidRDefault="00036B44" w:rsidP="00E93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36B44" w:rsidRDefault="00036B44" w:rsidP="00036B4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10 из 17 членов конкурсной комиссии. </w:t>
      </w:r>
    </w:p>
    <w:p w:rsidR="00F64EA2" w:rsidRDefault="00036B44" w:rsidP="00036B4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64EA2" w:rsidRDefault="00F64EA2">
      <w:pPr>
        <w:rPr>
          <w:rFonts w:ascii="Times New Roman" w:hAnsi="Times New Roman"/>
          <w:sz w:val="28"/>
        </w:rPr>
      </w:pPr>
    </w:p>
    <w:p w:rsidR="00F64EA2" w:rsidRDefault="00AE065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«18» февраля 2014 года №36 Р3/П-14-1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4962" w:type="pct"/>
        <w:jc w:val="center"/>
        <w:tblInd w:w="-1870" w:type="dxa"/>
        <w:tblCellMar>
          <w:left w:w="0" w:type="dxa"/>
          <w:right w:w="0" w:type="dxa"/>
        </w:tblCellMar>
        <w:tblLook w:val="04A0"/>
      </w:tblPr>
      <w:tblGrid>
        <w:gridCol w:w="1783"/>
        <w:gridCol w:w="3749"/>
        <w:gridCol w:w="4443"/>
      </w:tblGrid>
      <w:tr w:rsidR="00036B44" w:rsidTr="00E934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6B44" w:rsidRDefault="00036B44" w:rsidP="00E934C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6B44" w:rsidRDefault="00036B44" w:rsidP="00E934C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6B44" w:rsidRDefault="00036B44" w:rsidP="00E934C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036B44" w:rsidTr="00E934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6B44" w:rsidRDefault="00036B44" w:rsidP="00E934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60108655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6B44" w:rsidRDefault="00036B44" w:rsidP="00E934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"ПРОМЭНЕРГОКОМПЛЕКТ"</w:t>
            </w:r>
          </w:p>
          <w:p w:rsidR="00036B44" w:rsidRDefault="00036B44" w:rsidP="00E934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5262222391 </w:t>
            </w:r>
          </w:p>
        </w:tc>
        <w:tc>
          <w:tcPr>
            <w:tcW w:w="2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6B44" w:rsidRDefault="00036B44" w:rsidP="00E934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45 900 000 (Сорок пять миллионов девятьсот тысяч) рублей 01 копейка, включая НДС </w:t>
            </w:r>
          </w:p>
        </w:tc>
      </w:tr>
    </w:tbl>
    <w:p w:rsidR="00036B44" w:rsidRPr="00036B44" w:rsidRDefault="00036B44">
      <w:pPr>
        <w:outlineLvl w:val="0"/>
        <w:rPr>
          <w:rFonts w:ascii="Times New Roman" w:hAnsi="Times New Roman"/>
          <w:sz w:val="28"/>
        </w:rPr>
      </w:pPr>
      <w:r w:rsidRPr="00036B44">
        <w:rPr>
          <w:rFonts w:ascii="Times New Roman" w:hAnsi="Times New Roman"/>
          <w:sz w:val="28"/>
          <w:szCs w:val="28"/>
        </w:rPr>
        <w:t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</w:t>
      </w:r>
      <w:r>
        <w:rPr>
          <w:rFonts w:ascii="Times New Roman" w:hAnsi="Times New Roman"/>
          <w:sz w:val="28"/>
        </w:rPr>
        <w:t>.</w:t>
      </w:r>
      <w:r w:rsidRPr="00036B44">
        <w:rPr>
          <w:rFonts w:ascii="Times New Roman" w:hAnsi="Times New Roman"/>
          <w:sz w:val="28"/>
        </w:rPr>
        <w:t xml:space="preserve"> </w:t>
      </w:r>
    </w:p>
    <w:p w:rsidR="00F64EA2" w:rsidRDefault="00AE065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F64EA2" w:rsidRPr="00036B44" w:rsidRDefault="00AE065D" w:rsidP="00036B44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036B44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64EA2" w:rsidRPr="00036B44" w:rsidRDefault="00AE065D" w:rsidP="00036B44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036B44">
        <w:rPr>
          <w:sz w:val="28"/>
          <w:szCs w:val="28"/>
        </w:rPr>
        <w:t xml:space="preserve">2.1.1. </w:t>
      </w:r>
      <w:r w:rsidR="00036B44">
        <w:rPr>
          <w:sz w:val="28"/>
          <w:szCs w:val="28"/>
        </w:rPr>
        <w:t>ООО</w:t>
      </w:r>
      <w:r w:rsidRPr="00036B44">
        <w:rPr>
          <w:sz w:val="28"/>
          <w:szCs w:val="28"/>
        </w:rPr>
        <w:t xml:space="preserve"> "ПРОМЭНЕРГОКОМПЛЕКТ" </w:t>
      </w:r>
    </w:p>
    <w:p w:rsidR="00F64EA2" w:rsidRPr="00036B44" w:rsidRDefault="00AE065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36B44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36B44">
        <w:rPr>
          <w:rFonts w:ascii="Times New Roman" w:eastAsiaTheme="minorHAnsi" w:hAnsi="Times New Roman"/>
          <w:sz w:val="28"/>
        </w:rPr>
        <w:br/>
        <w:t xml:space="preserve">«за» - </w:t>
      </w:r>
      <w:r w:rsidR="00036B44">
        <w:rPr>
          <w:rFonts w:ascii="Times New Roman" w:eastAsiaTheme="minorHAnsi" w:hAnsi="Times New Roman"/>
          <w:sz w:val="28"/>
        </w:rPr>
        <w:t>1</w:t>
      </w:r>
      <w:r w:rsidRPr="00036B44">
        <w:rPr>
          <w:rFonts w:ascii="Times New Roman" w:eastAsiaTheme="minorHAnsi" w:hAnsi="Times New Roman"/>
          <w:sz w:val="28"/>
        </w:rPr>
        <w:t>0 голосов;</w:t>
      </w:r>
      <w:r w:rsidRPr="00036B44">
        <w:rPr>
          <w:rFonts w:ascii="Times New Roman" w:eastAsiaTheme="minorHAnsi" w:hAnsi="Times New Roman"/>
          <w:sz w:val="28"/>
        </w:rPr>
        <w:br/>
        <w:t>«против» - 0 голосов;</w:t>
      </w:r>
      <w:r w:rsidRPr="00036B44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F64EA2" w:rsidRPr="00036B44" w:rsidRDefault="00036B44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proofErr w:type="gramStart"/>
      <w:r w:rsidRPr="00311AD5">
        <w:rPr>
          <w:rFonts w:ascii="Times New Roman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311AD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11AD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11AD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11AD5">
        <w:rPr>
          <w:rFonts w:ascii="Times New Roman" w:hAnsi="Times New Roman"/>
          <w:sz w:val="28"/>
          <w:szCs w:val="28"/>
        </w:rPr>
        <w:t xml:space="preserve">», руководствуясь </w:t>
      </w:r>
      <w:proofErr w:type="spellStart"/>
      <w:r w:rsidRPr="00311AD5">
        <w:rPr>
          <w:rFonts w:ascii="Times New Roman" w:hAnsi="Times New Roman"/>
          <w:sz w:val="28"/>
          <w:szCs w:val="28"/>
        </w:rPr>
        <w:t>пп</w:t>
      </w:r>
      <w:proofErr w:type="spellEnd"/>
      <w:r w:rsidRPr="00311AD5">
        <w:rPr>
          <w:rFonts w:ascii="Times New Roman" w:hAnsi="Times New Roman"/>
          <w:sz w:val="28"/>
          <w:szCs w:val="28"/>
        </w:rPr>
        <w:t xml:space="preserve">. а) п.28.4.2, п.10.9.1 Единого отраслевого стандарта закупок </w:t>
      </w:r>
      <w:proofErr w:type="spellStart"/>
      <w:r w:rsidRPr="00311AD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11AD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11AD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11AD5">
        <w:rPr>
          <w:rFonts w:ascii="Times New Roman" w:hAnsi="Times New Roman"/>
          <w:sz w:val="28"/>
          <w:szCs w:val="28"/>
        </w:rPr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</w:t>
      </w:r>
      <w:r w:rsidRPr="00036B44">
        <w:rPr>
          <w:rFonts w:ascii="Times New Roman" w:hAnsi="Times New Roman"/>
          <w:sz w:val="28"/>
          <w:szCs w:val="28"/>
        </w:rPr>
        <w:t>ООО "ПРОМЭНЕРГОКОМПЛЕКТ"</w:t>
      </w:r>
      <w:r w:rsidRPr="00311AD5">
        <w:rPr>
          <w:rFonts w:ascii="Times New Roman" w:hAnsi="Times New Roman"/>
          <w:sz w:val="28"/>
          <w:szCs w:val="28"/>
        </w:rPr>
        <w:t xml:space="preserve"> переговоры по снижению цены, представленной в заявке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311AD5">
        <w:rPr>
          <w:rFonts w:ascii="Times New Roman" w:hAnsi="Times New Roman"/>
          <w:sz w:val="28"/>
          <w:szCs w:val="28"/>
        </w:rPr>
        <w:t>, без изменения иных условий договора</w:t>
      </w:r>
      <w:proofErr w:type="gramEnd"/>
      <w:r w:rsidRPr="00311AD5">
        <w:rPr>
          <w:rFonts w:ascii="Times New Roman" w:hAnsi="Times New Roman"/>
          <w:sz w:val="28"/>
          <w:szCs w:val="28"/>
        </w:rPr>
        <w:t xml:space="preserve"> и заявки, и заключить договор по цене, согласованной в процессе проведения преддоговорных переговоров</w:t>
      </w:r>
      <w:r w:rsidR="00AE065D" w:rsidRPr="00036B44">
        <w:rPr>
          <w:rFonts w:ascii="Times New Roman" w:hAnsi="Times New Roman"/>
          <w:sz w:val="28"/>
        </w:rPr>
        <w:t>.</w:t>
      </w:r>
    </w:p>
    <w:p w:rsidR="00F64EA2" w:rsidRDefault="00036B44" w:rsidP="00036B44">
      <w:pPr>
        <w:jc w:val="left"/>
        <w:outlineLvl w:val="0"/>
        <w:rPr>
          <w:rFonts w:ascii="Times New Roman" w:hAnsi="Times New Roman"/>
          <w:sz w:val="28"/>
        </w:rPr>
      </w:pPr>
      <w:r w:rsidRPr="00036B44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36B44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036B44">
        <w:rPr>
          <w:rFonts w:ascii="Times New Roman" w:eastAsiaTheme="minorHAnsi" w:hAnsi="Times New Roman"/>
          <w:sz w:val="28"/>
        </w:rPr>
        <w:t>0 голосов;</w:t>
      </w:r>
      <w:r w:rsidRPr="00036B44">
        <w:rPr>
          <w:rFonts w:ascii="Times New Roman" w:eastAsiaTheme="minorHAnsi" w:hAnsi="Times New Roman"/>
          <w:sz w:val="28"/>
        </w:rPr>
        <w:br/>
        <w:t>«против» - 0 голосов;</w:t>
      </w:r>
      <w:r w:rsidRPr="00036B44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036B44" w:rsidRPr="00031A2F" w:rsidRDefault="00036B44" w:rsidP="00036B44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031A2F">
        <w:rPr>
          <w:rFonts w:ascii="Times New Roman" w:hAnsi="Times New Roman"/>
          <w:b/>
          <w:sz w:val="28"/>
          <w:szCs w:val="28"/>
        </w:rPr>
        <w:t>Единая комиссия: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5103"/>
      </w:tblGrid>
      <w:tr w:rsidR="00036B44" w:rsidRPr="00031A2F" w:rsidTr="00E934C4">
        <w:tc>
          <w:tcPr>
            <w:tcW w:w="5245" w:type="dxa"/>
            <w:vAlign w:val="center"/>
          </w:tcPr>
          <w:p w:rsidR="00036B44" w:rsidRPr="00031A2F" w:rsidRDefault="00036B44" w:rsidP="00E93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031A2F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103" w:type="dxa"/>
            <w:vAlign w:val="center"/>
          </w:tcPr>
          <w:p w:rsidR="00036B44" w:rsidRPr="00031A2F" w:rsidRDefault="00036B44" w:rsidP="00E93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031A2F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036B44" w:rsidRPr="00031A2F" w:rsidTr="00E934C4">
        <w:trPr>
          <w:trHeight w:val="454"/>
        </w:trPr>
        <w:tc>
          <w:tcPr>
            <w:tcW w:w="5245" w:type="dxa"/>
            <w:vAlign w:val="center"/>
          </w:tcPr>
          <w:p w:rsidR="00036B44" w:rsidRPr="00031A2F" w:rsidRDefault="00036B44" w:rsidP="00E934C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031A2F">
                <w:rPr>
                  <w:rFonts w:ascii="Times New Roman" w:hAnsi="Times New Roman"/>
                  <w:color w:val="000000"/>
                  <w:sz w:val="28"/>
                  <w:szCs w:val="28"/>
                </w:rPr>
                <w:t>Кулаковский Сергей Васильевич</w:t>
              </w:r>
            </w:smartTag>
          </w:p>
        </w:tc>
        <w:tc>
          <w:tcPr>
            <w:tcW w:w="5103" w:type="dxa"/>
          </w:tcPr>
          <w:p w:rsidR="00036B44" w:rsidRPr="00031A2F" w:rsidRDefault="00036B44" w:rsidP="00E93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36B44" w:rsidRPr="00031A2F" w:rsidTr="00E934C4">
        <w:trPr>
          <w:trHeight w:val="454"/>
        </w:trPr>
        <w:tc>
          <w:tcPr>
            <w:tcW w:w="5245" w:type="dxa"/>
            <w:vAlign w:val="center"/>
          </w:tcPr>
          <w:p w:rsidR="00036B44" w:rsidRPr="00031A2F" w:rsidRDefault="00036B44" w:rsidP="00E934C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31A2F">
              <w:rPr>
                <w:rFonts w:ascii="Times New Roman" w:hAnsi="Times New Roman"/>
                <w:color w:val="000000"/>
                <w:sz w:val="28"/>
                <w:szCs w:val="28"/>
              </w:rPr>
              <w:t>Тюкаев</w:t>
            </w:r>
            <w:proofErr w:type="spellEnd"/>
            <w:r w:rsidRPr="00031A2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5103" w:type="dxa"/>
            <w:vAlign w:val="center"/>
          </w:tcPr>
          <w:p w:rsidR="00036B44" w:rsidRPr="00031A2F" w:rsidRDefault="00036B44" w:rsidP="00E93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31A2F">
              <w:rPr>
                <w:rFonts w:ascii="Times New Roman" w:hAnsi="Times New Roman"/>
                <w:sz w:val="28"/>
                <w:szCs w:val="28"/>
              </w:rPr>
              <w:t>Опросный лист прилагается</w:t>
            </w:r>
          </w:p>
        </w:tc>
      </w:tr>
      <w:tr w:rsidR="00036B44" w:rsidRPr="00031A2F" w:rsidTr="00E934C4">
        <w:trPr>
          <w:trHeight w:val="454"/>
        </w:trPr>
        <w:tc>
          <w:tcPr>
            <w:tcW w:w="5245" w:type="dxa"/>
            <w:vAlign w:val="center"/>
          </w:tcPr>
          <w:p w:rsidR="00036B44" w:rsidRPr="00031A2F" w:rsidRDefault="00036B44" w:rsidP="00E934C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31A2F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031A2F">
              <w:rPr>
                <w:rFonts w:ascii="Times New Roman" w:hAnsi="Times New Roman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5103" w:type="dxa"/>
            <w:vAlign w:val="center"/>
          </w:tcPr>
          <w:p w:rsidR="00036B44" w:rsidRPr="00031A2F" w:rsidRDefault="00036B44" w:rsidP="00E93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36B44" w:rsidRPr="00031A2F" w:rsidTr="00E934C4">
        <w:trPr>
          <w:trHeight w:val="454"/>
        </w:trPr>
        <w:tc>
          <w:tcPr>
            <w:tcW w:w="5245" w:type="dxa"/>
            <w:vAlign w:val="center"/>
          </w:tcPr>
          <w:p w:rsidR="00036B44" w:rsidRPr="00031A2F" w:rsidRDefault="00036B44" w:rsidP="00E934C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031A2F">
                <w:rPr>
                  <w:rFonts w:ascii="Times New Roman" w:hAnsi="Times New Roman"/>
                  <w:color w:val="000000"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5103" w:type="dxa"/>
            <w:vAlign w:val="center"/>
          </w:tcPr>
          <w:p w:rsidR="00036B44" w:rsidRPr="00031A2F" w:rsidRDefault="00036B44" w:rsidP="00E93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36B44" w:rsidRPr="00031A2F" w:rsidTr="00E934C4">
        <w:trPr>
          <w:trHeight w:val="454"/>
        </w:trPr>
        <w:tc>
          <w:tcPr>
            <w:tcW w:w="5245" w:type="dxa"/>
            <w:vAlign w:val="center"/>
          </w:tcPr>
          <w:p w:rsidR="00036B44" w:rsidRPr="00031A2F" w:rsidRDefault="00036B44" w:rsidP="00E934C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031A2F">
                <w:rPr>
                  <w:rFonts w:ascii="Times New Roman" w:hAnsi="Times New Roman"/>
                  <w:color w:val="000000"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5103" w:type="dxa"/>
            <w:vAlign w:val="center"/>
          </w:tcPr>
          <w:p w:rsidR="00036B44" w:rsidRPr="00031A2F" w:rsidRDefault="00036B44" w:rsidP="00E93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36B44" w:rsidRPr="00031A2F" w:rsidTr="00E934C4">
        <w:trPr>
          <w:trHeight w:val="454"/>
        </w:trPr>
        <w:tc>
          <w:tcPr>
            <w:tcW w:w="5245" w:type="dxa"/>
            <w:vAlign w:val="center"/>
          </w:tcPr>
          <w:p w:rsidR="00036B44" w:rsidRPr="00031A2F" w:rsidRDefault="00036B44" w:rsidP="00E934C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031A2F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5103" w:type="dxa"/>
            <w:vAlign w:val="center"/>
          </w:tcPr>
          <w:p w:rsidR="00036B44" w:rsidRPr="00031A2F" w:rsidRDefault="00036B44" w:rsidP="00E93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36B44" w:rsidRPr="00031A2F" w:rsidTr="00E934C4">
        <w:trPr>
          <w:trHeight w:val="454"/>
        </w:trPr>
        <w:tc>
          <w:tcPr>
            <w:tcW w:w="5245" w:type="dxa"/>
            <w:vAlign w:val="center"/>
          </w:tcPr>
          <w:p w:rsidR="00036B44" w:rsidRPr="00031A2F" w:rsidRDefault="00036B44" w:rsidP="00E934C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031A2F">
                <w:rPr>
                  <w:rFonts w:ascii="Times New Roman" w:hAnsi="Times New Roman"/>
                  <w:sz w:val="28"/>
                  <w:szCs w:val="28"/>
                </w:rPr>
                <w:t>Кряжев Михаил Васильевич</w:t>
              </w:r>
            </w:smartTag>
          </w:p>
        </w:tc>
        <w:tc>
          <w:tcPr>
            <w:tcW w:w="5103" w:type="dxa"/>
            <w:vAlign w:val="center"/>
          </w:tcPr>
          <w:p w:rsidR="00036B44" w:rsidRPr="00031A2F" w:rsidRDefault="00036B44" w:rsidP="00E93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36B44" w:rsidRPr="00031A2F" w:rsidTr="00E934C4">
        <w:trPr>
          <w:trHeight w:val="454"/>
        </w:trPr>
        <w:tc>
          <w:tcPr>
            <w:tcW w:w="5245" w:type="dxa"/>
            <w:vAlign w:val="center"/>
          </w:tcPr>
          <w:p w:rsidR="00036B44" w:rsidRPr="00031A2F" w:rsidRDefault="00036B44" w:rsidP="00E934C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031A2F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031A2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5103" w:type="dxa"/>
            <w:vAlign w:val="center"/>
          </w:tcPr>
          <w:p w:rsidR="00036B44" w:rsidRPr="00031A2F" w:rsidRDefault="00036B44" w:rsidP="00E93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36B44" w:rsidRPr="00031A2F" w:rsidTr="00E934C4">
        <w:trPr>
          <w:trHeight w:val="454"/>
        </w:trPr>
        <w:tc>
          <w:tcPr>
            <w:tcW w:w="5245" w:type="dxa"/>
            <w:vAlign w:val="center"/>
          </w:tcPr>
          <w:p w:rsidR="00036B44" w:rsidRPr="00031A2F" w:rsidRDefault="00036B44" w:rsidP="00E934C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31A2F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5103" w:type="dxa"/>
            <w:vAlign w:val="center"/>
          </w:tcPr>
          <w:p w:rsidR="00036B44" w:rsidRPr="00031A2F" w:rsidRDefault="00036B44" w:rsidP="00E93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31A2F">
              <w:rPr>
                <w:rFonts w:ascii="Times New Roman" w:hAnsi="Times New Roman"/>
                <w:sz w:val="28"/>
                <w:szCs w:val="28"/>
              </w:rPr>
              <w:t>Опросный лист прилагается</w:t>
            </w:r>
          </w:p>
        </w:tc>
      </w:tr>
      <w:tr w:rsidR="00036B44" w:rsidRPr="00031A2F" w:rsidTr="00E934C4">
        <w:trPr>
          <w:trHeight w:val="454"/>
        </w:trPr>
        <w:tc>
          <w:tcPr>
            <w:tcW w:w="5245" w:type="dxa"/>
            <w:vAlign w:val="center"/>
          </w:tcPr>
          <w:p w:rsidR="00036B44" w:rsidRPr="00031A2F" w:rsidRDefault="00036B44" w:rsidP="00E934C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031A2F">
                <w:rPr>
                  <w:rFonts w:ascii="Times New Roman" w:hAnsi="Times New Roman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5103" w:type="dxa"/>
          </w:tcPr>
          <w:p w:rsidR="00036B44" w:rsidRPr="00031A2F" w:rsidRDefault="00036B44" w:rsidP="00E93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36B44" w:rsidRPr="00031A2F" w:rsidTr="00E934C4">
        <w:trPr>
          <w:trHeight w:val="454"/>
        </w:trPr>
        <w:tc>
          <w:tcPr>
            <w:tcW w:w="5245" w:type="dxa"/>
            <w:vAlign w:val="center"/>
          </w:tcPr>
          <w:p w:rsidR="00036B44" w:rsidRPr="00031A2F" w:rsidRDefault="00036B44" w:rsidP="00E934C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31A2F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5103" w:type="dxa"/>
          </w:tcPr>
          <w:p w:rsidR="00036B44" w:rsidRPr="00031A2F" w:rsidRDefault="00036B44" w:rsidP="00E93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036B44" w:rsidRPr="00031A2F" w:rsidRDefault="00036B44" w:rsidP="00036B44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F64EA2" w:rsidRDefault="00F64EA2" w:rsidP="00036B44">
      <w:pPr>
        <w:pStyle w:val="af1"/>
        <w:jc w:val="both"/>
        <w:rPr>
          <w:rFonts w:eastAsiaTheme="minorHAnsi"/>
          <w:sz w:val="28"/>
          <w:szCs w:val="28"/>
          <w:lang w:val="en-US"/>
        </w:rPr>
      </w:pPr>
    </w:p>
    <w:sectPr w:rsidR="00F64EA2" w:rsidSect="00036B44">
      <w:footerReference w:type="default" r:id="rId13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0E1" w:rsidRDefault="00FA30E1">
      <w:r>
        <w:separator/>
      </w:r>
    </w:p>
  </w:endnote>
  <w:endnote w:type="continuationSeparator" w:id="0">
    <w:p w:rsidR="00FA30E1" w:rsidRDefault="00FA30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EA2" w:rsidRDefault="00AE065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36 Р3/П-14-2 от «18»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 w:rsidR="00036B44" w:rsidRPr="00036B44">
      <w:rPr>
        <w:rFonts w:ascii="Times New Roman" w:hAnsi="Times New Roman"/>
        <w:sz w:val="16"/>
        <w:szCs w:val="16"/>
      </w:rPr>
      <w:t>заседания Единой комиссии по рассмотрению заявок на отборочной стадии по открытому запросу предложений на право заключения договора на поставку по лоту №36 Р3/П-14 Поставка ПДГУ-2МВт для сооружения энергоблока №3 Ростовской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F64EA2" w:rsidRDefault="00AE065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64EA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64EA2">
          <w:rPr>
            <w:rFonts w:ascii="Times New Roman" w:hAnsi="Times New Roman"/>
            <w:sz w:val="16"/>
            <w:szCs w:val="16"/>
          </w:rPr>
          <w:fldChar w:fldCharType="separate"/>
        </w:r>
        <w:r w:rsidR="00036B44">
          <w:rPr>
            <w:rFonts w:ascii="Times New Roman" w:hAnsi="Times New Roman"/>
            <w:noProof/>
            <w:sz w:val="16"/>
            <w:szCs w:val="16"/>
          </w:rPr>
          <w:t>1</w:t>
        </w:r>
        <w:r w:rsidR="00F64EA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64EA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64EA2">
          <w:rPr>
            <w:rFonts w:ascii="Times New Roman" w:hAnsi="Times New Roman"/>
            <w:sz w:val="16"/>
            <w:szCs w:val="16"/>
          </w:rPr>
          <w:fldChar w:fldCharType="separate"/>
        </w:r>
        <w:r w:rsidR="00036B44">
          <w:rPr>
            <w:rFonts w:ascii="Times New Roman" w:hAnsi="Times New Roman"/>
            <w:noProof/>
            <w:sz w:val="16"/>
            <w:szCs w:val="16"/>
          </w:rPr>
          <w:t>3</w:t>
        </w:r>
        <w:r w:rsidR="00F64EA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0E1" w:rsidRDefault="00FA30E1">
      <w:r>
        <w:separator/>
      </w:r>
    </w:p>
  </w:footnote>
  <w:footnote w:type="continuationSeparator" w:id="0">
    <w:p w:rsidR="00FA30E1" w:rsidRDefault="00FA30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D37F5"/>
    <w:multiLevelType w:val="multilevel"/>
    <w:tmpl w:val="97DC5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065D"/>
    <w:rsid w:val="00036B44"/>
    <w:rsid w:val="00AE065D"/>
    <w:rsid w:val="00F64EA2"/>
    <w:rsid w:val="00FA3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EA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64EA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64EA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64EA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64EA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64EA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64EA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64EA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64EA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64EA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64EA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64EA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64EA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64EA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64EA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64EA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64EA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64EA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64EA2"/>
    <w:rPr>
      <w:sz w:val="16"/>
      <w:szCs w:val="16"/>
    </w:rPr>
  </w:style>
  <w:style w:type="paragraph" w:styleId="af1">
    <w:name w:val="Normal (Web)"/>
    <w:basedOn w:val="a"/>
    <w:uiPriority w:val="99"/>
    <w:unhideWhenUsed/>
    <w:rsid w:val="00F64EA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B62F1-3223-4DB6-83D1-4C8BD3FEA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897</Words>
  <Characters>5113</Characters>
  <Application>Microsoft Office Word</Application>
  <DocSecurity>0</DocSecurity>
  <Lines>42</Lines>
  <Paragraphs>11</Paragraphs>
  <ScaleCrop>false</ScaleCrop>
  <Company/>
  <LinksUpToDate>false</LinksUpToDate>
  <CharactersWithSpaces>5999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cp:lastPrinted>2014-02-19T12:40:00Z</cp:lastPrinted>
  <dcterms:created xsi:type="dcterms:W3CDTF">2014-02-19T12:31:00Z</dcterms:created>
  <dcterms:modified xsi:type="dcterms:W3CDTF">2014-02-19T12:40:00Z</dcterms:modified>
</cp:coreProperties>
</file>