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48" w:rsidRPr="000B78DA" w:rsidRDefault="005A55D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78DA">
        <w:rPr>
          <w:rFonts w:ascii="Times New Roman" w:hAnsi="Times New Roman"/>
          <w:b/>
          <w:bCs/>
          <w:sz w:val="28"/>
          <w:szCs w:val="28"/>
        </w:rPr>
        <w:t>ПРОТОКОЛ № 1448 Р</w:t>
      </w:r>
      <w:proofErr w:type="gramStart"/>
      <w:r w:rsidRPr="000B78D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0B78DA">
        <w:rPr>
          <w:rFonts w:ascii="Times New Roman" w:hAnsi="Times New Roman"/>
          <w:b/>
          <w:bCs/>
          <w:sz w:val="28"/>
          <w:szCs w:val="28"/>
        </w:rPr>
        <w:t>/З-13-</w:t>
      </w:r>
      <w:r w:rsidR="00DF2E48" w:rsidRPr="000B78DA">
        <w:rPr>
          <w:rFonts w:ascii="Times New Roman" w:hAnsi="Times New Roman"/>
          <w:b/>
          <w:bCs/>
          <w:sz w:val="28"/>
          <w:szCs w:val="28"/>
        </w:rPr>
        <w:t>6</w:t>
      </w:r>
    </w:p>
    <w:p w:rsidR="00DF2E48" w:rsidRPr="000B78DA" w:rsidRDefault="005A55D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78DA">
        <w:rPr>
          <w:rFonts w:ascii="Times New Roman" w:hAnsi="Times New Roman"/>
          <w:b/>
          <w:bCs/>
          <w:sz w:val="28"/>
          <w:szCs w:val="28"/>
        </w:rPr>
        <w:t>заседания Единой комиссии по рассмотрению заявок на отборочной стадии по открытому запросу цен на право заключения договора на поставку по лоту</w:t>
      </w:r>
      <w:r w:rsidR="00DF2E48" w:rsidRPr="000B78DA">
        <w:rPr>
          <w:rFonts w:ascii="Times New Roman" w:hAnsi="Times New Roman"/>
          <w:b/>
          <w:bCs/>
          <w:sz w:val="28"/>
          <w:szCs w:val="28"/>
        </w:rPr>
        <w:t xml:space="preserve"> №1448 Р</w:t>
      </w:r>
      <w:proofErr w:type="gramStart"/>
      <w:r w:rsidR="00DF2E48" w:rsidRPr="000B78D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F2E48" w:rsidRPr="000B78DA">
        <w:rPr>
          <w:rFonts w:ascii="Times New Roman" w:hAnsi="Times New Roman"/>
          <w:b/>
          <w:bCs/>
          <w:sz w:val="28"/>
          <w:szCs w:val="28"/>
        </w:rPr>
        <w:t xml:space="preserve">/3-13 «Поставка пожарного оборудования по </w:t>
      </w:r>
      <w:proofErr w:type="spellStart"/>
      <w:r w:rsidR="00DF2E48" w:rsidRPr="000B78DA">
        <w:rPr>
          <w:rFonts w:ascii="Times New Roman" w:hAnsi="Times New Roman"/>
          <w:b/>
          <w:bCs/>
          <w:sz w:val="28"/>
          <w:szCs w:val="28"/>
        </w:rPr>
        <w:t>з</w:t>
      </w:r>
      <w:proofErr w:type="spellEnd"/>
      <w:r w:rsidR="00DF2E48" w:rsidRPr="000B78DA">
        <w:rPr>
          <w:rFonts w:ascii="Times New Roman" w:hAnsi="Times New Roman"/>
          <w:b/>
          <w:bCs/>
          <w:sz w:val="28"/>
          <w:szCs w:val="28"/>
        </w:rPr>
        <w:t>/с R4.02730.2.0.37 и R4.02733.2.0.37 для сооружения №4 энергоблока Ростовской АЭС»</w:t>
      </w:r>
    </w:p>
    <w:p w:rsidR="00DF2E48" w:rsidRPr="000B78DA" w:rsidRDefault="00DF2E4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DF2E48" w:rsidRPr="000B78DA">
        <w:tc>
          <w:tcPr>
            <w:tcW w:w="5210" w:type="dxa"/>
            <w:hideMark/>
          </w:tcPr>
          <w:p w:rsidR="00DF2E48" w:rsidRPr="000B78DA" w:rsidRDefault="00DF2E48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78D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Нижний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Новгород</w:t>
            </w:r>
          </w:p>
        </w:tc>
        <w:tc>
          <w:tcPr>
            <w:tcW w:w="5210" w:type="dxa"/>
            <w:hideMark/>
          </w:tcPr>
          <w:p w:rsidR="00DF2E48" w:rsidRPr="000B78DA" w:rsidRDefault="00DF2E48" w:rsidP="00DF2E4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Pr="000B78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04</w:t>
            </w:r>
            <w:r w:rsidRPr="000B78D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Pr="000B78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 w:rsidRPr="000B78D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0B78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F2E48" w:rsidRPr="000B78DA" w:rsidRDefault="00DF2E48">
      <w:pPr>
        <w:pStyle w:val="ac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2E48" w:rsidRPr="000B78DA" w:rsidRDefault="00DF2E48" w:rsidP="000B78DA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0B78DA">
        <w:rPr>
          <w:rFonts w:ascii="Times New Roman" w:hAnsi="Times New Roman"/>
          <w:sz w:val="28"/>
          <w:szCs w:val="28"/>
        </w:rPr>
        <w:t xml:space="preserve">  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0B78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78DA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0B78DA">
        <w:rPr>
          <w:rFonts w:ascii="Times New Roman" w:hAnsi="Times New Roman"/>
          <w:color w:val="0000FF"/>
          <w:sz w:val="28"/>
          <w:szCs w:val="28"/>
          <w:u w:val="single"/>
        </w:rPr>
        <w:t>«</w:t>
      </w:r>
      <w:proofErr w:type="spellStart"/>
      <w:r w:rsidRPr="000B78DA">
        <w:rPr>
          <w:rFonts w:ascii="Times New Roman" w:hAnsi="Times New Roman"/>
          <w:color w:val="0000FF"/>
          <w:sz w:val="28"/>
          <w:szCs w:val="28"/>
          <w:u w:val="single"/>
        </w:rPr>
        <w:fldChar w:fldCharType="begin"/>
      </w:r>
      <w:r w:rsidRPr="000B78DA">
        <w:rPr>
          <w:rFonts w:ascii="Times New Roman" w:hAnsi="Times New Roman"/>
          <w:color w:val="0000FF"/>
          <w:sz w:val="28"/>
          <w:szCs w:val="28"/>
          <w:u w:val="single"/>
        </w:rPr>
        <w:instrText xml:space="preserve"> HYPERLINK "http://www.a-k-d.ru/" </w:instrText>
      </w:r>
      <w:r w:rsidRPr="000B78DA">
        <w:rPr>
          <w:rFonts w:ascii="Times New Roman" w:hAnsi="Times New Roman"/>
          <w:color w:val="0000FF"/>
          <w:sz w:val="28"/>
          <w:szCs w:val="28"/>
          <w:u w:val="single"/>
        </w:rPr>
        <w:fldChar w:fldCharType="separate"/>
      </w:r>
      <w:r w:rsidRPr="000B78DA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a-k-d.ru</w:t>
      </w:r>
      <w:proofErr w:type="spellEnd"/>
      <w:r w:rsidRPr="000B78DA">
        <w:rPr>
          <w:rFonts w:ascii="Times New Roman" w:hAnsi="Times New Roman"/>
          <w:color w:val="0000FF"/>
          <w:sz w:val="28"/>
          <w:szCs w:val="28"/>
          <w:u w:val="single"/>
        </w:rPr>
        <w:fldChar w:fldCharType="end"/>
      </w:r>
      <w:r w:rsidRPr="000B78DA">
        <w:rPr>
          <w:rFonts w:ascii="Times New Roman" w:hAnsi="Times New Roman"/>
          <w:color w:val="0000FF"/>
          <w:sz w:val="28"/>
          <w:szCs w:val="28"/>
          <w:u w:val="single"/>
        </w:rPr>
        <w:t>»</w:t>
      </w:r>
      <w:r w:rsidR="000B78DA" w:rsidRPr="000B78DA">
        <w:rPr>
          <w:rFonts w:ascii="Times New Roman" w:hAnsi="Times New Roman"/>
          <w:sz w:val="28"/>
          <w:szCs w:val="28"/>
        </w:rPr>
        <w:t xml:space="preserve"> </w:t>
      </w:r>
      <w:r w:rsidR="000B78DA" w:rsidRPr="000B78DA">
        <w:rPr>
          <w:rFonts w:ascii="Times New Roman" w:hAnsi="Times New Roman"/>
          <w:sz w:val="28"/>
          <w:szCs w:val="28"/>
        </w:rPr>
        <w:t xml:space="preserve"> </w:t>
      </w:r>
      <w:r w:rsidRPr="000B78DA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r w:rsidRPr="000B78D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F2E48" w:rsidRPr="000B78DA" w:rsidRDefault="00DF2E48">
      <w:pPr>
        <w:tabs>
          <w:tab w:val="left" w:pos="252"/>
        </w:tabs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DF2E48" w:rsidRPr="000B78DA" w:rsidRDefault="00DF2E48">
      <w:pPr>
        <w:tabs>
          <w:tab w:val="left" w:pos="252"/>
        </w:tabs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hyperlink r:id="rId6" w:history="1">
        <w:hyperlink r:id="rId7" w:history="1">
          <w:hyperlink r:id="rId8" w:history="1">
            <w:hyperlink r:id="rId9" w:history="1">
              <w:r w:rsidRPr="000B78DA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Информация о закупке:</w:t>
              </w:r>
            </w:hyperlink>
          </w:hyperlink>
        </w:hyperlink>
      </w:hyperlink>
    </w:p>
    <w:p w:rsidR="00DF2E48" w:rsidRPr="000B78DA" w:rsidRDefault="00DF2E48">
      <w:pPr>
        <w:tabs>
          <w:tab w:val="left" w:pos="252"/>
        </w:tabs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hyperlink r:id="rId10" w:history="1">
        <w:hyperlink r:id="rId11" w:history="1">
          <w:hyperlink r:id="rId12" w:history="1">
            <w:hyperlink r:id="rId13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Заказчик: Открытое акционерное общество НИЖЕГОРОДСКАЯ ИНЖИНИРИНГОВАЯ КОМПАНИЯ «АТОМЭНЕРГОПРОЕКТ»</w:t>
              </w:r>
            </w:hyperlink>
          </w:hyperlink>
        </w:hyperlink>
      </w:hyperlink>
    </w:p>
    <w:p w:rsidR="00DF2E48" w:rsidRDefault="00DF2E4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hyperlink r:id="rId14" w:history="1">
        <w:hyperlink r:id="rId15" w:history="1">
          <w:hyperlink r:id="rId16" w:history="1">
            <w:hyperlink r:id="rId17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Организатор запроса цен: ОАО «НИАЭП».</w:t>
              </w:r>
            </w:hyperlink>
          </w:hyperlink>
        </w:hyperlink>
      </w:hyperlink>
    </w:p>
    <w:p w:rsidR="000B78DA" w:rsidRPr="000B78DA" w:rsidRDefault="000B78DA">
      <w:pPr>
        <w:tabs>
          <w:tab w:val="left" w:pos="252"/>
        </w:tabs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DF2E48" w:rsidRDefault="00DF2E4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hyperlink r:id="rId18" w:history="1">
        <w:hyperlink r:id="rId19" w:history="1">
          <w:hyperlink r:id="rId20" w:history="1">
            <w:hyperlink r:id="rId21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Предмет договора: право заключения договора на поставку по лоту №1448 Р4/3-13 «Поставка пожарного оборудования по з/с R4.02730.2.0.37 и R4.02733.2.0.37 для сооружения №4 энергоблока Ростовской АЭС».</w:t>
              </w:r>
            </w:hyperlink>
          </w:hyperlink>
        </w:hyperlink>
      </w:hyperlink>
    </w:p>
    <w:p w:rsidR="000B78DA" w:rsidRPr="000B78DA" w:rsidRDefault="000B78DA">
      <w:pPr>
        <w:tabs>
          <w:tab w:val="left" w:pos="252"/>
        </w:tabs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DF2E48" w:rsidRDefault="00DF2E48">
      <w:pPr>
        <w:keepLines w:val="0"/>
        <w:rPr>
          <w:rFonts w:ascii="Times New Roman" w:eastAsiaTheme="minorHAnsi" w:hAnsi="Times New Roman"/>
          <w:sz w:val="28"/>
          <w:szCs w:val="28"/>
        </w:rPr>
      </w:pPr>
      <w:hyperlink r:id="rId22" w:history="1">
        <w:hyperlink r:id="rId23" w:history="1">
          <w:hyperlink r:id="rId24" w:history="1">
            <w:hyperlink r:id="rId25" w:history="1"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 xml:space="preserve">        Начальная (максимальная) цена договора: </w:t>
              </w:r>
              <w:r w:rsidRPr="000B78DA">
                <w:rPr>
                  <w:rStyle w:val="a3"/>
                  <w:rFonts w:ascii="Times New Roman" w:eastAsiaTheme="minorHAnsi" w:hAnsi="Times New Roman"/>
                  <w:b/>
                  <w:color w:val="auto"/>
                  <w:sz w:val="28"/>
                  <w:szCs w:val="28"/>
                </w:rPr>
                <w:t>2 709 173,00</w:t>
              </w:r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 xml:space="preserve"> (Два миллиона семьсот девять тысяч сто семьдесят три) рубля 00 копеек, включая НДС. </w:t>
              </w:r>
            </w:hyperlink>
          </w:hyperlink>
        </w:hyperlink>
      </w:hyperlink>
    </w:p>
    <w:p w:rsidR="000B78DA" w:rsidRPr="000B78DA" w:rsidRDefault="000B78DA">
      <w:pPr>
        <w:keepLines w:val="0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DF2E48" w:rsidRDefault="00DF2E48">
      <w:pPr>
        <w:keepLines w:val="0"/>
        <w:rPr>
          <w:rFonts w:ascii="Times New Roman" w:eastAsiaTheme="minorHAnsi" w:hAnsi="Times New Roman"/>
          <w:sz w:val="28"/>
          <w:szCs w:val="28"/>
        </w:rPr>
      </w:pPr>
      <w:hyperlink r:id="rId26" w:history="1">
        <w:hyperlink r:id="rId27" w:history="1">
          <w:hyperlink r:id="rId28" w:history="1">
            <w:hyperlink r:id="rId29" w:history="1"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 xml:space="preserve">       Срок, объем исполнения договора: в соответствии со спецификацией, приведенной в документации. </w:t>
              </w:r>
            </w:hyperlink>
          </w:hyperlink>
        </w:hyperlink>
      </w:hyperlink>
    </w:p>
    <w:p w:rsidR="000B78DA" w:rsidRPr="000B78DA" w:rsidRDefault="000B78DA">
      <w:pPr>
        <w:keepLines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</w:p>
    <w:p w:rsidR="00DF2E48" w:rsidRPr="000B78DA" w:rsidRDefault="00DF2E48">
      <w:pPr>
        <w:keepLines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  <w:hyperlink r:id="rId30" w:history="1">
        <w:hyperlink r:id="rId31" w:history="1">
          <w:hyperlink r:id="rId32" w:history="1">
            <w:hyperlink r:id="rId33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Извещение о проведении запроса цен и документации по запросу цен опубликованы «29» января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        </w:r>
              <w:hyperlink r:id="rId34" w:history="1">
                <w:r w:rsidRPr="000B78DA">
                  <w:rPr>
                    <w:rStyle w:val="a3"/>
                    <w:rFonts w:ascii="Times New Roman" w:hAnsi="Times New Roman"/>
                    <w:color w:val="0000FF"/>
                    <w:sz w:val="28"/>
                    <w:szCs w:val="28"/>
                    <w:u w:val="single"/>
                  </w:rPr>
                  <w:t>http://www.zakupki.gov.ru</w:t>
                </w:r>
              </w:hyperlink>
              <w:r w:rsidRPr="000B78DA">
                <w:rPr>
                  <w:rStyle w:val="a3"/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/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, закупка № 31400849387, на официальном сайте о размещении заказов на закупки товаров, работ и услуг для нужд Госкорпорации «Росатом» </w:t>
              </w:r>
              <w:hyperlink r:id="rId35" w:history="1">
                <w:r w:rsidRPr="000B78DA">
                  <w:rPr>
                    <w:rStyle w:val="a3"/>
                    <w:rFonts w:ascii="Times New Roman" w:hAnsi="Times New Roman"/>
                    <w:color w:val="0000FF"/>
                    <w:sz w:val="28"/>
                    <w:szCs w:val="28"/>
                    <w:u w:val="single"/>
                  </w:rPr>
                  <w:t>http://zakupki.rosatom.ru/</w:t>
                </w:r>
              </w:hyperlink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, закупка № 140129/0536/062, на ЭТП </w:t>
              </w:r>
              <w:r w:rsidRPr="000B78DA">
                <w:rPr>
                  <w:rStyle w:val="a3"/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«</w:t>
              </w:r>
              <w:hyperlink r:id="rId36" w:history="1">
                <w:r w:rsidRPr="000B78DA">
                  <w:rPr>
                    <w:rStyle w:val="a3"/>
                    <w:rFonts w:ascii="Times New Roman" w:hAnsi="Times New Roman"/>
                    <w:color w:val="0000FF"/>
                    <w:sz w:val="28"/>
                    <w:szCs w:val="28"/>
                    <w:u w:val="single"/>
                  </w:rPr>
                  <w:t>a-k-d.ru</w:t>
                </w:r>
              </w:hyperlink>
              <w:r w:rsidRPr="000B78DA">
                <w:rPr>
                  <w:rStyle w:val="a3"/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»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, закупка № Z028794. </w:t>
              </w:r>
            </w:hyperlink>
          </w:hyperlink>
        </w:hyperlink>
      </w:hyperlink>
    </w:p>
    <w:p w:rsidR="00DF2E48" w:rsidRPr="000B78DA" w:rsidRDefault="00DF2E48">
      <w:pPr>
        <w:pStyle w:val="a5"/>
        <w:jc w:val="both"/>
        <w:rPr>
          <w:rStyle w:val="a3"/>
          <w:color w:val="auto"/>
          <w:sz w:val="28"/>
          <w:szCs w:val="28"/>
        </w:rPr>
      </w:pPr>
      <w:hyperlink r:id="rId37" w:history="1">
        <w:hyperlink r:id="rId38" w:history="1">
          <w:hyperlink r:id="rId39" w:history="1">
            <w:hyperlink r:id="rId40" w:history="1">
              <w:r w:rsidRPr="000B78DA">
                <w:rPr>
                  <w:rStyle w:val="a3"/>
                  <w:color w:val="auto"/>
                  <w:sz w:val="28"/>
                  <w:szCs w:val="28"/>
                </w:rPr>
                <w:t xml:space="preserve">       Заседание Единой комиссии проводится в очной форме в 10:00:00 (время московское) «04» марта 2014 года, по адресу: г. Нижний Новгород, пл. Свободы, д.3, малый актовый зал. </w:t>
              </w:r>
            </w:hyperlink>
          </w:hyperlink>
        </w:hyperlink>
      </w:hyperlink>
    </w:p>
    <w:p w:rsidR="00DF2E48" w:rsidRPr="000B78DA" w:rsidRDefault="00DF2E48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  <w:hyperlink r:id="rId41" w:history="1">
        <w:hyperlink r:id="rId42" w:history="1">
          <w:hyperlink r:id="rId43" w:history="1">
            <w:hyperlink r:id="rId44" w:history="1">
              <w:r w:rsidRPr="000B78DA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В заседании принимают участие: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</w:t>
              </w:r>
            </w:hyperlink>
          </w:hyperlink>
        </w:hyperlink>
      </w:hyperlink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3"/>
        <w:gridCol w:w="7392"/>
      </w:tblGrid>
      <w:tr w:rsidR="000B78DA" w:rsidRPr="000B78DA" w:rsidTr="000B78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B78DA" w:rsidRPr="000B78DA" w:rsidTr="000B78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B78DA" w:rsidRPr="000B78DA" w:rsidTr="000B78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0B78DA" w:rsidRPr="000B78DA" w:rsidTr="000B78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0B78D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0B78DA" w:rsidRPr="000B78DA" w:rsidTr="000B78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B78DA" w:rsidRPr="000B78DA" w:rsidTr="000B78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0B78D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B78DA" w:rsidRPr="000B78DA" w:rsidTr="000B78DA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B78DA" w:rsidRPr="000B78DA" w:rsidTr="000B78DA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0B78DA" w:rsidRPr="000B78DA" w:rsidTr="000B78DA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B78DA" w:rsidRPr="000B78DA" w:rsidTr="000B78DA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0B78DA" w:rsidRPr="000B78DA" w:rsidTr="000B78DA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B78DA" w:rsidRPr="000B78DA" w:rsidTr="000B78DA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B78DA" w:rsidRPr="000B78DA" w:rsidTr="000B78DA">
        <w:trPr>
          <w:trHeight w:val="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B78DA" w:rsidRPr="000B78DA" w:rsidTr="000B78DA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0B78DA" w:rsidRPr="000B78DA" w:rsidTr="000B78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0B78DA" w:rsidRPr="000B78DA" w:rsidTr="000B78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B78DA" w:rsidRPr="000B78DA" w:rsidRDefault="000B78DA">
      <w:pPr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DF2E48" w:rsidRDefault="00DF2E48" w:rsidP="000B78DA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hyperlink r:id="rId45" w:history="1">
        <w:hyperlink r:id="rId46" w:history="1">
          <w:hyperlink r:id="rId47" w:history="1">
            <w:hyperlink r:id="rId48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        </w:r>
            </w:hyperlink>
          </w:hyperlink>
        </w:hyperlink>
      </w:hyperlink>
    </w:p>
    <w:p w:rsidR="000B78DA" w:rsidRPr="000B78DA" w:rsidRDefault="000B78DA" w:rsidP="000B78DA">
      <w:pPr>
        <w:spacing w:line="276" w:lineRule="auto"/>
        <w:ind w:firstLine="540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DF2E48" w:rsidRDefault="00DF2E48" w:rsidP="000B78DA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hyperlink r:id="rId49" w:history="1">
        <w:hyperlink r:id="rId50" w:history="1">
          <w:hyperlink r:id="rId51" w:history="1">
            <w:hyperlink r:id="rId52" w:history="1">
              <w:r w:rsidRPr="000B78DA">
                <w:rPr>
                  <w:rStyle w:val="a3"/>
                  <w:rFonts w:ascii="Times New Roman" w:eastAsiaTheme="minorEastAsia" w:hAnsi="Times New Roman"/>
                  <w:color w:val="auto"/>
                  <w:sz w:val="28"/>
                  <w:szCs w:val="28"/>
                </w:rPr>
                <w:t xml:space="preserve">             1. 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Согласно протоколу процедуры открытия доступа к заявкам на участие в запросе цен от «</w:t>
              </w:r>
              <w:r w:rsidRPr="000B78DA">
                <w:rPr>
                  <w:rStyle w:val="a3"/>
                  <w:rFonts w:ascii="Times New Roman" w:eastAsiaTheme="minorEastAsia" w:hAnsi="Times New Roman"/>
                  <w:color w:val="auto"/>
                  <w:sz w:val="28"/>
                  <w:szCs w:val="28"/>
                </w:rPr>
                <w:t>04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» </w:t>
              </w:r>
              <w:r w:rsidRPr="000B78DA">
                <w:rPr>
                  <w:rStyle w:val="a3"/>
                  <w:rFonts w:ascii="Times New Roman" w:eastAsiaTheme="minorEastAsia" w:hAnsi="Times New Roman"/>
                  <w:color w:val="auto"/>
                  <w:sz w:val="28"/>
                  <w:szCs w:val="28"/>
                </w:rPr>
                <w:t>февраля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201</w:t>
              </w:r>
              <w:r w:rsidRPr="000B78DA">
                <w:rPr>
                  <w:rStyle w:val="a3"/>
                  <w:rFonts w:ascii="Times New Roman" w:eastAsiaTheme="minorEastAsia" w:hAnsi="Times New Roman"/>
                  <w:color w:val="auto"/>
                  <w:sz w:val="28"/>
                  <w:szCs w:val="28"/>
                </w:rPr>
                <w:t>4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года №</w:t>
              </w:r>
              <w:r w:rsidRPr="000B78DA">
                <w:rPr>
                  <w:rStyle w:val="a3"/>
                  <w:rFonts w:ascii="Times New Roman" w:eastAsiaTheme="minorEastAsia" w:hAnsi="Times New Roman"/>
                  <w:color w:val="auto"/>
                  <w:sz w:val="28"/>
                  <w:szCs w:val="28"/>
                </w:rPr>
                <w:t xml:space="preserve"> 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1448 Р4/З-13-1  были поданы заявки на участие в запросе цен следующими участниками запроса цен</w:t>
              </w:r>
              <w:r w:rsidRPr="000B78DA">
                <w:rPr>
                  <w:rStyle w:val="a3"/>
                  <w:rFonts w:ascii="Times New Roman" w:eastAsiaTheme="minorEastAsia" w:hAnsi="Times New Roman"/>
                  <w:color w:val="auto"/>
                  <w:sz w:val="28"/>
                  <w:szCs w:val="28"/>
                </w:rPr>
                <w:t>:</w:t>
              </w:r>
            </w:hyperlink>
          </w:hyperlink>
        </w:hyperlink>
      </w:hyperlink>
    </w:p>
    <w:p w:rsidR="000B78DA" w:rsidRPr="000B78DA" w:rsidRDefault="000B78DA" w:rsidP="000B78DA">
      <w:pPr>
        <w:keepLines w:val="0"/>
        <w:spacing w:line="276" w:lineRule="auto"/>
        <w:rPr>
          <w:rStyle w:val="a3"/>
          <w:rFonts w:ascii="Times New Roman" w:hAnsi="Times New Roman"/>
          <w:color w:val="auto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17"/>
        <w:gridCol w:w="3401"/>
        <w:gridCol w:w="5233"/>
      </w:tblGrid>
      <w:tr w:rsidR="00DF2E48" w:rsidRPr="000B78DA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EastAsia" w:hAnsi="Times New Roman"/>
                <w:color w:val="auto"/>
                <w:sz w:val="28"/>
                <w:szCs w:val="28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№ заявки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b/>
                <w:bCs/>
                <w:color w:val="auto"/>
                <w:sz w:val="28"/>
                <w:szCs w:val="28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Участник запроса цен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b/>
                <w:bCs/>
                <w:color w:val="auto"/>
                <w:sz w:val="28"/>
                <w:szCs w:val="28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 xml:space="preserve">Цена заявки </w:t>
                    </w:r>
                  </w:hyperlink>
                </w:hyperlink>
              </w:hyperlink>
            </w:hyperlink>
          </w:p>
        </w:tc>
      </w:tr>
      <w:tr w:rsidR="00DF2E48" w:rsidRPr="000B78DA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65" w:history="1">
              <w:hyperlink r:id="rId66" w:history="1">
                <w:hyperlink r:id="rId67" w:history="1">
                  <w:hyperlink r:id="rId68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60104733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ЗАО "СКБ "Тензор"</w:t>
                    </w:r>
                  </w:hyperlink>
                </w:hyperlink>
              </w:hyperlink>
            </w:hyperlink>
          </w:p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73" w:history="1">
              <w:hyperlink r:id="rId74" w:history="1">
                <w:hyperlink r:id="rId75" w:history="1">
                  <w:hyperlink r:id="rId76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ИНН 5010024200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Цена заявки: 2 699 418 (Два миллиона шестьсот девяносто девять тысяч четыреста восемнадцать) рублей 15 копеек, включая НДС</w:t>
                    </w:r>
                  </w:hyperlink>
                </w:hyperlink>
              </w:hyperlink>
            </w:hyperlink>
          </w:p>
        </w:tc>
      </w:tr>
      <w:tr w:rsidR="00DF2E48" w:rsidRPr="000B78DA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60104829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85" w:history="1">
              <w:hyperlink r:id="rId86" w:history="1">
                <w:hyperlink r:id="rId87" w:history="1">
                  <w:hyperlink r:id="rId88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ООО "АтомЭнергоСервис"</w:t>
                    </w:r>
                  </w:hyperlink>
                </w:hyperlink>
              </w:hyperlink>
            </w:hyperlink>
          </w:p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ИНН 5260310081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>
            <w:pPr>
              <w:keepLines w:val="0"/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93" w:history="1">
              <w:hyperlink r:id="rId94" w:history="1">
                <w:hyperlink r:id="rId95" w:history="1">
                  <w:hyperlink r:id="rId96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Цена заявки: 2 676 001 (Два миллиона шестьсот семьдесят шесть тысяч один) рубль 64 копейки, включая НДС</w:t>
                    </w:r>
                  </w:hyperlink>
                </w:hyperlink>
              </w:hyperlink>
            </w:hyperlink>
          </w:p>
        </w:tc>
      </w:tr>
    </w:tbl>
    <w:p w:rsidR="000B78DA" w:rsidRDefault="00DF2E48">
      <w:pPr>
        <w:outlineLvl w:val="0"/>
        <w:rPr>
          <w:rFonts w:ascii="Times New Roman" w:hAnsi="Times New Roman"/>
          <w:sz w:val="28"/>
          <w:szCs w:val="28"/>
        </w:rPr>
      </w:pPr>
      <w:r w:rsidRPr="000B78DA">
        <w:rPr>
          <w:rFonts w:ascii="Times New Roman" w:hAnsi="Times New Roman"/>
          <w:sz w:val="28"/>
          <w:szCs w:val="28"/>
        </w:rPr>
        <w:fldChar w:fldCharType="begin"/>
      </w:r>
      <w:r w:rsidRPr="000B78DA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0B78DA">
        <w:rPr>
          <w:rFonts w:ascii="Times New Roman" w:hAnsi="Times New Roman"/>
          <w:sz w:val="28"/>
          <w:szCs w:val="28"/>
        </w:rPr>
        <w:fldChar w:fldCharType="separate"/>
      </w:r>
      <w:r w:rsidRPr="000B78DA">
        <w:rPr>
          <w:rFonts w:ascii="Times New Roman" w:hAnsi="Times New Roman"/>
          <w:sz w:val="28"/>
          <w:szCs w:val="28"/>
        </w:rPr>
        <w:fldChar w:fldCharType="begin"/>
      </w:r>
      <w:r w:rsidRPr="000B78DA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0B78DA">
        <w:rPr>
          <w:rFonts w:ascii="Times New Roman" w:hAnsi="Times New Roman"/>
          <w:sz w:val="28"/>
          <w:szCs w:val="28"/>
        </w:rPr>
        <w:fldChar w:fldCharType="separate"/>
      </w:r>
      <w:r w:rsidRPr="000B78DA">
        <w:rPr>
          <w:rFonts w:ascii="Times New Roman" w:hAnsi="Times New Roman"/>
          <w:sz w:val="28"/>
          <w:szCs w:val="28"/>
        </w:rPr>
        <w:fldChar w:fldCharType="begin"/>
      </w:r>
      <w:r w:rsidRPr="000B78DA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0B78DA">
        <w:rPr>
          <w:rFonts w:ascii="Times New Roman" w:hAnsi="Times New Roman"/>
          <w:sz w:val="28"/>
          <w:szCs w:val="28"/>
        </w:rPr>
        <w:fldChar w:fldCharType="separate"/>
      </w:r>
    </w:p>
    <w:p w:rsidR="00DF2E48" w:rsidRPr="000B78DA" w:rsidRDefault="000B78DA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DF2E48" w:rsidRPr="000B78DA">
        <w:rPr>
          <w:rFonts w:ascii="Times New Roman" w:hAnsi="Times New Roman"/>
          <w:sz w:val="28"/>
          <w:szCs w:val="28"/>
        </w:rPr>
        <w:t>2. Согласно протоколу заседания Единой комиссии по рассмотрению заявок на отборочной стадии от «11» февраля 2014 г. № 1448 Р4/З-13-2  Единой комиссией были приняты следующие решения:</w:t>
      </w:r>
      <w:r w:rsidR="00DF2E48" w:rsidRPr="000B78DA">
        <w:rPr>
          <w:rFonts w:ascii="Times New Roman" w:hAnsi="Times New Roman"/>
          <w:sz w:val="28"/>
          <w:szCs w:val="28"/>
        </w:rPr>
        <w:fldChar w:fldCharType="end"/>
      </w:r>
      <w:r w:rsidR="00DF2E48" w:rsidRPr="000B78DA">
        <w:rPr>
          <w:rFonts w:ascii="Times New Roman" w:hAnsi="Times New Roman"/>
          <w:sz w:val="28"/>
          <w:szCs w:val="28"/>
        </w:rPr>
        <w:fldChar w:fldCharType="end"/>
      </w:r>
      <w:r w:rsidR="00DF2E48" w:rsidRPr="000B78DA">
        <w:rPr>
          <w:rFonts w:ascii="Times New Roman" w:hAnsi="Times New Roman"/>
          <w:sz w:val="28"/>
          <w:szCs w:val="28"/>
        </w:rPr>
        <w:fldChar w:fldCharType="end"/>
      </w:r>
    </w:p>
    <w:p w:rsidR="00DF2E48" w:rsidRPr="000B78DA" w:rsidRDefault="00DF2E48">
      <w:pPr>
        <w:pStyle w:val="a5"/>
        <w:jc w:val="both"/>
        <w:rPr>
          <w:rStyle w:val="a3"/>
          <w:color w:val="auto"/>
          <w:sz w:val="28"/>
          <w:szCs w:val="28"/>
        </w:rPr>
      </w:pPr>
      <w:hyperlink r:id="rId97" w:history="1">
        <w:hyperlink r:id="rId98" w:history="1">
          <w:hyperlink r:id="rId99" w:history="1">
            <w:hyperlink r:id="rId100" w:history="1">
              <w:r w:rsidRPr="000B78DA">
                <w:rPr>
                  <w:rStyle w:val="a3"/>
                  <w:color w:val="auto"/>
                  <w:sz w:val="28"/>
                  <w:szCs w:val="28"/>
                </w:rPr>
                <w:t xml:space="preserve">             2.1. В соответствии с пунктами 20.7.2, 14.8.4 ЕОСЗ направить запросы по уточнению заявок на участие в запросе цен, а именно:</w:t>
              </w:r>
            </w:hyperlink>
          </w:hyperlink>
        </w:hyperlink>
      </w:hyperlink>
    </w:p>
    <w:p w:rsidR="00DF2E48" w:rsidRPr="000B78DA" w:rsidRDefault="00DF2E48">
      <w:pPr>
        <w:pStyle w:val="a5"/>
        <w:jc w:val="both"/>
        <w:rPr>
          <w:rStyle w:val="a3"/>
          <w:color w:val="auto"/>
          <w:sz w:val="28"/>
          <w:szCs w:val="28"/>
        </w:rPr>
      </w:pPr>
      <w:hyperlink r:id="rId101" w:history="1">
        <w:hyperlink r:id="rId102" w:history="1">
          <w:hyperlink r:id="rId103" w:history="1">
            <w:hyperlink r:id="rId104" w:history="1">
              <w:r w:rsidRPr="000B78DA">
                <w:rPr>
                  <w:rStyle w:val="a3"/>
                  <w:color w:val="auto"/>
                  <w:sz w:val="28"/>
                  <w:szCs w:val="28"/>
                </w:rPr>
                <w:t xml:space="preserve">             2.1.1. </w:t>
              </w:r>
              <w:r w:rsidR="000B78DA">
                <w:rPr>
                  <w:rStyle w:val="a3"/>
                  <w:color w:val="auto"/>
                  <w:sz w:val="28"/>
                  <w:szCs w:val="28"/>
                </w:rPr>
                <w:t>Н</w:t>
              </w:r>
              <w:r w:rsidRPr="000B78DA">
                <w:rPr>
                  <w:rStyle w:val="a3"/>
                  <w:color w:val="auto"/>
                  <w:sz w:val="28"/>
                  <w:szCs w:val="28"/>
                </w:rPr>
                <w:t>аправить участнику запроса цен ЗАО "СКБ "Тензор" запрос о предоставлении отсутствующих документов.</w:t>
              </w:r>
            </w:hyperlink>
          </w:hyperlink>
        </w:hyperlink>
      </w:hyperlink>
    </w:p>
    <w:p w:rsidR="00DF2E48" w:rsidRPr="000B78DA" w:rsidRDefault="00DF2E48">
      <w:pPr>
        <w:pStyle w:val="a5"/>
        <w:jc w:val="both"/>
        <w:rPr>
          <w:sz w:val="28"/>
          <w:szCs w:val="28"/>
        </w:rPr>
      </w:pPr>
      <w:hyperlink r:id="rId105" w:history="1">
        <w:hyperlink r:id="rId106" w:history="1">
          <w:hyperlink r:id="rId107" w:history="1">
            <w:hyperlink r:id="rId108" w:history="1">
              <w:r w:rsidRPr="000B78DA">
                <w:rPr>
                  <w:rStyle w:val="a3"/>
                  <w:color w:val="auto"/>
                  <w:sz w:val="28"/>
                  <w:szCs w:val="28"/>
                </w:rPr>
                <w:t xml:space="preserve">              2.1.2. </w:t>
              </w:r>
              <w:r w:rsidR="000B78DA">
                <w:rPr>
                  <w:rStyle w:val="a3"/>
                  <w:color w:val="auto"/>
                  <w:sz w:val="28"/>
                  <w:szCs w:val="28"/>
                </w:rPr>
                <w:t>Н</w:t>
              </w:r>
              <w:r w:rsidRPr="000B78DA">
                <w:rPr>
                  <w:rStyle w:val="a3"/>
                  <w:color w:val="auto"/>
                  <w:sz w:val="28"/>
                  <w:szCs w:val="28"/>
                </w:rPr>
                <w:t>аправить участнику запроса цен ООО "АтомЭнергоСервис" запрос о предоставлении отсутствующих документов.</w:t>
              </w:r>
            </w:hyperlink>
          </w:hyperlink>
        </w:hyperlink>
      </w:hyperlink>
    </w:p>
    <w:p w:rsidR="00FD79AF" w:rsidRPr="000B78DA" w:rsidRDefault="00FD79AF">
      <w:pPr>
        <w:pStyle w:val="a5"/>
        <w:jc w:val="both"/>
        <w:rPr>
          <w:sz w:val="28"/>
          <w:szCs w:val="28"/>
        </w:rPr>
      </w:pPr>
      <w:r w:rsidRPr="000B78DA">
        <w:rPr>
          <w:sz w:val="28"/>
          <w:szCs w:val="28"/>
        </w:rPr>
        <w:t xml:space="preserve">              3. Согласно протоколу заседания Единой комиссии по рассмотрению заявок на отборочной стадии от «18» февраля 2014 г. № 1448 Р</w:t>
      </w:r>
      <w:proofErr w:type="gramStart"/>
      <w:r w:rsidRPr="000B78DA">
        <w:rPr>
          <w:sz w:val="28"/>
          <w:szCs w:val="28"/>
        </w:rPr>
        <w:t>4</w:t>
      </w:r>
      <w:proofErr w:type="gramEnd"/>
      <w:r w:rsidRPr="000B78DA">
        <w:rPr>
          <w:sz w:val="28"/>
          <w:szCs w:val="28"/>
        </w:rPr>
        <w:t>/З-13-3  Единой комиссией были приняты следующие решения:</w:t>
      </w:r>
    </w:p>
    <w:p w:rsidR="00FD79AF" w:rsidRPr="000B78DA" w:rsidRDefault="00FD79AF">
      <w:pPr>
        <w:pStyle w:val="a5"/>
        <w:jc w:val="both"/>
        <w:rPr>
          <w:sz w:val="28"/>
          <w:szCs w:val="28"/>
        </w:rPr>
      </w:pPr>
      <w:r w:rsidRPr="000B78DA">
        <w:rPr>
          <w:sz w:val="28"/>
          <w:szCs w:val="28"/>
        </w:rPr>
        <w:t xml:space="preserve">              3.1</w:t>
      </w:r>
      <w:proofErr w:type="gramStart"/>
      <w:r w:rsidRPr="000B78DA">
        <w:rPr>
          <w:sz w:val="28"/>
          <w:szCs w:val="28"/>
        </w:rPr>
        <w:t xml:space="preserve"> В</w:t>
      </w:r>
      <w:proofErr w:type="gramEnd"/>
      <w:r w:rsidRPr="000B78DA">
        <w:rPr>
          <w:sz w:val="28"/>
          <w:szCs w:val="28"/>
        </w:rPr>
        <w:t xml:space="preserve"> соответствии с пунктами 20.7.2, 14.8.4 ЕОСЗ направить запросы по уточнению заявок на участие в запросе цен, а именно:</w:t>
      </w:r>
    </w:p>
    <w:p w:rsidR="00FD79AF" w:rsidRPr="000B78DA" w:rsidRDefault="00FD79AF">
      <w:pPr>
        <w:pStyle w:val="a5"/>
        <w:jc w:val="both"/>
        <w:rPr>
          <w:sz w:val="28"/>
          <w:szCs w:val="28"/>
        </w:rPr>
      </w:pPr>
      <w:r w:rsidRPr="000B78DA">
        <w:rPr>
          <w:sz w:val="28"/>
          <w:szCs w:val="28"/>
        </w:rPr>
        <w:t xml:space="preserve">              3.1.1 </w:t>
      </w:r>
      <w:r w:rsidR="00DF2E48" w:rsidRPr="000B78DA">
        <w:rPr>
          <w:sz w:val="28"/>
          <w:szCs w:val="28"/>
        </w:rPr>
        <w:t>Повторно н</w:t>
      </w:r>
      <w:r w:rsidRPr="000B78DA">
        <w:rPr>
          <w:sz w:val="28"/>
          <w:szCs w:val="28"/>
        </w:rPr>
        <w:t>аправить участнику запроса цен ЗАО "СКБ "Тензор" запрос о предоставлении отсутствующих документов</w:t>
      </w:r>
    </w:p>
    <w:p w:rsidR="00FD79AF" w:rsidRPr="000B78DA" w:rsidRDefault="00FD79AF">
      <w:pPr>
        <w:pStyle w:val="a5"/>
        <w:jc w:val="both"/>
        <w:rPr>
          <w:rStyle w:val="a3"/>
          <w:color w:val="auto"/>
          <w:sz w:val="28"/>
          <w:szCs w:val="28"/>
        </w:rPr>
      </w:pPr>
      <w:r w:rsidRPr="000B78DA">
        <w:rPr>
          <w:sz w:val="28"/>
          <w:szCs w:val="28"/>
        </w:rPr>
        <w:t xml:space="preserve">              3.1.2 </w:t>
      </w:r>
      <w:r w:rsidR="00DF2E48" w:rsidRPr="000B78DA">
        <w:rPr>
          <w:sz w:val="28"/>
          <w:szCs w:val="28"/>
        </w:rPr>
        <w:t>Повторно н</w:t>
      </w:r>
      <w:r w:rsidRPr="000B78DA">
        <w:rPr>
          <w:sz w:val="28"/>
          <w:szCs w:val="28"/>
        </w:rPr>
        <w:t>аправить участнику запроса цен ООО "</w:t>
      </w:r>
      <w:proofErr w:type="spellStart"/>
      <w:r w:rsidRPr="000B78DA">
        <w:rPr>
          <w:sz w:val="28"/>
          <w:szCs w:val="28"/>
        </w:rPr>
        <w:t>АтомЭнергоСервис</w:t>
      </w:r>
      <w:proofErr w:type="spellEnd"/>
      <w:r w:rsidRPr="000B78DA">
        <w:rPr>
          <w:sz w:val="28"/>
          <w:szCs w:val="28"/>
        </w:rPr>
        <w:t>" запрос о предоставлении отсутствующих документов</w:t>
      </w:r>
    </w:p>
    <w:p w:rsidR="00DF2E48" w:rsidRPr="000B78DA" w:rsidRDefault="00DF2E48">
      <w:pPr>
        <w:outlineLvl w:val="0"/>
        <w:rPr>
          <w:rFonts w:ascii="Times New Roman" w:hAnsi="Times New Roman"/>
          <w:sz w:val="28"/>
          <w:szCs w:val="28"/>
        </w:rPr>
      </w:pPr>
      <w:hyperlink r:id="rId109" w:history="1">
        <w:hyperlink r:id="rId110" w:history="1">
          <w:hyperlink r:id="rId111" w:history="1">
            <w:hyperlink r:id="rId112" w:history="1">
              <w:r w:rsidRPr="000B78DA">
                <w:rPr>
                  <w:rFonts w:ascii="Times New Roman" w:hAnsi="Times New Roman"/>
                  <w:sz w:val="28"/>
                  <w:szCs w:val="28"/>
                </w:rPr>
                <w:t xml:space="preserve">              </w:t>
              </w:r>
              <w:r w:rsidR="00FD79AF" w:rsidRPr="000B78DA">
                <w:rPr>
                  <w:rFonts w:ascii="Times New Roman" w:hAnsi="Times New Roman"/>
                  <w:sz w:val="28"/>
                  <w:szCs w:val="28"/>
                </w:rPr>
                <w:t>4</w:t>
              </w:r>
              <w:r w:rsidRPr="000B78DA">
                <w:rPr>
                  <w:rFonts w:ascii="Times New Roman" w:hAnsi="Times New Roman"/>
                  <w:sz w:val="28"/>
                  <w:szCs w:val="28"/>
                </w:rPr>
                <w:t xml:space="preserve">. </w:t>
              </w:r>
              <w:r w:rsidR="00FD79AF" w:rsidRPr="000B78DA">
                <w:rPr>
                  <w:rFonts w:ascii="Times New Roman" w:hAnsi="Times New Roman"/>
                  <w:sz w:val="28"/>
                  <w:szCs w:val="28"/>
                </w:rPr>
                <w:t>Согласно протоколу заседания Единой комиссии по рассмотрению заявок на отборочной стадии от «25» февраля 2014 г. № 1448 Р4/З-13-4  Единой комиссией были приняты следующие решения</w:t>
              </w:r>
              <w:r w:rsidRPr="000B78DA">
                <w:rPr>
                  <w:rFonts w:ascii="Times New Roman" w:hAnsi="Times New Roman"/>
                  <w:sz w:val="28"/>
                  <w:szCs w:val="28"/>
                </w:rPr>
                <w:t>:</w:t>
              </w:r>
            </w:hyperlink>
          </w:hyperlink>
        </w:hyperlink>
      </w:hyperlink>
    </w:p>
    <w:p w:rsidR="00DF2E48" w:rsidRPr="000B78DA" w:rsidRDefault="00DF2E48">
      <w:pPr>
        <w:outlineLvl w:val="0"/>
        <w:rPr>
          <w:rFonts w:ascii="Times New Roman" w:hAnsi="Times New Roman"/>
          <w:sz w:val="28"/>
          <w:szCs w:val="28"/>
        </w:rPr>
      </w:pPr>
    </w:p>
    <w:p w:rsidR="00DF2E48" w:rsidRDefault="00DF2E48">
      <w:pPr>
        <w:outlineLvl w:val="0"/>
        <w:rPr>
          <w:rFonts w:ascii="Times New Roman" w:hAnsi="Times New Roman"/>
          <w:sz w:val="28"/>
          <w:szCs w:val="28"/>
        </w:rPr>
      </w:pPr>
      <w:hyperlink r:id="rId113" w:history="1">
        <w:hyperlink r:id="rId114" w:history="1">
          <w:hyperlink r:id="rId115" w:history="1">
            <w:hyperlink r:id="rId116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     4.1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        </w:r>
            </w:hyperlink>
          </w:hyperlink>
        </w:hyperlink>
      </w:hyperlink>
    </w:p>
    <w:p w:rsidR="00E64144" w:rsidRPr="000B78DA" w:rsidRDefault="00E6414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DF2E48" w:rsidRPr="000B78DA" w:rsidRDefault="00DF2E48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hyperlink r:id="rId117" w:history="1">
        <w:hyperlink r:id="rId118" w:history="1">
          <w:hyperlink r:id="rId119" w:history="1">
            <w:hyperlink r:id="rId120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    </w:t>
              </w:r>
              <w:r w:rsidR="005A55D1"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</w:t>
              </w:r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4.1.1 </w:t>
              </w:r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>ЗАО "СКБ "Тензор"</w:t>
              </w:r>
            </w:hyperlink>
          </w:hyperlink>
        </w:hyperlink>
      </w:hyperlink>
    </w:p>
    <w:p w:rsidR="00DF2E48" w:rsidRPr="000B78DA" w:rsidRDefault="00DF2E48">
      <w:pPr>
        <w:jc w:val="left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hyperlink r:id="rId121" w:history="1">
        <w:hyperlink r:id="rId122" w:history="1">
          <w:hyperlink r:id="rId123" w:history="1">
            <w:hyperlink r:id="rId124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     4.1.2 </w:t>
              </w:r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>ООО "АтомЭнергоСервис"</w:t>
              </w:r>
            </w:hyperlink>
          </w:hyperlink>
        </w:hyperlink>
      </w:hyperlink>
    </w:p>
    <w:p w:rsidR="00DF2E48" w:rsidRPr="000B78DA" w:rsidRDefault="00DF2E48" w:rsidP="00DF2E48">
      <w:pPr>
        <w:outlineLvl w:val="0"/>
        <w:rPr>
          <w:rFonts w:ascii="Times New Roman" w:hAnsi="Times New Roman"/>
          <w:sz w:val="28"/>
          <w:szCs w:val="28"/>
        </w:rPr>
      </w:pPr>
      <w:hyperlink r:id="rId125" w:history="1">
        <w:hyperlink r:id="rId126" w:history="1">
          <w:hyperlink r:id="rId127" w:history="1">
            <w:hyperlink r:id="rId128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     4.2. Провести процедуру переторжки в заочной форме с допущенными участниками  запроса цен</w:t>
              </w:r>
            </w:hyperlink>
          </w:hyperlink>
        </w:hyperlink>
      </w:hyperlink>
    </w:p>
    <w:p w:rsidR="00DF2E48" w:rsidRPr="000B78DA" w:rsidRDefault="00DF2E48">
      <w:pPr>
        <w:jc w:val="left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DF2E48" w:rsidRPr="000B78DA" w:rsidRDefault="00DF2E48">
      <w:pPr>
        <w:jc w:val="left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hyperlink r:id="rId129" w:history="1">
        <w:hyperlink r:id="rId130" w:history="1">
          <w:hyperlink r:id="rId131" w:history="1">
            <w:hyperlink r:id="rId132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     4.2.1</w:t>
              </w:r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 xml:space="preserve"> ЗАО "СКБ "Тензор"</w:t>
              </w:r>
            </w:hyperlink>
          </w:hyperlink>
        </w:hyperlink>
      </w:hyperlink>
    </w:p>
    <w:p w:rsidR="00DF2E48" w:rsidRPr="000B78DA" w:rsidRDefault="00DF2E48">
      <w:pPr>
        <w:jc w:val="left"/>
        <w:outlineLvl w:val="0"/>
        <w:rPr>
          <w:rFonts w:ascii="Times New Roman" w:hAnsi="Times New Roman"/>
          <w:sz w:val="28"/>
          <w:szCs w:val="28"/>
        </w:rPr>
      </w:pPr>
      <w:hyperlink r:id="rId133" w:history="1">
        <w:hyperlink r:id="rId134" w:history="1">
          <w:hyperlink r:id="rId135" w:history="1">
            <w:hyperlink r:id="rId136" w:history="1">
              <w:r w:rsidRPr="000B78D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              4.2.2 </w:t>
              </w:r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>ООО "АтомЭнергоСервис"</w:t>
              </w:r>
            </w:hyperlink>
          </w:hyperlink>
        </w:hyperlink>
      </w:hyperlink>
    </w:p>
    <w:p w:rsidR="005A55D1" w:rsidRPr="000B78DA" w:rsidRDefault="005A55D1">
      <w:pPr>
        <w:jc w:val="left"/>
        <w:outlineLvl w:val="0"/>
        <w:rPr>
          <w:rFonts w:ascii="Times New Roman" w:hAnsi="Times New Roman"/>
          <w:sz w:val="28"/>
          <w:szCs w:val="28"/>
        </w:rPr>
      </w:pPr>
    </w:p>
    <w:p w:rsidR="005A55D1" w:rsidRPr="000B78DA" w:rsidRDefault="005A55D1" w:rsidP="000B78DA">
      <w:pPr>
        <w:spacing w:line="276" w:lineRule="auto"/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             4. </w:t>
      </w:r>
      <w:r w:rsidR="00DF2E48"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Согласно протоколу переторжки от «28» февраля 2014г. </w:t>
      </w:r>
      <w:r w:rsidR="00E64144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                          </w:t>
      </w:r>
      <w:r w:rsidR="00DF2E48"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>№</w:t>
      </w:r>
      <w:r w:rsidR="00E64144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1448 Р</w:t>
      </w:r>
      <w:proofErr w:type="gramStart"/>
      <w:r w:rsidR="00E64144">
        <w:rPr>
          <w:rStyle w:val="a3"/>
          <w:rFonts w:ascii="Times New Roman" w:eastAsiaTheme="minorHAnsi" w:hAnsi="Times New Roman"/>
          <w:color w:val="auto"/>
          <w:sz w:val="28"/>
          <w:szCs w:val="28"/>
        </w:rPr>
        <w:t>4</w:t>
      </w:r>
      <w:proofErr w:type="gramEnd"/>
      <w:r w:rsidR="00E64144">
        <w:rPr>
          <w:rStyle w:val="a3"/>
          <w:rFonts w:ascii="Times New Roman" w:eastAsiaTheme="minorHAnsi" w:hAnsi="Times New Roman"/>
          <w:color w:val="auto"/>
          <w:sz w:val="28"/>
          <w:szCs w:val="28"/>
        </w:rPr>
        <w:t>/З-13 -</w:t>
      </w:r>
      <w:r w:rsidR="00DF2E48"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>5 на процедуру переторжки были поданы предложения следующими участниками запроса цен:</w:t>
      </w:r>
    </w:p>
    <w:p w:rsidR="00DF2E48" w:rsidRPr="000B78DA" w:rsidRDefault="00DF2E48" w:rsidP="00DF2E48">
      <w:pPr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17"/>
        <w:gridCol w:w="3401"/>
        <w:gridCol w:w="5233"/>
      </w:tblGrid>
      <w:tr w:rsidR="00DF2E48" w:rsidRPr="000B78DA" w:rsidTr="00DF2E48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EastAsia" w:hAnsi="Times New Roman"/>
                <w:color w:val="auto"/>
                <w:sz w:val="28"/>
                <w:szCs w:val="28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№ заявки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b/>
                <w:bCs/>
                <w:color w:val="auto"/>
                <w:sz w:val="28"/>
                <w:szCs w:val="28"/>
              </w:rPr>
            </w:pPr>
            <w:hyperlink r:id="rId141" w:history="1">
              <w:hyperlink r:id="rId142" w:history="1">
                <w:hyperlink r:id="rId143" w:history="1">
                  <w:hyperlink r:id="rId144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>Участник запроса цен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b/>
                <w:bCs/>
                <w:color w:val="auto"/>
                <w:sz w:val="28"/>
                <w:szCs w:val="28"/>
              </w:rPr>
            </w:pPr>
            <w:hyperlink r:id="rId145" w:history="1">
              <w:hyperlink r:id="rId146" w:history="1">
                <w:hyperlink r:id="rId147" w:history="1">
                  <w:hyperlink r:id="rId148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 xml:space="preserve">Цена заявки </w:t>
                    </w:r>
                  </w:hyperlink>
                </w:hyperlink>
              </w:hyperlink>
            </w:hyperlink>
          </w:p>
        </w:tc>
      </w:tr>
      <w:tr w:rsidR="00DF2E48" w:rsidRPr="000B78DA" w:rsidTr="00DF2E48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49" w:history="1">
              <w:hyperlink r:id="rId150" w:history="1">
                <w:hyperlink r:id="rId151" w:history="1">
                  <w:hyperlink r:id="rId152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60104733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53" w:history="1">
              <w:hyperlink r:id="rId154" w:history="1">
                <w:hyperlink r:id="rId155" w:history="1">
                  <w:hyperlink r:id="rId156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ЗАО "СКБ "Тензор"</w:t>
                    </w:r>
                  </w:hyperlink>
                </w:hyperlink>
              </w:hyperlink>
            </w:hyperlink>
          </w:p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57" w:history="1">
              <w:hyperlink r:id="rId158" w:history="1">
                <w:hyperlink r:id="rId159" w:history="1">
                  <w:hyperlink r:id="rId160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ИНН 5010024200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61" w:history="1">
              <w:hyperlink r:id="rId162" w:history="1">
                <w:hyperlink r:id="rId163" w:history="1">
                  <w:hyperlink r:id="rId164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Цена заявки: 2 699 418 (Два миллиона шестьсот девяносто девять тысяч четыреста восемнадцать) рублей 15 копеек, включая НДС</w:t>
                    </w:r>
                  </w:hyperlink>
                </w:hyperlink>
              </w:hyperlink>
            </w:hyperlink>
          </w:p>
        </w:tc>
      </w:tr>
      <w:tr w:rsidR="00DF2E48" w:rsidRPr="000B78DA" w:rsidTr="00DF2E48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65" w:history="1">
              <w:hyperlink r:id="rId166" w:history="1">
                <w:hyperlink r:id="rId167" w:history="1">
                  <w:hyperlink r:id="rId168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60104829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69" w:history="1">
              <w:hyperlink r:id="rId170" w:history="1">
                <w:hyperlink r:id="rId171" w:history="1">
                  <w:hyperlink r:id="rId172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ООО "АтомЭнергоСервис"</w:t>
                    </w:r>
                  </w:hyperlink>
                </w:hyperlink>
              </w:hyperlink>
            </w:hyperlink>
          </w:p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73" w:history="1">
              <w:hyperlink r:id="rId174" w:history="1">
                <w:hyperlink r:id="rId175" w:history="1">
                  <w:hyperlink r:id="rId176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ИНН 5260310081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E48" w:rsidRPr="000B78DA" w:rsidRDefault="00DF2E48" w:rsidP="00DF2E48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77" w:history="1">
              <w:hyperlink r:id="rId178" w:history="1">
                <w:hyperlink r:id="rId179" w:history="1">
                  <w:hyperlink r:id="rId180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Цена заявки: 2 573 341,64 (Два миллиона пятьсот семьдесят три тысячи триста сорок один) рубль 64 копейки, включая НДС</w:t>
                    </w:r>
                  </w:hyperlink>
                </w:hyperlink>
              </w:hyperlink>
            </w:hyperlink>
          </w:p>
        </w:tc>
      </w:tr>
    </w:tbl>
    <w:p w:rsidR="005A55D1" w:rsidRPr="000B78DA" w:rsidRDefault="005A55D1">
      <w:pPr>
        <w:jc w:val="left"/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</w:p>
    <w:p w:rsidR="000B78DA" w:rsidRPr="000B78DA" w:rsidRDefault="000B78DA" w:rsidP="000B78DA">
      <w:pPr>
        <w:spacing w:line="276" w:lineRule="auto"/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           5.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>цена</w:t>
      </w:r>
      <w:proofErr w:type="gramEnd"/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p w:rsidR="000B78DA" w:rsidRPr="000B78DA" w:rsidRDefault="000B78DA" w:rsidP="000B78DA">
      <w:pPr>
        <w:spacing w:line="276" w:lineRule="auto"/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00"/>
        <w:gridCol w:w="3474"/>
        <w:gridCol w:w="5777"/>
      </w:tblGrid>
      <w:tr w:rsidR="000B78DA" w:rsidRPr="000B78DA" w:rsidTr="000B78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E64144" w:rsidRDefault="000B78DA" w:rsidP="000B78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E64144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E64144" w:rsidRDefault="000B78DA" w:rsidP="000B78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E64144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E64144" w:rsidRDefault="000B78DA" w:rsidP="000B78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E64144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Цена заявки</w:t>
            </w:r>
          </w:p>
        </w:tc>
      </w:tr>
      <w:tr w:rsidR="000B78DA" w:rsidRPr="000B78DA" w:rsidTr="000B78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0B78DA" w:rsidRDefault="000B78DA" w:rsidP="000B78D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B78DA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0B78DA" w:rsidRDefault="000B78DA" w:rsidP="00762589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81" w:history="1">
              <w:hyperlink r:id="rId182" w:history="1">
                <w:hyperlink r:id="rId183" w:history="1">
                  <w:hyperlink r:id="rId184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ООО "АтомЭнергоСервис"</w:t>
                    </w:r>
                  </w:hyperlink>
                </w:hyperlink>
              </w:hyperlink>
            </w:hyperlink>
          </w:p>
          <w:p w:rsidR="000B78DA" w:rsidRPr="000B78DA" w:rsidRDefault="000B78DA" w:rsidP="00762589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85" w:history="1">
              <w:hyperlink r:id="rId186" w:history="1">
                <w:hyperlink r:id="rId187" w:history="1">
                  <w:hyperlink r:id="rId188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ИНН 5260310081</w:t>
                    </w:r>
                  </w:hyperlink>
                </w:hyperlink>
              </w:hyperlink>
            </w:hyperlink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0B78DA" w:rsidRDefault="000B78DA" w:rsidP="00762589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89" w:history="1">
              <w:hyperlink r:id="rId190" w:history="1">
                <w:hyperlink r:id="rId191" w:history="1">
                  <w:hyperlink r:id="rId192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Цена заявки: 2 573 341,64 (Два миллиона пятьсот семьдесят три тысячи триста сорок один) рубль 64 копейки, включая НДС</w:t>
                    </w:r>
                  </w:hyperlink>
                </w:hyperlink>
              </w:hyperlink>
            </w:hyperlink>
          </w:p>
        </w:tc>
      </w:tr>
      <w:tr w:rsidR="000B78DA" w:rsidRPr="000B78DA" w:rsidTr="000B78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0B78DA" w:rsidRDefault="000B78DA" w:rsidP="000B78D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B78DA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0B78DA" w:rsidRDefault="000B78DA" w:rsidP="00762589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93" w:history="1">
              <w:hyperlink r:id="rId194" w:history="1">
                <w:hyperlink r:id="rId195" w:history="1">
                  <w:hyperlink r:id="rId196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ЗАО "СКБ "Тензор"</w:t>
                    </w:r>
                  </w:hyperlink>
                </w:hyperlink>
              </w:hyperlink>
            </w:hyperlink>
          </w:p>
          <w:p w:rsidR="000B78DA" w:rsidRPr="000B78DA" w:rsidRDefault="000B78DA" w:rsidP="00762589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197" w:history="1">
              <w:hyperlink r:id="rId198" w:history="1">
                <w:hyperlink r:id="rId199" w:history="1">
                  <w:hyperlink r:id="rId200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ИНН 5010024200</w:t>
                    </w:r>
                  </w:hyperlink>
                </w:hyperlink>
              </w:hyperlink>
            </w:hyperlink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8DA" w:rsidRPr="000B78DA" w:rsidRDefault="000B78DA" w:rsidP="00762589">
            <w:pPr>
              <w:jc w:val="center"/>
              <w:rPr>
                <w:rStyle w:val="a3"/>
                <w:rFonts w:ascii="Times New Roman" w:eastAsiaTheme="minorHAnsi" w:hAnsi="Times New Roman"/>
                <w:color w:val="auto"/>
                <w:sz w:val="28"/>
                <w:szCs w:val="28"/>
              </w:rPr>
            </w:pPr>
            <w:hyperlink r:id="rId201" w:history="1">
              <w:hyperlink r:id="rId202" w:history="1">
                <w:hyperlink r:id="rId203" w:history="1">
                  <w:hyperlink r:id="rId204" w:history="1">
                    <w:r w:rsidRPr="000B78DA">
                      <w:rPr>
                        <w:rStyle w:val="a3"/>
                        <w:rFonts w:ascii="Times New Roman" w:eastAsiaTheme="minorHAnsi" w:hAnsi="Times New Roman"/>
                        <w:color w:val="auto"/>
                        <w:sz w:val="28"/>
                        <w:szCs w:val="28"/>
                      </w:rPr>
                      <w:t>Цена заявки: 2 699 418 (Два миллиона шестьсот девяносто девять тысяч четыреста восемнадцать) рублей 15 копеек, включая НДС</w:t>
                    </w:r>
                  </w:hyperlink>
                </w:hyperlink>
              </w:hyperlink>
            </w:hyperlink>
          </w:p>
        </w:tc>
      </w:tr>
    </w:tbl>
    <w:p w:rsidR="000B78DA" w:rsidRPr="000B78DA" w:rsidRDefault="000B78DA" w:rsidP="000B78DA">
      <w:pPr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</w:p>
    <w:p w:rsidR="000B78DA" w:rsidRPr="000B78DA" w:rsidRDefault="000B78DA" w:rsidP="000B78DA">
      <w:pPr>
        <w:keepLines w:val="0"/>
        <w:spacing w:line="276" w:lineRule="auto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          6. По результатам ранжирования заявок на участие в запросе цен Единой комиссией принято решение признать победителем запроса цен </w:t>
      </w:r>
      <w:hyperlink r:id="rId205" w:history="1">
        <w:hyperlink r:id="rId206" w:history="1">
          <w:hyperlink r:id="rId207" w:history="1">
            <w:hyperlink r:id="rId208" w:history="1"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>ООО</w:t>
              </w:r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> </w:t>
              </w:r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>"АтомЭнергоСервис"</w:t>
              </w:r>
            </w:hyperlink>
          </w:hyperlink>
        </w:hyperlink>
      </w:hyperlink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с ценой заявки 2 573 341,64 (Два миллиона пятьсот </w:t>
      </w:r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lastRenderedPageBreak/>
        <w:t xml:space="preserve">семьдесят три тысячи триста сорок один) рубль 64 копейки с НДС, в объеме и сроки поставки в соответствии с закупочной документацией. </w:t>
      </w:r>
    </w:p>
    <w:p w:rsidR="000B78DA" w:rsidRPr="000B78DA" w:rsidRDefault="000B78DA" w:rsidP="000B78DA">
      <w:pPr>
        <w:keepLines w:val="0"/>
        <w:spacing w:line="276" w:lineRule="auto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</w:p>
    <w:p w:rsidR="000B78DA" w:rsidRPr="000B78DA" w:rsidRDefault="000B78DA" w:rsidP="000B78DA">
      <w:pPr>
        <w:keepLines w:val="0"/>
        <w:spacing w:line="276" w:lineRule="auto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        7.</w:t>
      </w:r>
      <w:r w:rsidR="00E64144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</w:t>
      </w:r>
      <w:r w:rsidRPr="000B78DA">
        <w:rPr>
          <w:rStyle w:val="a3"/>
          <w:rFonts w:ascii="Times New Roman" w:eastAsiaTheme="minorHAnsi" w:hAnsi="Times New Roman"/>
          <w:color w:val="auto"/>
          <w:sz w:val="28"/>
          <w:szCs w:val="28"/>
        </w:rPr>
        <w:t xml:space="preserve"> </w:t>
      </w:r>
      <w:proofErr w:type="gramStart"/>
      <w:r w:rsidRPr="000B78DA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B78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78DA">
        <w:rPr>
          <w:rFonts w:ascii="Times New Roman" w:hAnsi="Times New Roman"/>
          <w:sz w:val="28"/>
          <w:szCs w:val="28"/>
        </w:rPr>
        <w:t xml:space="preserve"> «Росатом», руководствуясь </w:t>
      </w:r>
      <w:proofErr w:type="spellStart"/>
      <w:r w:rsidRPr="000B78DA">
        <w:rPr>
          <w:rFonts w:ascii="Times New Roman" w:hAnsi="Times New Roman"/>
          <w:sz w:val="28"/>
          <w:szCs w:val="28"/>
        </w:rPr>
        <w:t>пп</w:t>
      </w:r>
      <w:proofErr w:type="spellEnd"/>
      <w:r w:rsidRPr="000B78DA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0B78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78DA">
        <w:rPr>
          <w:rFonts w:ascii="Times New Roman" w:hAnsi="Times New Roman"/>
          <w:sz w:val="28"/>
          <w:szCs w:val="28"/>
        </w:rPr>
        <w:t xml:space="preserve"> «Росатом»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hyperlink r:id="rId209" w:history="1">
        <w:hyperlink r:id="rId210" w:history="1">
          <w:hyperlink r:id="rId211" w:history="1">
            <w:hyperlink r:id="rId212" w:history="1">
              <w:r w:rsidRPr="000B78DA">
                <w:rPr>
                  <w:rStyle w:val="a3"/>
                  <w:rFonts w:ascii="Times New Roman" w:eastAsiaTheme="minorHAnsi" w:hAnsi="Times New Roman"/>
                  <w:color w:val="auto"/>
                  <w:sz w:val="28"/>
                  <w:szCs w:val="28"/>
                </w:rPr>
                <w:t>ООО "АтомЭнергоСервис"</w:t>
              </w:r>
            </w:hyperlink>
          </w:hyperlink>
        </w:hyperlink>
      </w:hyperlink>
      <w:r w:rsidRPr="000B78DA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 цен, без изменения иных условий договора и заявки</w:t>
      </w:r>
      <w:proofErr w:type="gramEnd"/>
      <w:r w:rsidRPr="000B78DA">
        <w:rPr>
          <w:rFonts w:ascii="Times New Roman" w:hAnsi="Times New Roman"/>
          <w:sz w:val="28"/>
          <w:szCs w:val="28"/>
        </w:rPr>
        <w:t>, и заключить договор по цене, согласованной в процессе проведения преддоговорных переговоров.</w:t>
      </w:r>
    </w:p>
    <w:p w:rsidR="000B78DA" w:rsidRPr="000B78DA" w:rsidRDefault="000B78DA" w:rsidP="000B78DA">
      <w:pPr>
        <w:spacing w:line="276" w:lineRule="auto"/>
        <w:outlineLvl w:val="0"/>
        <w:rPr>
          <w:rStyle w:val="a3"/>
          <w:rFonts w:ascii="Times New Roman" w:eastAsiaTheme="minorHAnsi" w:hAnsi="Times New Roman"/>
          <w:color w:val="auto"/>
          <w:sz w:val="28"/>
          <w:szCs w:val="28"/>
        </w:rPr>
      </w:pPr>
    </w:p>
    <w:p w:rsidR="00DF2E48" w:rsidRPr="000B78DA" w:rsidRDefault="00DF2E48">
      <w:pPr>
        <w:keepLines w:val="0"/>
        <w:spacing w:before="120" w:after="120"/>
        <w:ind w:firstLine="539"/>
        <w:jc w:val="left"/>
        <w:rPr>
          <w:rStyle w:val="a3"/>
          <w:rFonts w:ascii="Times New Roman" w:hAnsi="Times New Roman"/>
          <w:b/>
          <w:color w:val="auto"/>
          <w:sz w:val="28"/>
          <w:szCs w:val="28"/>
        </w:rPr>
      </w:pPr>
      <w:hyperlink r:id="rId213" w:history="1">
        <w:hyperlink r:id="rId214" w:history="1">
          <w:hyperlink r:id="rId215" w:history="1">
            <w:hyperlink r:id="rId216" w:history="1">
              <w:r w:rsidRPr="000B78DA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</w:rPr>
                <w:t>Единая комиссия:</w:t>
              </w:r>
            </w:hyperlink>
          </w:hyperlink>
        </w:hyperlink>
      </w:hyperlink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3"/>
        <w:gridCol w:w="4820"/>
      </w:tblGrid>
      <w:tr w:rsidR="000B78DA" w:rsidRPr="000B78DA" w:rsidTr="000B78DA">
        <w:tc>
          <w:tcPr>
            <w:tcW w:w="5103" w:type="dxa"/>
            <w:vAlign w:val="center"/>
          </w:tcPr>
          <w:p w:rsidR="000B78DA" w:rsidRPr="000B78DA" w:rsidRDefault="000B78DA" w:rsidP="0076258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820" w:type="dxa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78DA" w:rsidRPr="000B78DA" w:rsidTr="000B78DA">
        <w:trPr>
          <w:trHeight w:val="397"/>
        </w:trPr>
        <w:tc>
          <w:tcPr>
            <w:tcW w:w="5103" w:type="dxa"/>
            <w:vAlign w:val="center"/>
          </w:tcPr>
          <w:p w:rsidR="000B78DA" w:rsidRPr="000B78DA" w:rsidRDefault="000B78DA" w:rsidP="00762589">
            <w:pPr>
              <w:pStyle w:val="ae"/>
              <w:tabs>
                <w:tab w:val="left" w:pos="2484"/>
              </w:tabs>
              <w:spacing w:after="0"/>
              <w:ind w:left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B78DA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20" w:type="dxa"/>
          </w:tcPr>
          <w:p w:rsidR="000B78DA" w:rsidRPr="000B78DA" w:rsidRDefault="000B78DA" w:rsidP="0076258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F2E48" w:rsidRPr="000B78DA" w:rsidRDefault="00DF2E48">
      <w:pPr>
        <w:keepLines w:val="0"/>
        <w:jc w:val="left"/>
        <w:rPr>
          <w:rStyle w:val="a3"/>
          <w:rFonts w:ascii="Times New Roman" w:hAnsi="Times New Roman"/>
          <w:color w:val="auto"/>
          <w:sz w:val="28"/>
          <w:szCs w:val="28"/>
        </w:rPr>
      </w:pPr>
    </w:p>
    <w:sectPr w:rsidR="00DF2E48" w:rsidRPr="000B78DA">
      <w:footerReference w:type="default" r:id="rId217"/>
      <w:pgSz w:w="11906" w:h="16838"/>
      <w:pgMar w:top="737" w:right="737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5EB" w:rsidRDefault="008825EB">
      <w:r>
        <w:separator/>
      </w:r>
    </w:p>
  </w:endnote>
  <w:endnote w:type="continuationSeparator" w:id="0">
    <w:p w:rsidR="008825EB" w:rsidRDefault="008825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144" w:rsidRPr="00E64144" w:rsidRDefault="00DF2E48" w:rsidP="00E64144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E64144" w:rsidRPr="00E64144">
      <w:rPr>
        <w:rFonts w:ascii="Times New Roman" w:hAnsi="Times New Roman"/>
        <w:b/>
        <w:color w:val="0000FF"/>
        <w:sz w:val="16"/>
        <w:szCs w:val="16"/>
      </w:rPr>
      <w:t>1448 Р</w:t>
    </w:r>
    <w:proofErr w:type="gramStart"/>
    <w:r w:rsidR="00E64144" w:rsidRPr="00E64144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E64144" w:rsidRPr="00E64144">
      <w:rPr>
        <w:rFonts w:ascii="Times New Roman" w:hAnsi="Times New Roman"/>
        <w:b/>
        <w:color w:val="0000FF"/>
        <w:sz w:val="16"/>
        <w:szCs w:val="16"/>
      </w:rPr>
      <w:t>/З-13-6</w:t>
    </w:r>
  </w:p>
  <w:p w:rsidR="00E64144" w:rsidRPr="00E64144" w:rsidRDefault="00E64144" w:rsidP="00E64144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E64144">
      <w:rPr>
        <w:rFonts w:ascii="Times New Roman" w:hAnsi="Times New Roman"/>
        <w:b/>
        <w:color w:val="0000FF"/>
        <w:sz w:val="16"/>
        <w:szCs w:val="16"/>
      </w:rPr>
      <w:t>заседания Единой комиссии по рассмотрению заявок на отборочной стадии по открытому запросу цен на право заключения договора на поставку по лоту №1448 Р</w:t>
    </w:r>
    <w:proofErr w:type="gramStart"/>
    <w:r w:rsidRPr="00E64144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E64144">
      <w:rPr>
        <w:rFonts w:ascii="Times New Roman" w:hAnsi="Times New Roman"/>
        <w:b/>
        <w:color w:val="0000FF"/>
        <w:sz w:val="16"/>
        <w:szCs w:val="16"/>
      </w:rPr>
      <w:t xml:space="preserve">/3-13 «Поставка пожарного оборудования по </w:t>
    </w:r>
    <w:proofErr w:type="spellStart"/>
    <w:r w:rsidRPr="00E64144">
      <w:rPr>
        <w:rFonts w:ascii="Times New Roman" w:hAnsi="Times New Roman"/>
        <w:b/>
        <w:color w:val="0000FF"/>
        <w:sz w:val="16"/>
        <w:szCs w:val="16"/>
      </w:rPr>
      <w:t>з</w:t>
    </w:r>
    <w:proofErr w:type="spellEnd"/>
    <w:r w:rsidRPr="00E64144">
      <w:rPr>
        <w:rFonts w:ascii="Times New Roman" w:hAnsi="Times New Roman"/>
        <w:b/>
        <w:color w:val="0000FF"/>
        <w:sz w:val="16"/>
        <w:szCs w:val="16"/>
      </w:rPr>
      <w:t>/с R4.02730.2.0.37 и R4.02733.2.0.37 для сооружения №4 энергоблока Ростовской АЭС»</w:t>
    </w:r>
  </w:p>
  <w:p w:rsidR="00DF2E48" w:rsidRDefault="00DF2E48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</w:p>
  <w:p w:rsidR="00DF2E48" w:rsidRDefault="00DF2E48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Страница </w:t>
    </w:r>
    <w:r>
      <w:rPr>
        <w:rFonts w:ascii="Times New Roman" w:hAnsi="Times New Roman"/>
        <w:b/>
        <w:color w:val="0000FF"/>
        <w:sz w:val="16"/>
        <w:szCs w:val="16"/>
      </w:rPr>
      <w:fldChar w:fldCharType="begin"/>
    </w:r>
    <w:r>
      <w:rPr>
        <w:rFonts w:ascii="Times New Roman" w:hAnsi="Times New Roman"/>
        <w:b/>
        <w:color w:val="0000FF"/>
        <w:sz w:val="16"/>
        <w:szCs w:val="16"/>
      </w:rPr>
      <w:instrText>PAGE</w:instrText>
    </w:r>
    <w:r>
      <w:rPr>
        <w:rFonts w:ascii="Times New Roman" w:hAnsi="Times New Roman"/>
        <w:b/>
        <w:color w:val="0000FF"/>
        <w:sz w:val="16"/>
        <w:szCs w:val="16"/>
      </w:rPr>
      <w:fldChar w:fldCharType="separate"/>
    </w:r>
    <w:r w:rsidR="00E64144">
      <w:rPr>
        <w:rFonts w:ascii="Times New Roman" w:hAnsi="Times New Roman"/>
        <w:b/>
        <w:noProof/>
        <w:color w:val="0000FF"/>
        <w:sz w:val="16"/>
        <w:szCs w:val="16"/>
      </w:rPr>
      <w:t>1</w:t>
    </w:r>
    <w:r>
      <w:rPr>
        <w:rFonts w:ascii="Times New Roman" w:hAnsi="Times New Roman"/>
        <w:b/>
        <w:color w:val="0000FF"/>
        <w:sz w:val="16"/>
        <w:szCs w:val="16"/>
      </w:rPr>
      <w:fldChar w:fldCharType="end"/>
    </w:r>
    <w:r>
      <w:rPr>
        <w:rFonts w:ascii="Times New Roman" w:hAnsi="Times New Roman"/>
        <w:b/>
        <w:color w:val="0000FF"/>
        <w:sz w:val="16"/>
        <w:szCs w:val="16"/>
      </w:rPr>
      <w:t xml:space="preserve"> из </w:t>
    </w:r>
    <w:r>
      <w:rPr>
        <w:rFonts w:ascii="Times New Roman" w:hAnsi="Times New Roman"/>
        <w:b/>
        <w:color w:val="0000FF"/>
        <w:sz w:val="16"/>
        <w:szCs w:val="16"/>
      </w:rPr>
      <w:fldChar w:fldCharType="begin"/>
    </w:r>
    <w:r>
      <w:rPr>
        <w:rFonts w:ascii="Times New Roman" w:hAnsi="Times New Roman"/>
        <w:b/>
        <w:color w:val="0000FF"/>
        <w:sz w:val="16"/>
        <w:szCs w:val="16"/>
      </w:rPr>
      <w:instrText>NUMPAGES</w:instrText>
    </w:r>
    <w:r>
      <w:rPr>
        <w:rFonts w:ascii="Times New Roman" w:hAnsi="Times New Roman"/>
        <w:b/>
        <w:color w:val="0000FF"/>
        <w:sz w:val="16"/>
        <w:szCs w:val="16"/>
      </w:rPr>
      <w:fldChar w:fldCharType="separate"/>
    </w:r>
    <w:r w:rsidR="00E64144">
      <w:rPr>
        <w:rFonts w:ascii="Times New Roman" w:hAnsi="Times New Roman"/>
        <w:b/>
        <w:noProof/>
        <w:color w:val="0000FF"/>
        <w:sz w:val="16"/>
        <w:szCs w:val="16"/>
      </w:rPr>
      <w:t>5</w:t>
    </w:r>
    <w:r>
      <w:rPr>
        <w:rFonts w:ascii="Times New Roman" w:hAnsi="Times New Roman"/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5EB" w:rsidRDefault="008825EB">
      <w:r>
        <w:separator/>
      </w:r>
    </w:p>
  </w:footnote>
  <w:footnote w:type="continuationSeparator" w:id="0">
    <w:p w:rsidR="008825EB" w:rsidRDefault="008825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55D1"/>
    <w:rsid w:val="000B78DA"/>
    <w:rsid w:val="005A55D1"/>
    <w:rsid w:val="008825EB"/>
    <w:rsid w:val="00DF2E48"/>
    <w:rsid w:val="00E64144"/>
    <w:rsid w:val="00FD7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text" w:uiPriority="99"/>
    <w:lsdException w:name="header" w:uiPriority="99"/>
    <w:lsdException w:name="footer" w:uiPriority="99"/>
    <w:lsdException w:name="annotation reference" w:uiPriority="99"/>
    <w:lsdException w:name="Default Paragraph Font" w:uiPriority="1"/>
    <w:lsdException w:name="Body Text" w:uiPriority="99"/>
    <w:lsdException w:name="Body Text Indent" w:uiPriority="99"/>
    <w:lsdException w:name="Hyperlink" w:uiPriority="99"/>
    <w:lsdException w:name="FollowedHyperlink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</w:rPr>
  </w:style>
  <w:style w:type="paragraph" w:styleId="af0">
    <w:name w:val="Balloon Text"/>
    <w:basedOn w:val="a"/>
    <w:link w:val="af1"/>
    <w:uiPriority w:val="99"/>
    <w:semiHidden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paragraph" w:customStyle="1" w:styleId="msolistparagraph0">
    <w:name w:val="msolist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ListParagraph">
    <w:name w:val="List Paragraph"/>
    <w:basedOn w:val="a"/>
    <w:uiPriority w:val="9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styleId="af3">
    <w:name w:val="annotation reference"/>
    <w:uiPriority w:val="99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70" Type="http://schemas.openxmlformats.org/officeDocument/2006/relationships/hyperlink" Target="http://www.a-k-d.ru/" TargetMode="External"/><Relationship Id="rId191" Type="http://schemas.openxmlformats.org/officeDocument/2006/relationships/hyperlink" Target="http://www.a-k-d.ru/" TargetMode="External"/><Relationship Id="rId205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165" Type="http://schemas.openxmlformats.org/officeDocument/2006/relationships/hyperlink" Target="http://www.a-k-d.ru/" TargetMode="External"/><Relationship Id="rId181" Type="http://schemas.openxmlformats.org/officeDocument/2006/relationships/hyperlink" Target="http://www.a-k-d.ru/" TargetMode="External"/><Relationship Id="rId186" Type="http://schemas.openxmlformats.org/officeDocument/2006/relationships/hyperlink" Target="http://www.a-k-d.ru/" TargetMode="External"/><Relationship Id="rId216" Type="http://schemas.openxmlformats.org/officeDocument/2006/relationships/hyperlink" Target="http://www.a-k-d.ru/" TargetMode="External"/><Relationship Id="rId211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71" Type="http://schemas.openxmlformats.org/officeDocument/2006/relationships/hyperlink" Target="http://www.a-k-d.ru/" TargetMode="External"/><Relationship Id="rId176" Type="http://schemas.openxmlformats.org/officeDocument/2006/relationships/hyperlink" Target="http://www.a-k-d.ru/" TargetMode="External"/><Relationship Id="rId192" Type="http://schemas.openxmlformats.org/officeDocument/2006/relationships/hyperlink" Target="http://www.a-k-d.ru/" TargetMode="External"/><Relationship Id="rId197" Type="http://schemas.openxmlformats.org/officeDocument/2006/relationships/hyperlink" Target="http://www.a-k-d.ru/" TargetMode="External"/><Relationship Id="rId206" Type="http://schemas.openxmlformats.org/officeDocument/2006/relationships/hyperlink" Target="http://www.a-k-d.ru/" TargetMode="External"/><Relationship Id="rId201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66" Type="http://schemas.openxmlformats.org/officeDocument/2006/relationships/hyperlink" Target="http://www.a-k-d.ru/" TargetMode="External"/><Relationship Id="rId182" Type="http://schemas.openxmlformats.org/officeDocument/2006/relationships/hyperlink" Target="http://www.a-k-d.ru/" TargetMode="External"/><Relationship Id="rId187" Type="http://schemas.openxmlformats.org/officeDocument/2006/relationships/hyperlink" Target="http://www.a-k-d.ru/" TargetMode="External"/><Relationship Id="rId217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212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77" Type="http://schemas.openxmlformats.org/officeDocument/2006/relationships/hyperlink" Target="http://www.a-k-d.ru/" TargetMode="External"/><Relationship Id="rId198" Type="http://schemas.openxmlformats.org/officeDocument/2006/relationships/hyperlink" Target="http://www.a-k-d.ru/" TargetMode="External"/><Relationship Id="rId172" Type="http://schemas.openxmlformats.org/officeDocument/2006/relationships/hyperlink" Target="http://www.a-k-d.ru/" TargetMode="External"/><Relationship Id="rId193" Type="http://schemas.openxmlformats.org/officeDocument/2006/relationships/hyperlink" Target="http://www.a-k-d.ru/" TargetMode="External"/><Relationship Id="rId202" Type="http://schemas.openxmlformats.org/officeDocument/2006/relationships/hyperlink" Target="http://www.a-k-d.ru/" TargetMode="External"/><Relationship Id="rId207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zakupki.gov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hyperlink" Target="http://www.a-k-d.ru/" TargetMode="External"/><Relationship Id="rId188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183" Type="http://schemas.openxmlformats.org/officeDocument/2006/relationships/hyperlink" Target="http://www.a-k-d.ru/" TargetMode="External"/><Relationship Id="rId213" Type="http://schemas.openxmlformats.org/officeDocument/2006/relationships/hyperlink" Target="http://www.a-k-d.ru/" TargetMode="External"/><Relationship Id="rId218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178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73" Type="http://schemas.openxmlformats.org/officeDocument/2006/relationships/hyperlink" Target="http://www.a-k-d.ru/" TargetMode="External"/><Relationship Id="rId194" Type="http://schemas.openxmlformats.org/officeDocument/2006/relationships/hyperlink" Target="http://www.a-k-d.ru/" TargetMode="External"/><Relationship Id="rId199" Type="http://schemas.openxmlformats.org/officeDocument/2006/relationships/hyperlink" Target="http://www.a-k-d.ru/" TargetMode="External"/><Relationship Id="rId203" Type="http://schemas.openxmlformats.org/officeDocument/2006/relationships/hyperlink" Target="http://www.a-k-d.ru/" TargetMode="External"/><Relationship Id="rId208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zakupki.rosatom.ru/13110905361302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168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hyperlink" Target="http://www.a-k-d.ru/" TargetMode="External"/><Relationship Id="rId184" Type="http://schemas.openxmlformats.org/officeDocument/2006/relationships/hyperlink" Target="http://www.a-k-d.ru/" TargetMode="External"/><Relationship Id="rId189" Type="http://schemas.openxmlformats.org/officeDocument/2006/relationships/hyperlink" Target="http://www.a-k-d.ru/" TargetMode="External"/><Relationship Id="rId219" Type="http://schemas.openxmlformats.org/officeDocument/2006/relationships/theme" Target="theme/theme1.xml"/><Relationship Id="rId3" Type="http://schemas.openxmlformats.org/officeDocument/2006/relationships/webSettings" Target="webSettings.xml"/><Relationship Id="rId214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74" Type="http://schemas.openxmlformats.org/officeDocument/2006/relationships/hyperlink" Target="http://www.a-k-d.ru/" TargetMode="External"/><Relationship Id="rId179" Type="http://schemas.openxmlformats.org/officeDocument/2006/relationships/hyperlink" Target="http://www.a-k-d.ru/" TargetMode="External"/><Relationship Id="rId195" Type="http://schemas.openxmlformats.org/officeDocument/2006/relationships/hyperlink" Target="http://www.a-k-d.ru/" TargetMode="External"/><Relationship Id="rId209" Type="http://schemas.openxmlformats.org/officeDocument/2006/relationships/hyperlink" Target="http://www.a-k-d.ru/" TargetMode="External"/><Relationship Id="rId190" Type="http://schemas.openxmlformats.org/officeDocument/2006/relationships/hyperlink" Target="http://www.a-k-d.ru/" TargetMode="External"/><Relationship Id="rId204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hyperlink" Target="http://www.a-k-d.ru/" TargetMode="External"/><Relationship Id="rId185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80" Type="http://schemas.openxmlformats.org/officeDocument/2006/relationships/hyperlink" Target="http://www.a-k-d.ru/" TargetMode="External"/><Relationship Id="rId210" Type="http://schemas.openxmlformats.org/officeDocument/2006/relationships/hyperlink" Target="http://www.a-k-d.ru/" TargetMode="External"/><Relationship Id="rId215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75" Type="http://schemas.openxmlformats.org/officeDocument/2006/relationships/hyperlink" Target="http://www.a-k-d.ru/" TargetMode="External"/><Relationship Id="rId196" Type="http://schemas.openxmlformats.org/officeDocument/2006/relationships/hyperlink" Target="http://www.a-k-d.ru/" TargetMode="External"/><Relationship Id="rId200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2465</Words>
  <Characters>14053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6697</cp:lastModifiedBy>
  <cp:revision>3</cp:revision>
  <cp:lastPrinted>2014-03-05T05:40:00Z</cp:lastPrinted>
  <dcterms:created xsi:type="dcterms:W3CDTF">2014-03-05T05:23:00Z</dcterms:created>
  <dcterms:modified xsi:type="dcterms:W3CDTF">2014-03-05T05:40:00Z</dcterms:modified>
</cp:coreProperties>
</file>