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605" w:rsidRDefault="00436F6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№344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/П-13-2 </w:t>
      </w:r>
    </w:p>
    <w:p w:rsidR="000D2605" w:rsidRDefault="00436F6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844DD0">
        <w:rPr>
          <w:rFonts w:ascii="Times New Roman" w:hAnsi="Times New Roman"/>
          <w:b/>
          <w:bCs/>
          <w:sz w:val="28"/>
        </w:rPr>
        <w:t>Единой комиссии</w:t>
      </w:r>
      <w:r>
        <w:rPr>
          <w:rFonts w:ascii="Times New Roman" w:hAnsi="Times New Roman"/>
          <w:b/>
          <w:bCs/>
          <w:sz w:val="28"/>
        </w:rPr>
        <w:t xml:space="preserve"> по рассмотрению заявок на отборочной стадии по открытому запросу предложений на право заключения договора на поставку по лоту №344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/П-13 «Поставка арматуры общепромышленной DN25-400 для сооружения энергоблока №4 Ростовской АЭС» </w:t>
      </w:r>
    </w:p>
    <w:p w:rsidR="000D2605" w:rsidRDefault="000D260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D2605">
        <w:tc>
          <w:tcPr>
            <w:tcW w:w="5210" w:type="dxa"/>
            <w:hideMark/>
          </w:tcPr>
          <w:p w:rsidR="000D2605" w:rsidRDefault="00436F6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D2605" w:rsidRDefault="00436F6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«04» марта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D2605" w:rsidRDefault="000D2605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844DD0" w:rsidRDefault="00844DD0" w:rsidP="00844DD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 согласно</w:t>
      </w:r>
      <w:r>
        <w:rPr>
          <w:rFonts w:ascii="Times New Roman" w:hAnsi="Times New Roman"/>
          <w:sz w:val="28"/>
          <w:szCs w:val="28"/>
        </w:rPr>
        <w:t xml:space="preserve"> регламенту ее работы.</w:t>
      </w:r>
    </w:p>
    <w:p w:rsidR="00844DD0" w:rsidRDefault="00844DD0" w:rsidP="00844DD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44DD0" w:rsidRDefault="00844DD0" w:rsidP="00844DD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44DD0" w:rsidRPr="00710EEB" w:rsidRDefault="00844DD0" w:rsidP="00844DD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844DD0" w:rsidRDefault="00844DD0" w:rsidP="00844DD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710EEB">
        <w:rPr>
          <w:rFonts w:ascii="Times New Roman" w:hAnsi="Times New Roman"/>
          <w:sz w:val="28"/>
          <w:szCs w:val="28"/>
        </w:rPr>
        <w:t xml:space="preserve"> </w:t>
      </w:r>
      <w:r w:rsidRPr="00710EE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10EEB">
        <w:rPr>
          <w:rFonts w:ascii="Times New Roman" w:hAnsi="Times New Roman"/>
          <w:sz w:val="28"/>
          <w:szCs w:val="28"/>
        </w:rPr>
        <w:t>: право заключения договора на поставку по лоту №344 Р</w:t>
      </w:r>
      <w:proofErr w:type="gramStart"/>
      <w:r w:rsidRPr="00710EEB">
        <w:rPr>
          <w:rFonts w:ascii="Times New Roman" w:hAnsi="Times New Roman"/>
          <w:sz w:val="28"/>
          <w:szCs w:val="28"/>
        </w:rPr>
        <w:t>4</w:t>
      </w:r>
      <w:proofErr w:type="gramEnd"/>
      <w:r w:rsidRPr="00710EEB">
        <w:rPr>
          <w:rFonts w:ascii="Times New Roman" w:hAnsi="Times New Roman"/>
          <w:sz w:val="28"/>
          <w:szCs w:val="28"/>
        </w:rPr>
        <w:t xml:space="preserve">/П-13 «Поставка арматуры общепромышленной </w:t>
      </w:r>
      <w:r>
        <w:rPr>
          <w:rFonts w:ascii="Times New Roman" w:hAnsi="Times New Roman"/>
          <w:sz w:val="28"/>
          <w:szCs w:val="28"/>
          <w:lang w:val="en-US"/>
        </w:rPr>
        <w:t>DN</w:t>
      </w:r>
      <w:r w:rsidRPr="00710EEB">
        <w:rPr>
          <w:rFonts w:ascii="Times New Roman" w:hAnsi="Times New Roman"/>
          <w:sz w:val="28"/>
          <w:szCs w:val="28"/>
        </w:rPr>
        <w:t xml:space="preserve">25-400 для сооружения энергоблока №4 Ростовской АЭС» </w:t>
      </w:r>
    </w:p>
    <w:p w:rsidR="00844DD0" w:rsidRPr="00710EEB" w:rsidRDefault="00844DD0" w:rsidP="00844DD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44DD0" w:rsidRDefault="00844DD0" w:rsidP="00844DD0">
      <w:pPr>
        <w:rPr>
          <w:rFonts w:ascii="Times New Roman" w:hAnsi="Times New Roman"/>
          <w:sz w:val="28"/>
          <w:szCs w:val="28"/>
        </w:rPr>
      </w:pPr>
      <w:r w:rsidRPr="00710EEB">
        <w:rPr>
          <w:rFonts w:ascii="Times New Roman" w:hAnsi="Times New Roman"/>
          <w:sz w:val="28"/>
          <w:szCs w:val="28"/>
        </w:rPr>
        <w:t xml:space="preserve">Начальная (максимальная) цена договора: 3 315 800 (Три миллиона триста пятнадцать тысяч восемьсот) рублей 00 копеек, включая НДС. </w:t>
      </w:r>
    </w:p>
    <w:p w:rsidR="00844DD0" w:rsidRPr="00710EEB" w:rsidRDefault="00844DD0" w:rsidP="00844DD0">
      <w:pPr>
        <w:rPr>
          <w:rFonts w:ascii="Times New Roman" w:hAnsi="Times New Roman"/>
          <w:sz w:val="28"/>
          <w:szCs w:val="28"/>
        </w:rPr>
      </w:pPr>
    </w:p>
    <w:p w:rsidR="00844DD0" w:rsidRDefault="00844DD0" w:rsidP="00844DD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844DD0" w:rsidRDefault="00844DD0" w:rsidP="00844DD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D2605" w:rsidRDefault="00844DD0" w:rsidP="00844DD0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710E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710E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710EEB">
        <w:rPr>
          <w:rFonts w:ascii="Times New Roman" w:hAnsi="Times New Roman"/>
          <w:sz w:val="28"/>
          <w:szCs w:val="28"/>
        </w:rPr>
        <w:t xml:space="preserve"> </w:t>
      </w:r>
      <w:r w:rsidRPr="00710EE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710EE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710EE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710E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710E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710E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710E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710E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«14» февраля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31400894274,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№140214/0536/114,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604AB6">
        <w:rPr>
          <w:rFonts w:ascii="Times New Roman" w:hAnsi="Times New Roman"/>
          <w:sz w:val="28"/>
          <w:szCs w:val="28"/>
        </w:rPr>
        <w:t>R023154</w:t>
      </w:r>
      <w:r>
        <w:rPr>
          <w:rFonts w:ascii="Times New Roman" w:hAnsi="Times New Roman"/>
          <w:sz w:val="28"/>
          <w:szCs w:val="28"/>
        </w:rPr>
        <w:t>.</w:t>
      </w:r>
    </w:p>
    <w:p w:rsidR="000D2605" w:rsidRDefault="000D2605">
      <w:pPr>
        <w:pStyle w:val="310"/>
        <w:ind w:firstLine="0"/>
        <w:rPr>
          <w:b w:val="0"/>
          <w:bCs w:val="0"/>
          <w:sz w:val="28"/>
          <w:szCs w:val="24"/>
        </w:rPr>
      </w:pPr>
    </w:p>
    <w:p w:rsidR="000D2605" w:rsidRDefault="00436F6B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 w:rsidR="00844DD0">
        <w:rPr>
          <w:b w:val="0"/>
          <w:bCs w:val="0"/>
          <w:sz w:val="28"/>
        </w:rPr>
        <w:t>Единой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«04» марта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0D2605" w:rsidRDefault="000D2605">
      <w:pPr>
        <w:spacing w:before="120"/>
        <w:outlineLvl w:val="0"/>
        <w:rPr>
          <w:rFonts w:ascii="Times New Roman" w:hAnsi="Times New Roman"/>
          <w:sz w:val="28"/>
        </w:rPr>
      </w:pPr>
    </w:p>
    <w:p w:rsidR="00844DD0" w:rsidRPr="00DF24DD" w:rsidRDefault="00844DD0" w:rsidP="00844DD0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F24D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33"/>
        <w:gridCol w:w="7392"/>
      </w:tblGrid>
      <w:tr w:rsidR="00844DD0" w:rsidRPr="00DF24DD" w:rsidTr="000839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844DD0" w:rsidRPr="00DF24DD" w:rsidTr="000839D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844DD0" w:rsidRPr="00DF24DD" w:rsidTr="000839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Главный инженер</w:t>
            </w:r>
          </w:p>
        </w:tc>
      </w:tr>
      <w:tr w:rsidR="00844DD0" w:rsidRPr="00DF24DD" w:rsidTr="000839D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844DD0" w:rsidRPr="00DF24DD" w:rsidTr="000839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44DD0" w:rsidRPr="00DF24DD" w:rsidTr="000839D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844DD0" w:rsidRPr="00DF24DD" w:rsidTr="000839DF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844DD0" w:rsidRPr="00DF24DD" w:rsidTr="000839DF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Гаганов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главного инженера</w:t>
            </w:r>
          </w:p>
        </w:tc>
      </w:tr>
      <w:tr w:rsidR="00844DD0" w:rsidRPr="00DF24DD" w:rsidTr="000839DF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844DD0" w:rsidRPr="00DF24DD" w:rsidTr="000839DF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844DD0" w:rsidRPr="00DF24DD" w:rsidTr="000839DF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844DD0" w:rsidRPr="00DF24DD" w:rsidTr="000839DF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844DD0" w:rsidRPr="00DF24DD" w:rsidTr="000839DF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844DD0" w:rsidRPr="00DF24DD" w:rsidTr="000839DF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844DD0" w:rsidRPr="00DF24DD" w:rsidTr="000839D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844DD0" w:rsidRPr="00DF24DD" w:rsidTr="000839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4DD0" w:rsidRPr="00DF24DD" w:rsidRDefault="00844DD0" w:rsidP="000839D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844DD0" w:rsidRPr="00DF24DD" w:rsidRDefault="00844DD0" w:rsidP="00844DD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D2605" w:rsidRDefault="00436F6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844DD0"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z w:val="28"/>
        </w:rPr>
        <w:t xml:space="preserve"> из </w:t>
      </w:r>
      <w:r w:rsidR="00844DD0">
        <w:rPr>
          <w:rFonts w:ascii="Times New Roman" w:hAnsi="Times New Roman"/>
          <w:sz w:val="28"/>
        </w:rPr>
        <w:t>17</w:t>
      </w:r>
      <w:r>
        <w:rPr>
          <w:rFonts w:ascii="Times New Roman" w:hAnsi="Times New Roman"/>
          <w:sz w:val="28"/>
        </w:rPr>
        <w:t xml:space="preserve"> членов </w:t>
      </w:r>
      <w:r w:rsidR="00844DD0">
        <w:rPr>
          <w:rFonts w:ascii="Times New Roman" w:hAnsi="Times New Roman"/>
          <w:sz w:val="28"/>
        </w:rPr>
        <w:t>Единой комиссии</w:t>
      </w:r>
      <w:r>
        <w:rPr>
          <w:rFonts w:ascii="Times New Roman" w:hAnsi="Times New Roman"/>
          <w:sz w:val="28"/>
        </w:rPr>
        <w:t xml:space="preserve">. </w:t>
      </w:r>
    </w:p>
    <w:p w:rsidR="000D2605" w:rsidRDefault="00436F6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D2605" w:rsidRDefault="000D2605">
      <w:pPr>
        <w:rPr>
          <w:rFonts w:ascii="Times New Roman" w:hAnsi="Times New Roman"/>
          <w:sz w:val="28"/>
        </w:rPr>
      </w:pPr>
    </w:p>
    <w:p w:rsidR="000D2605" w:rsidRDefault="00436F6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«25» февраля 2014 года №344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/П-13-1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76"/>
        <w:gridCol w:w="3686"/>
        <w:gridCol w:w="4589"/>
      </w:tblGrid>
      <w:tr w:rsidR="00844DD0" w:rsidTr="000839D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DD0" w:rsidRDefault="00844DD0" w:rsidP="000839D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DD0" w:rsidRDefault="00844DD0" w:rsidP="000839D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Участник запроса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предложений </w:t>
            </w:r>
          </w:p>
        </w:tc>
        <w:tc>
          <w:tcPr>
            <w:tcW w:w="2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DD0" w:rsidRDefault="00844DD0" w:rsidP="000839D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Условия исполнения договора,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указанные в Предложении</w:t>
            </w:r>
          </w:p>
        </w:tc>
      </w:tr>
      <w:tr w:rsidR="00844DD0" w:rsidTr="000839D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DD0" w:rsidRDefault="00844DD0" w:rsidP="000839D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60110347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DD0" w:rsidRDefault="00844DD0" w:rsidP="000839D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"ОИК"</w:t>
            </w:r>
          </w:p>
          <w:p w:rsidR="00844DD0" w:rsidRDefault="00844DD0" w:rsidP="000839D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7721598446 </w:t>
            </w:r>
          </w:p>
        </w:tc>
        <w:tc>
          <w:tcPr>
            <w:tcW w:w="2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DD0" w:rsidRDefault="00844DD0" w:rsidP="000839D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2 883 542 (Два миллиона восемьсот восемьдесят три тысячи пятьсот сорок два) рубля 40 копеек, включая НДС </w:t>
            </w:r>
          </w:p>
        </w:tc>
      </w:tr>
      <w:tr w:rsidR="00844DD0" w:rsidTr="000839D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DD0" w:rsidRDefault="00844DD0" w:rsidP="000839D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60110360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DD0" w:rsidRDefault="00844DD0" w:rsidP="000839D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Саратовэнергомашкомплект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844DD0" w:rsidRDefault="00844DD0" w:rsidP="000839D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6454042041 </w:t>
            </w:r>
          </w:p>
        </w:tc>
        <w:tc>
          <w:tcPr>
            <w:tcW w:w="2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DD0" w:rsidRDefault="00844DD0" w:rsidP="000839D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3 120 156 (Три миллиона сто двадцать тысяч сто пятьдесят шесть) рублей 00 копеек, включая НДС </w:t>
            </w:r>
          </w:p>
        </w:tc>
      </w:tr>
      <w:tr w:rsidR="00844DD0" w:rsidTr="000839D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DD0" w:rsidRDefault="00844DD0" w:rsidP="000839D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60110497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DD0" w:rsidRDefault="00844DD0" w:rsidP="000839D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"МИЭЛЬГРУП"</w:t>
            </w:r>
          </w:p>
          <w:p w:rsidR="00844DD0" w:rsidRDefault="00844DD0" w:rsidP="000839D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5246044053 </w:t>
            </w:r>
          </w:p>
        </w:tc>
        <w:tc>
          <w:tcPr>
            <w:tcW w:w="2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DD0" w:rsidRDefault="00844DD0" w:rsidP="000839D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3 299 279 (Три миллиона двести девяносто девять тысяч двести семьдесят девять) рублей 95 копеек, включая НДС </w:t>
            </w:r>
          </w:p>
        </w:tc>
      </w:tr>
    </w:tbl>
    <w:p w:rsidR="00844DD0" w:rsidRDefault="00844DD0" w:rsidP="00844DD0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0D2605" w:rsidRDefault="00436F6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запросе предложений на отборочной стадии </w:t>
      </w:r>
      <w:r w:rsidR="00844DD0">
        <w:rPr>
          <w:rFonts w:ascii="Times New Roman" w:hAnsi="Times New Roman"/>
          <w:sz w:val="28"/>
        </w:rPr>
        <w:t>Единой комиссией</w:t>
      </w:r>
      <w:r>
        <w:rPr>
          <w:rFonts w:ascii="Times New Roman" w:hAnsi="Times New Roman"/>
          <w:sz w:val="28"/>
        </w:rPr>
        <w:t xml:space="preserve">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D2605" w:rsidRPr="00844DD0" w:rsidRDefault="00436F6B">
      <w:pPr>
        <w:pStyle w:val="af1"/>
        <w:jc w:val="both"/>
        <w:rPr>
          <w:sz w:val="28"/>
          <w:szCs w:val="28"/>
        </w:rPr>
      </w:pPr>
      <w:r w:rsidRPr="00844DD0">
        <w:rPr>
          <w:sz w:val="28"/>
          <w:szCs w:val="28"/>
        </w:rPr>
        <w:t>2.</w:t>
      </w:r>
      <w:r w:rsidR="00844DD0">
        <w:rPr>
          <w:sz w:val="28"/>
          <w:szCs w:val="28"/>
        </w:rPr>
        <w:t>1</w:t>
      </w:r>
      <w:r w:rsidRPr="00844DD0">
        <w:rPr>
          <w:sz w:val="28"/>
          <w:szCs w:val="28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0D2605" w:rsidRPr="00844DD0" w:rsidRDefault="00436F6B">
      <w:pPr>
        <w:pStyle w:val="af1"/>
        <w:jc w:val="both"/>
        <w:rPr>
          <w:sz w:val="28"/>
          <w:szCs w:val="28"/>
        </w:rPr>
      </w:pPr>
      <w:r w:rsidRPr="00844DD0">
        <w:rPr>
          <w:sz w:val="28"/>
          <w:szCs w:val="28"/>
        </w:rPr>
        <w:t>2.</w:t>
      </w:r>
      <w:r w:rsidR="00844DD0">
        <w:rPr>
          <w:sz w:val="28"/>
          <w:szCs w:val="28"/>
        </w:rPr>
        <w:t>1</w:t>
      </w:r>
      <w:r w:rsidRPr="00844DD0">
        <w:rPr>
          <w:sz w:val="28"/>
          <w:szCs w:val="28"/>
        </w:rPr>
        <w:t xml:space="preserve">.1. </w:t>
      </w:r>
      <w:r w:rsidR="00844DD0">
        <w:rPr>
          <w:sz w:val="28"/>
          <w:szCs w:val="28"/>
        </w:rPr>
        <w:t>ООО</w:t>
      </w:r>
      <w:r w:rsidRPr="00844DD0">
        <w:rPr>
          <w:sz w:val="28"/>
          <w:szCs w:val="28"/>
        </w:rPr>
        <w:t xml:space="preserve"> "</w:t>
      </w:r>
      <w:r w:rsidR="00844DD0">
        <w:rPr>
          <w:sz w:val="28"/>
          <w:szCs w:val="28"/>
        </w:rPr>
        <w:t>ОИК</w:t>
      </w:r>
      <w:r w:rsidRPr="00844DD0">
        <w:rPr>
          <w:sz w:val="28"/>
          <w:szCs w:val="28"/>
        </w:rPr>
        <w:t xml:space="preserve">" в соответствии с подразделом 19.8, на основании подпункта </w:t>
      </w:r>
      <w:proofErr w:type="spellStart"/>
      <w:r w:rsidRPr="00844DD0">
        <w:rPr>
          <w:sz w:val="28"/>
          <w:szCs w:val="28"/>
        </w:rPr>
        <w:t>д</w:t>
      </w:r>
      <w:proofErr w:type="spellEnd"/>
      <w:r w:rsidRPr="00844DD0">
        <w:rPr>
          <w:sz w:val="28"/>
          <w:szCs w:val="28"/>
        </w:rPr>
        <w:t xml:space="preserve">) пункта 14.9.4 ЕОСЗ и подпункта </w:t>
      </w:r>
      <w:proofErr w:type="spellStart"/>
      <w:r w:rsidRPr="00844DD0">
        <w:rPr>
          <w:sz w:val="28"/>
          <w:szCs w:val="28"/>
        </w:rPr>
        <w:t>д</w:t>
      </w:r>
      <w:proofErr w:type="spellEnd"/>
      <w:r w:rsidRPr="00844DD0">
        <w:rPr>
          <w:sz w:val="28"/>
          <w:szCs w:val="28"/>
        </w:rPr>
        <w:t>)</w:t>
      </w:r>
      <w:r w:rsidR="00844DD0">
        <w:rPr>
          <w:sz w:val="28"/>
          <w:szCs w:val="28"/>
        </w:rPr>
        <w:t xml:space="preserve"> </w:t>
      </w:r>
      <w:r w:rsidRPr="00844DD0">
        <w:rPr>
          <w:sz w:val="28"/>
          <w:szCs w:val="28"/>
        </w:rPr>
        <w:t xml:space="preserve">пункта 4.14.2.4 документации по запросу предложений, а именно: по технической части ввиду несоответствия </w:t>
      </w:r>
      <w:proofErr w:type="gramStart"/>
      <w:r w:rsidRPr="00844DD0">
        <w:rPr>
          <w:sz w:val="28"/>
          <w:szCs w:val="28"/>
        </w:rPr>
        <w:t>по</w:t>
      </w:r>
      <w:proofErr w:type="gramEnd"/>
      <w:r w:rsidRPr="00844DD0">
        <w:rPr>
          <w:sz w:val="28"/>
          <w:szCs w:val="28"/>
        </w:rPr>
        <w:t xml:space="preserve"> </w:t>
      </w:r>
      <w:proofErr w:type="gramStart"/>
      <w:r w:rsidRPr="00844DD0">
        <w:rPr>
          <w:sz w:val="28"/>
          <w:szCs w:val="28"/>
        </w:rPr>
        <w:t>поз</w:t>
      </w:r>
      <w:proofErr w:type="gramEnd"/>
      <w:r w:rsidRPr="00844DD0">
        <w:rPr>
          <w:sz w:val="28"/>
          <w:szCs w:val="28"/>
        </w:rPr>
        <w:t>.10, 11 (4</w:t>
      </w:r>
      <w:r>
        <w:rPr>
          <w:sz w:val="28"/>
          <w:szCs w:val="28"/>
          <w:lang w:val="en-US"/>
        </w:rPr>
        <w:t>VC</w:t>
      </w:r>
      <w:r w:rsidRPr="00844DD0">
        <w:rPr>
          <w:sz w:val="28"/>
          <w:szCs w:val="28"/>
        </w:rPr>
        <w:t>61</w:t>
      </w:r>
      <w:r>
        <w:rPr>
          <w:sz w:val="28"/>
          <w:szCs w:val="28"/>
          <w:lang w:val="en-US"/>
        </w:rPr>
        <w:t>S</w:t>
      </w:r>
      <w:r w:rsidRPr="00844DD0">
        <w:rPr>
          <w:sz w:val="28"/>
          <w:szCs w:val="28"/>
        </w:rPr>
        <w:t>10, 4</w:t>
      </w:r>
      <w:r>
        <w:rPr>
          <w:sz w:val="28"/>
          <w:szCs w:val="28"/>
          <w:lang w:val="en-US"/>
        </w:rPr>
        <w:t>VC</w:t>
      </w:r>
      <w:r w:rsidRPr="00844DD0">
        <w:rPr>
          <w:sz w:val="28"/>
          <w:szCs w:val="28"/>
        </w:rPr>
        <w:t>62</w:t>
      </w:r>
      <w:r>
        <w:rPr>
          <w:sz w:val="28"/>
          <w:szCs w:val="28"/>
          <w:lang w:val="en-US"/>
        </w:rPr>
        <w:t>S</w:t>
      </w:r>
      <w:r w:rsidRPr="00844DD0">
        <w:rPr>
          <w:sz w:val="28"/>
          <w:szCs w:val="28"/>
        </w:rPr>
        <w:t xml:space="preserve">10) спецификации исполнения типа привода арматуры, а именно электропривод должен быть взрывозащищенного исполнения; </w:t>
      </w:r>
      <w:proofErr w:type="gramStart"/>
      <w:r w:rsidRPr="00844DD0">
        <w:rPr>
          <w:sz w:val="28"/>
          <w:szCs w:val="28"/>
        </w:rPr>
        <w:t>по</w:t>
      </w:r>
      <w:proofErr w:type="gramEnd"/>
      <w:r w:rsidRPr="00844DD0">
        <w:rPr>
          <w:sz w:val="28"/>
          <w:szCs w:val="28"/>
        </w:rPr>
        <w:t xml:space="preserve"> </w:t>
      </w:r>
      <w:proofErr w:type="gramStart"/>
      <w:r w:rsidRPr="00844DD0">
        <w:rPr>
          <w:sz w:val="28"/>
          <w:szCs w:val="28"/>
        </w:rPr>
        <w:t>поз</w:t>
      </w:r>
      <w:proofErr w:type="gramEnd"/>
      <w:r w:rsidRPr="00844DD0">
        <w:rPr>
          <w:sz w:val="28"/>
          <w:szCs w:val="28"/>
        </w:rPr>
        <w:t>. 12,13 (4</w:t>
      </w:r>
      <w:r>
        <w:rPr>
          <w:sz w:val="28"/>
          <w:szCs w:val="28"/>
          <w:lang w:val="en-US"/>
        </w:rPr>
        <w:t>VC</w:t>
      </w:r>
      <w:r w:rsidRPr="00844DD0">
        <w:rPr>
          <w:sz w:val="28"/>
          <w:szCs w:val="28"/>
        </w:rPr>
        <w:t>61</w:t>
      </w:r>
      <w:r>
        <w:rPr>
          <w:sz w:val="28"/>
          <w:szCs w:val="28"/>
          <w:lang w:val="en-US"/>
        </w:rPr>
        <w:t>S</w:t>
      </w:r>
      <w:r w:rsidRPr="00844DD0">
        <w:rPr>
          <w:sz w:val="28"/>
          <w:szCs w:val="28"/>
        </w:rPr>
        <w:t>01, 4</w:t>
      </w:r>
      <w:r>
        <w:rPr>
          <w:sz w:val="28"/>
          <w:szCs w:val="28"/>
          <w:lang w:val="en-US"/>
        </w:rPr>
        <w:t>VC</w:t>
      </w:r>
      <w:r w:rsidRPr="00844DD0">
        <w:rPr>
          <w:sz w:val="28"/>
          <w:szCs w:val="28"/>
        </w:rPr>
        <w:t>62</w:t>
      </w:r>
      <w:r>
        <w:rPr>
          <w:sz w:val="28"/>
          <w:szCs w:val="28"/>
          <w:lang w:val="en-US"/>
        </w:rPr>
        <w:t>S</w:t>
      </w:r>
      <w:r w:rsidRPr="00844DD0">
        <w:rPr>
          <w:sz w:val="28"/>
          <w:szCs w:val="28"/>
        </w:rPr>
        <w:t xml:space="preserve">01) спецификации указанная строительная длина арматуры 165 мм не соответствует указанной в закупочной документации длине - 68 мм. </w:t>
      </w:r>
    </w:p>
    <w:p w:rsidR="000D2605" w:rsidRPr="00844DD0" w:rsidRDefault="00436F6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844DD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 w:rsidR="00844DD0">
        <w:rPr>
          <w:rFonts w:ascii="Times New Roman" w:eastAsiaTheme="minorHAnsi" w:hAnsi="Times New Roman"/>
          <w:sz w:val="28"/>
        </w:rPr>
        <w:t>Единой комиссии</w:t>
      </w:r>
      <w:r w:rsidRPr="00844DD0">
        <w:rPr>
          <w:rFonts w:ascii="Times New Roman" w:eastAsiaTheme="minorHAnsi" w:hAnsi="Times New Roman"/>
          <w:sz w:val="28"/>
        </w:rPr>
        <w:t xml:space="preserve">: </w:t>
      </w:r>
      <w:r w:rsidRPr="00844DD0">
        <w:rPr>
          <w:rFonts w:ascii="Times New Roman" w:eastAsiaTheme="minorHAnsi" w:hAnsi="Times New Roman"/>
          <w:sz w:val="28"/>
        </w:rPr>
        <w:br/>
        <w:t xml:space="preserve">«за» - </w:t>
      </w:r>
      <w:r w:rsidR="00844DD0">
        <w:rPr>
          <w:rFonts w:ascii="Times New Roman" w:eastAsiaTheme="minorHAnsi" w:hAnsi="Times New Roman"/>
          <w:sz w:val="28"/>
        </w:rPr>
        <w:t>1</w:t>
      </w:r>
      <w:r w:rsidRPr="00844DD0">
        <w:rPr>
          <w:rFonts w:ascii="Times New Roman" w:eastAsiaTheme="minorHAnsi" w:hAnsi="Times New Roman"/>
          <w:sz w:val="28"/>
        </w:rPr>
        <w:t>0 голосов;</w:t>
      </w:r>
      <w:r w:rsidRPr="00844DD0">
        <w:rPr>
          <w:rFonts w:ascii="Times New Roman" w:eastAsiaTheme="minorHAnsi" w:hAnsi="Times New Roman"/>
          <w:sz w:val="28"/>
        </w:rPr>
        <w:br/>
        <w:t>«против» - 0 голосов;</w:t>
      </w:r>
      <w:r w:rsidRPr="00844DD0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0D2605" w:rsidRPr="00844DD0" w:rsidRDefault="00436F6B">
      <w:pPr>
        <w:pStyle w:val="af1"/>
        <w:jc w:val="both"/>
        <w:rPr>
          <w:sz w:val="28"/>
          <w:szCs w:val="28"/>
        </w:rPr>
      </w:pPr>
      <w:r w:rsidRPr="00844DD0">
        <w:rPr>
          <w:sz w:val="28"/>
          <w:szCs w:val="28"/>
        </w:rPr>
        <w:t>2.</w:t>
      </w:r>
      <w:r w:rsidR="00844DD0">
        <w:rPr>
          <w:sz w:val="28"/>
          <w:szCs w:val="28"/>
        </w:rPr>
        <w:t>2</w:t>
      </w:r>
      <w:r w:rsidRPr="00844DD0">
        <w:rPr>
          <w:sz w:val="28"/>
          <w:szCs w:val="28"/>
        </w:rPr>
        <w:t xml:space="preserve">. </w:t>
      </w:r>
      <w:r w:rsidR="00844DD0" w:rsidRPr="00844DD0">
        <w:rPr>
          <w:sz w:val="28"/>
          <w:szCs w:val="28"/>
        </w:rPr>
        <w:t>В соответствии с подразделом 19.8, на основании пункта 14.8.4 ЕОСЗ и пункта 4.14.1.8 документации по запросу предложений направить запросы по уточнению заявок на участие в запросе предложений, а именно</w:t>
      </w:r>
      <w:r w:rsidRPr="00844DD0">
        <w:rPr>
          <w:sz w:val="28"/>
          <w:szCs w:val="28"/>
        </w:rPr>
        <w:t xml:space="preserve">: </w:t>
      </w:r>
    </w:p>
    <w:p w:rsidR="000D2605" w:rsidRPr="00844DD0" w:rsidRDefault="00436F6B">
      <w:pPr>
        <w:pStyle w:val="af1"/>
        <w:jc w:val="both"/>
        <w:rPr>
          <w:sz w:val="28"/>
          <w:szCs w:val="28"/>
        </w:rPr>
      </w:pPr>
      <w:r w:rsidRPr="00844DD0">
        <w:rPr>
          <w:sz w:val="28"/>
          <w:szCs w:val="28"/>
        </w:rPr>
        <w:t>2.</w:t>
      </w:r>
      <w:r w:rsidR="00844DD0">
        <w:rPr>
          <w:sz w:val="28"/>
          <w:szCs w:val="28"/>
        </w:rPr>
        <w:t>2</w:t>
      </w:r>
      <w:r w:rsidRPr="00844DD0">
        <w:rPr>
          <w:sz w:val="28"/>
          <w:szCs w:val="28"/>
        </w:rPr>
        <w:t xml:space="preserve">.1. направить участнику конкурса: </w:t>
      </w:r>
      <w:r w:rsidR="00844DD0">
        <w:rPr>
          <w:sz w:val="28"/>
          <w:szCs w:val="28"/>
        </w:rPr>
        <w:t>ЗАО "</w:t>
      </w:r>
      <w:proofErr w:type="spellStart"/>
      <w:r w:rsidR="00844DD0">
        <w:rPr>
          <w:sz w:val="28"/>
          <w:szCs w:val="28"/>
        </w:rPr>
        <w:t>Саратовэнергомашкомплект</w:t>
      </w:r>
      <w:proofErr w:type="spellEnd"/>
      <w:r w:rsidR="00844DD0">
        <w:rPr>
          <w:sz w:val="28"/>
          <w:szCs w:val="28"/>
        </w:rPr>
        <w:t>"</w:t>
      </w:r>
      <w:r w:rsidRPr="00844DD0">
        <w:rPr>
          <w:sz w:val="28"/>
          <w:szCs w:val="28"/>
        </w:rPr>
        <w:t xml:space="preserve"> запрос о разъяснении положений предложения на участие в запросе предложений </w:t>
      </w:r>
    </w:p>
    <w:p w:rsidR="000D2605" w:rsidRPr="00844DD0" w:rsidRDefault="00436F6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844DD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 w:rsidR="00844DD0">
        <w:rPr>
          <w:rFonts w:ascii="Times New Roman" w:eastAsiaTheme="minorHAnsi" w:hAnsi="Times New Roman"/>
          <w:sz w:val="28"/>
        </w:rPr>
        <w:t>Единой комиссии</w:t>
      </w:r>
      <w:r w:rsidRPr="00844DD0">
        <w:rPr>
          <w:rFonts w:ascii="Times New Roman" w:eastAsiaTheme="minorHAnsi" w:hAnsi="Times New Roman"/>
          <w:sz w:val="28"/>
        </w:rPr>
        <w:t xml:space="preserve">: </w:t>
      </w:r>
      <w:r w:rsidRPr="00844DD0">
        <w:rPr>
          <w:rFonts w:ascii="Times New Roman" w:eastAsiaTheme="minorHAnsi" w:hAnsi="Times New Roman"/>
          <w:sz w:val="28"/>
        </w:rPr>
        <w:br/>
        <w:t xml:space="preserve">«за» - </w:t>
      </w:r>
      <w:r w:rsidR="00844DD0">
        <w:rPr>
          <w:rFonts w:ascii="Times New Roman" w:eastAsiaTheme="minorHAnsi" w:hAnsi="Times New Roman"/>
          <w:sz w:val="28"/>
        </w:rPr>
        <w:t>1</w:t>
      </w:r>
      <w:r w:rsidRPr="00844DD0">
        <w:rPr>
          <w:rFonts w:ascii="Times New Roman" w:eastAsiaTheme="minorHAnsi" w:hAnsi="Times New Roman"/>
          <w:sz w:val="28"/>
        </w:rPr>
        <w:t>0 голосов;</w:t>
      </w:r>
      <w:r w:rsidRPr="00844DD0">
        <w:rPr>
          <w:rFonts w:ascii="Times New Roman" w:eastAsiaTheme="minorHAnsi" w:hAnsi="Times New Roman"/>
          <w:sz w:val="28"/>
        </w:rPr>
        <w:br/>
      </w:r>
      <w:r w:rsidRPr="00844DD0">
        <w:rPr>
          <w:rFonts w:ascii="Times New Roman" w:eastAsiaTheme="minorHAnsi" w:hAnsi="Times New Roman"/>
          <w:sz w:val="28"/>
        </w:rPr>
        <w:lastRenderedPageBreak/>
        <w:t>«против» - 0 голосов;</w:t>
      </w:r>
      <w:r w:rsidRPr="00844DD0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0D2605" w:rsidRPr="00844DD0" w:rsidRDefault="00436F6B">
      <w:pPr>
        <w:pStyle w:val="af1"/>
        <w:jc w:val="both"/>
        <w:rPr>
          <w:sz w:val="28"/>
          <w:szCs w:val="28"/>
        </w:rPr>
      </w:pPr>
      <w:r w:rsidRPr="00844DD0">
        <w:rPr>
          <w:sz w:val="28"/>
          <w:szCs w:val="28"/>
        </w:rPr>
        <w:t>2.</w:t>
      </w:r>
      <w:r w:rsidR="00844DD0">
        <w:rPr>
          <w:sz w:val="28"/>
          <w:szCs w:val="28"/>
        </w:rPr>
        <w:t>2</w:t>
      </w:r>
      <w:r w:rsidRPr="00844DD0">
        <w:rPr>
          <w:sz w:val="28"/>
          <w:szCs w:val="28"/>
        </w:rPr>
        <w:t xml:space="preserve">.2. направить участнику конкурса: </w:t>
      </w:r>
      <w:r w:rsidR="00844DD0">
        <w:rPr>
          <w:sz w:val="28"/>
          <w:szCs w:val="28"/>
        </w:rPr>
        <w:t>ООО "МИЭЛЬГРУП"</w:t>
      </w:r>
      <w:r w:rsidRPr="00844DD0">
        <w:rPr>
          <w:sz w:val="28"/>
          <w:szCs w:val="28"/>
        </w:rPr>
        <w:t xml:space="preserve"> запрос о разъяснении положений предложения на участие в запросе предложений </w:t>
      </w:r>
    </w:p>
    <w:p w:rsidR="000D2605" w:rsidRPr="00844DD0" w:rsidRDefault="00844DD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844DD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Единой комиссии</w:t>
      </w:r>
      <w:r w:rsidRPr="00844DD0">
        <w:rPr>
          <w:rFonts w:ascii="Times New Roman" w:eastAsiaTheme="minorHAnsi" w:hAnsi="Times New Roman"/>
          <w:sz w:val="28"/>
        </w:rPr>
        <w:t xml:space="preserve">: </w:t>
      </w:r>
      <w:r w:rsidRPr="00844DD0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844DD0">
        <w:rPr>
          <w:rFonts w:ascii="Times New Roman" w:eastAsiaTheme="minorHAnsi" w:hAnsi="Times New Roman"/>
          <w:sz w:val="28"/>
        </w:rPr>
        <w:t>0 голосов;</w:t>
      </w:r>
      <w:r w:rsidRPr="00844DD0">
        <w:rPr>
          <w:rFonts w:ascii="Times New Roman" w:eastAsiaTheme="minorHAnsi" w:hAnsi="Times New Roman"/>
          <w:sz w:val="28"/>
        </w:rPr>
        <w:br/>
        <w:t>«против» - 0 голосов;</w:t>
      </w:r>
      <w:r w:rsidRPr="00844DD0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436F6B" w:rsidRPr="00844DD0">
        <w:rPr>
          <w:rFonts w:ascii="Times New Roman" w:eastAsiaTheme="minorHAnsi" w:hAnsi="Times New Roman"/>
          <w:sz w:val="28"/>
        </w:rPr>
        <w:t xml:space="preserve">. </w:t>
      </w:r>
    </w:p>
    <w:p w:rsidR="000D2605" w:rsidRPr="00844DD0" w:rsidRDefault="000D2605">
      <w:pPr>
        <w:outlineLvl w:val="0"/>
        <w:rPr>
          <w:rFonts w:ascii="Times New Roman" w:hAnsi="Times New Roman"/>
          <w:sz w:val="28"/>
        </w:rPr>
      </w:pPr>
    </w:p>
    <w:p w:rsidR="000D2605" w:rsidRPr="00844DD0" w:rsidRDefault="000D2605">
      <w:pPr>
        <w:outlineLvl w:val="0"/>
        <w:rPr>
          <w:rFonts w:ascii="Times New Roman" w:hAnsi="Times New Roman"/>
          <w:sz w:val="28"/>
        </w:rPr>
      </w:pPr>
    </w:p>
    <w:p w:rsidR="00844DD0" w:rsidRPr="00DF24DD" w:rsidRDefault="00844DD0" w:rsidP="00844DD0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F24DD">
        <w:rPr>
          <w:rFonts w:ascii="Times New Roman" w:hAnsi="Times New Roman"/>
          <w:b/>
          <w:sz w:val="28"/>
          <w:szCs w:val="28"/>
        </w:rPr>
        <w:t>Единая комиссия:</w:t>
      </w:r>
    </w:p>
    <w:p w:rsidR="00844DD0" w:rsidRPr="00DF24DD" w:rsidRDefault="00844DD0" w:rsidP="00844DD0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844DD0" w:rsidRPr="00DF24DD" w:rsidTr="000839DF">
        <w:tc>
          <w:tcPr>
            <w:tcW w:w="5245" w:type="dxa"/>
            <w:vAlign w:val="center"/>
          </w:tcPr>
          <w:p w:rsidR="00844DD0" w:rsidRPr="00DF24DD" w:rsidRDefault="00844DD0" w:rsidP="000839DF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20" w:type="dxa"/>
            <w:vAlign w:val="center"/>
          </w:tcPr>
          <w:p w:rsidR="00844DD0" w:rsidRPr="00DF24DD" w:rsidRDefault="00844DD0" w:rsidP="000839DF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sz w:val="28"/>
                <w:szCs w:val="28"/>
              </w:rPr>
              <w:t>Подпись</w:t>
            </w:r>
          </w:p>
        </w:tc>
      </w:tr>
      <w:tr w:rsidR="00844DD0" w:rsidRPr="00DF24DD" w:rsidTr="000839DF">
        <w:trPr>
          <w:trHeight w:val="397"/>
        </w:trPr>
        <w:tc>
          <w:tcPr>
            <w:tcW w:w="5245" w:type="dxa"/>
            <w:vAlign w:val="center"/>
          </w:tcPr>
          <w:p w:rsidR="00844DD0" w:rsidRPr="00DF24DD" w:rsidRDefault="00844DD0" w:rsidP="000839DF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4820" w:type="dxa"/>
          </w:tcPr>
          <w:p w:rsidR="00844DD0" w:rsidRPr="00DF24DD" w:rsidRDefault="00844DD0" w:rsidP="000839D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44DD0" w:rsidRPr="00DF24DD" w:rsidTr="000839DF">
        <w:trPr>
          <w:trHeight w:val="397"/>
        </w:trPr>
        <w:tc>
          <w:tcPr>
            <w:tcW w:w="5245" w:type="dxa"/>
            <w:vAlign w:val="center"/>
          </w:tcPr>
          <w:p w:rsidR="00844DD0" w:rsidRPr="00DF24DD" w:rsidRDefault="00844DD0" w:rsidP="000839D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844DD0" w:rsidRPr="00DF24DD" w:rsidRDefault="00844DD0" w:rsidP="000839D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44DD0" w:rsidRPr="00DF24DD" w:rsidTr="000839DF">
        <w:trPr>
          <w:trHeight w:val="397"/>
        </w:trPr>
        <w:tc>
          <w:tcPr>
            <w:tcW w:w="5245" w:type="dxa"/>
            <w:vAlign w:val="center"/>
          </w:tcPr>
          <w:p w:rsidR="00844DD0" w:rsidRPr="00DF24DD" w:rsidRDefault="00844DD0" w:rsidP="000839D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820" w:type="dxa"/>
            <w:vAlign w:val="center"/>
          </w:tcPr>
          <w:p w:rsidR="00844DD0" w:rsidRPr="00DF24DD" w:rsidRDefault="00844DD0" w:rsidP="000839D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44DD0" w:rsidRPr="00DF24DD" w:rsidTr="000839DF">
        <w:trPr>
          <w:trHeight w:val="397"/>
        </w:trPr>
        <w:tc>
          <w:tcPr>
            <w:tcW w:w="5245" w:type="dxa"/>
            <w:vAlign w:val="center"/>
          </w:tcPr>
          <w:p w:rsidR="00844DD0" w:rsidRPr="00DF24DD" w:rsidRDefault="00844DD0" w:rsidP="000839DF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Гаганов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4820" w:type="dxa"/>
            <w:vAlign w:val="center"/>
          </w:tcPr>
          <w:p w:rsidR="00844DD0" w:rsidRPr="00DF24DD" w:rsidRDefault="00844DD0" w:rsidP="000839D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44DD0" w:rsidRPr="00DF24DD" w:rsidTr="000839DF">
        <w:trPr>
          <w:trHeight w:val="397"/>
        </w:trPr>
        <w:tc>
          <w:tcPr>
            <w:tcW w:w="5245" w:type="dxa"/>
            <w:vAlign w:val="center"/>
          </w:tcPr>
          <w:p w:rsidR="00844DD0" w:rsidRPr="00DF24DD" w:rsidRDefault="00844DD0" w:rsidP="000839DF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820" w:type="dxa"/>
            <w:vAlign w:val="center"/>
          </w:tcPr>
          <w:p w:rsidR="00844DD0" w:rsidRPr="00DF24DD" w:rsidRDefault="00844DD0" w:rsidP="000839D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C57A4" w:rsidRPr="00DF24DD" w:rsidTr="000839DF">
        <w:trPr>
          <w:trHeight w:val="397"/>
        </w:trPr>
        <w:tc>
          <w:tcPr>
            <w:tcW w:w="5245" w:type="dxa"/>
            <w:vAlign w:val="center"/>
          </w:tcPr>
          <w:p w:rsidR="00AC57A4" w:rsidRPr="00DF24DD" w:rsidRDefault="00AC57A4" w:rsidP="000839DF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820" w:type="dxa"/>
            <w:vAlign w:val="center"/>
          </w:tcPr>
          <w:p w:rsidR="00AC57A4" w:rsidRPr="00DF24DD" w:rsidRDefault="00AC57A4" w:rsidP="000839D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C57A4" w:rsidRPr="00DF24DD" w:rsidTr="000839DF">
        <w:trPr>
          <w:trHeight w:val="397"/>
        </w:trPr>
        <w:tc>
          <w:tcPr>
            <w:tcW w:w="5245" w:type="dxa"/>
            <w:vAlign w:val="center"/>
          </w:tcPr>
          <w:p w:rsidR="00AC57A4" w:rsidRPr="00DF24DD" w:rsidRDefault="00AC57A4" w:rsidP="000839DF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4820" w:type="dxa"/>
            <w:vAlign w:val="center"/>
          </w:tcPr>
          <w:p w:rsidR="00AC57A4" w:rsidRPr="00DF24DD" w:rsidRDefault="00AC57A4" w:rsidP="000839D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44DD0" w:rsidRPr="00DF24DD" w:rsidTr="000839DF">
        <w:trPr>
          <w:trHeight w:val="397"/>
        </w:trPr>
        <w:tc>
          <w:tcPr>
            <w:tcW w:w="5245" w:type="dxa"/>
            <w:vAlign w:val="center"/>
          </w:tcPr>
          <w:p w:rsidR="00844DD0" w:rsidRPr="00DF24DD" w:rsidRDefault="00844DD0" w:rsidP="000839DF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844DD0" w:rsidRPr="00DF24DD" w:rsidRDefault="00844DD0" w:rsidP="000839D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44DD0" w:rsidRPr="00DF24DD" w:rsidTr="000839DF">
        <w:trPr>
          <w:trHeight w:val="397"/>
        </w:trPr>
        <w:tc>
          <w:tcPr>
            <w:tcW w:w="5245" w:type="dxa"/>
            <w:vAlign w:val="center"/>
          </w:tcPr>
          <w:p w:rsidR="00844DD0" w:rsidRPr="00DF24DD" w:rsidRDefault="00844DD0" w:rsidP="000839DF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844DD0" w:rsidRPr="00DF24DD" w:rsidRDefault="00844DD0" w:rsidP="000839D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44DD0" w:rsidRPr="00DF24DD" w:rsidTr="000839DF">
        <w:trPr>
          <w:trHeight w:val="397"/>
        </w:trPr>
        <w:tc>
          <w:tcPr>
            <w:tcW w:w="5245" w:type="dxa"/>
            <w:vAlign w:val="center"/>
          </w:tcPr>
          <w:p w:rsidR="00844DD0" w:rsidRPr="00DF24DD" w:rsidRDefault="00844DD0" w:rsidP="000839D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844DD0" w:rsidRPr="00DF24DD" w:rsidRDefault="00844DD0" w:rsidP="000839D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44DD0" w:rsidRPr="00DF24DD" w:rsidTr="000839DF">
        <w:trPr>
          <w:trHeight w:val="397"/>
        </w:trPr>
        <w:tc>
          <w:tcPr>
            <w:tcW w:w="5245" w:type="dxa"/>
            <w:vAlign w:val="center"/>
          </w:tcPr>
          <w:p w:rsidR="00844DD0" w:rsidRPr="00DF24DD" w:rsidRDefault="00844DD0" w:rsidP="000839DF">
            <w:pPr>
              <w:jc w:val="left"/>
              <w:rPr>
                <w:rFonts w:eastAsiaTheme="minorHAnsi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Белоусова</w:t>
            </w:r>
            <w:r w:rsidRPr="00DF24DD">
              <w:rPr>
                <w:rFonts w:eastAsiaTheme="minorHAnsi"/>
                <w:sz w:val="28"/>
                <w:szCs w:val="28"/>
              </w:rPr>
              <w:t xml:space="preserve"> </w:t>
            </w:r>
            <w:r w:rsidRPr="00AC57A4">
              <w:rPr>
                <w:rFonts w:ascii="Times New Roman" w:hAnsi="Times New Roman"/>
                <w:bCs/>
                <w:sz w:val="28"/>
                <w:szCs w:val="28"/>
              </w:rPr>
              <w:t>Ольга Александровна</w:t>
            </w:r>
          </w:p>
        </w:tc>
        <w:tc>
          <w:tcPr>
            <w:tcW w:w="4820" w:type="dxa"/>
          </w:tcPr>
          <w:p w:rsidR="00844DD0" w:rsidRPr="00DF24DD" w:rsidRDefault="00844DD0" w:rsidP="000839D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44DD0" w:rsidRPr="00DF24DD" w:rsidRDefault="00844DD0" w:rsidP="00844DD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D2605" w:rsidRDefault="000D2605" w:rsidP="00844DD0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0D2605" w:rsidSect="000D2605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643" w:rsidRDefault="004E6643">
      <w:r>
        <w:separator/>
      </w:r>
    </w:p>
  </w:endnote>
  <w:endnote w:type="continuationSeparator" w:id="0">
    <w:p w:rsidR="004E6643" w:rsidRDefault="004E66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605" w:rsidRDefault="00436F6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344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/П-13-2 от «04» марта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844DD0">
      <w:rPr>
        <w:rFonts w:ascii="Times New Roman" w:hAnsi="Times New Roman"/>
        <w:sz w:val="16"/>
        <w:szCs w:val="16"/>
      </w:rPr>
      <w:t>Единой комиссии</w:t>
    </w:r>
    <w:r>
      <w:rPr>
        <w:rFonts w:ascii="Times New Roman" w:hAnsi="Times New Roman"/>
        <w:sz w:val="16"/>
        <w:szCs w:val="16"/>
      </w:rPr>
      <w:t xml:space="preserve"> по рассмотрению заявок на отборочной стадии по открытому запросу предложений на право заключения договора на поставку по лоту №344 Р4/П-13 «Поставка арматуры общепромышленной DN25-400 для сооружения энергоблока №4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0D2605" w:rsidRDefault="00436F6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D260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D2605">
          <w:rPr>
            <w:rFonts w:ascii="Times New Roman" w:hAnsi="Times New Roman"/>
            <w:sz w:val="16"/>
            <w:szCs w:val="16"/>
          </w:rPr>
          <w:fldChar w:fldCharType="separate"/>
        </w:r>
        <w:r w:rsidR="00DD2B7E">
          <w:rPr>
            <w:rFonts w:ascii="Times New Roman" w:hAnsi="Times New Roman"/>
            <w:noProof/>
            <w:sz w:val="16"/>
            <w:szCs w:val="16"/>
          </w:rPr>
          <w:t>1</w:t>
        </w:r>
        <w:r w:rsidR="000D2605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D260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D2605">
          <w:rPr>
            <w:rFonts w:ascii="Times New Roman" w:hAnsi="Times New Roman"/>
            <w:sz w:val="16"/>
            <w:szCs w:val="16"/>
          </w:rPr>
          <w:fldChar w:fldCharType="separate"/>
        </w:r>
        <w:r w:rsidR="00DD2B7E">
          <w:rPr>
            <w:rFonts w:ascii="Times New Roman" w:hAnsi="Times New Roman"/>
            <w:noProof/>
            <w:sz w:val="16"/>
            <w:szCs w:val="16"/>
          </w:rPr>
          <w:t>4</w:t>
        </w:r>
        <w:r w:rsidR="000D2605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643" w:rsidRDefault="004E6643">
      <w:r>
        <w:separator/>
      </w:r>
    </w:p>
  </w:footnote>
  <w:footnote w:type="continuationSeparator" w:id="0">
    <w:p w:rsidR="004E6643" w:rsidRDefault="004E66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FD0705"/>
    <w:multiLevelType w:val="multilevel"/>
    <w:tmpl w:val="69987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6F6B"/>
    <w:rsid w:val="000D2605"/>
    <w:rsid w:val="00436F6B"/>
    <w:rsid w:val="004E6643"/>
    <w:rsid w:val="00844DD0"/>
    <w:rsid w:val="009A57CD"/>
    <w:rsid w:val="00AC57A4"/>
    <w:rsid w:val="00DD2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60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D260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D260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D260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D260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D260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D260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D260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D260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D260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D260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D260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D260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D260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D260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D260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D260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D260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D2605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0D260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F0E16-6489-4B13-9354-87283ABD6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2014-03-04T13:04:00Z</cp:lastPrinted>
  <dcterms:created xsi:type="dcterms:W3CDTF">2014-03-04T12:51:00Z</dcterms:created>
  <dcterms:modified xsi:type="dcterms:W3CDTF">2014-03-04T13:38:00Z</dcterms:modified>
</cp:coreProperties>
</file>