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1B" w:rsidRDefault="00BE491B" w:rsidP="00F150D8">
      <w:pPr>
        <w:jc w:val="center"/>
        <w:rPr>
          <w:b/>
          <w:lang w:val="ru-RU"/>
        </w:rPr>
      </w:pPr>
    </w:p>
    <w:p w:rsidR="00F150D8" w:rsidRPr="00410B66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CC20CF">
        <w:rPr>
          <w:b/>
          <w:lang w:val="ru-RU"/>
        </w:rPr>
        <w:t xml:space="preserve"> 4</w:t>
      </w:r>
      <w:r w:rsidR="006D01F9" w:rsidRPr="006D01F9">
        <w:rPr>
          <w:b/>
          <w:lang w:val="ru-RU"/>
        </w:rPr>
        <w:t>8</w:t>
      </w:r>
      <w:r w:rsidR="00410B66" w:rsidRPr="00410B66">
        <w:rPr>
          <w:b/>
          <w:lang w:val="ru-RU"/>
        </w:rPr>
        <w:t>4</w:t>
      </w:r>
    </w:p>
    <w:p w:rsidR="008735A1" w:rsidRPr="005E469A" w:rsidRDefault="006D01F9" w:rsidP="008735A1">
      <w:pPr>
        <w:rPr>
          <w:lang w:val="ru-RU"/>
        </w:rPr>
      </w:pPr>
      <w:r w:rsidRPr="006D01F9">
        <w:rPr>
          <w:b/>
          <w:bCs/>
          <w:lang w:val="ru-RU"/>
        </w:rPr>
        <w:t xml:space="preserve">заседания закупочной комиссии по </w:t>
      </w:r>
      <w:r w:rsidRPr="006D01F9">
        <w:rPr>
          <w:b/>
          <w:lang w:val="ru-RU"/>
        </w:rPr>
        <w:t>рассмотрению заявок на</w:t>
      </w:r>
      <w:r>
        <w:rPr>
          <w:b/>
        </w:rPr>
        <w:t> </w:t>
      </w:r>
      <w:r w:rsidRPr="006D01F9">
        <w:rPr>
          <w:b/>
          <w:lang w:val="ru-RU"/>
        </w:rPr>
        <w:t>оценочной</w:t>
      </w:r>
      <w:r>
        <w:rPr>
          <w:b/>
        </w:rPr>
        <w:t> </w:t>
      </w:r>
      <w:r w:rsidRPr="006D01F9">
        <w:rPr>
          <w:b/>
          <w:lang w:val="ru-RU"/>
        </w:rPr>
        <w:t>стадии и подведению итогов по открытому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запросу цен на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право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заключения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договора</w:t>
      </w:r>
      <w:r w:rsidRPr="006D01F9">
        <w:rPr>
          <w:b/>
          <w:lang w:val="ru-RU"/>
        </w:rPr>
        <w:t xml:space="preserve"> </w:t>
      </w:r>
      <w:r w:rsidR="00410B66" w:rsidRPr="00EB5E67">
        <w:rPr>
          <w:b/>
          <w:lang w:val="ru-RU"/>
        </w:rPr>
        <w:t>на </w:t>
      </w:r>
      <w:r w:rsidR="00410B66" w:rsidRPr="0061736F">
        <w:rPr>
          <w:b/>
          <w:lang w:val="ru-RU"/>
        </w:rPr>
        <w:t>поставку жидкого азота</w:t>
      </w:r>
    </w:p>
    <w:p w:rsidR="00F150D8" w:rsidRDefault="00F150D8" w:rsidP="00F150D8">
      <w:pPr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D648E4" w:rsidRPr="006D01F9">
        <w:rPr>
          <w:color w:val="0000CC"/>
          <w:lang w:val="ru-RU"/>
        </w:rPr>
        <w:t>04</w:t>
      </w:r>
      <w:r>
        <w:rPr>
          <w:color w:val="0000CC"/>
          <w:lang w:val="ru-RU"/>
        </w:rPr>
        <w:t xml:space="preserve">» </w:t>
      </w:r>
      <w:r w:rsidR="00D648E4">
        <w:rPr>
          <w:color w:val="0000CC"/>
          <w:lang w:val="ru-RU"/>
        </w:rPr>
        <w:t>апреля</w:t>
      </w:r>
      <w:r>
        <w:rPr>
          <w:color w:val="0000CC"/>
          <w:lang w:val="ru-RU"/>
        </w:rPr>
        <w:t xml:space="preserve"> 201</w:t>
      </w:r>
      <w:r w:rsidR="001C6EBA">
        <w:rPr>
          <w:color w:val="0000CC"/>
          <w:lang w:val="ru-RU"/>
        </w:rPr>
        <w:t>4</w:t>
      </w:r>
      <w:r>
        <w:rPr>
          <w:color w:val="0000CC"/>
          <w:lang w:val="ru-RU"/>
        </w:rPr>
        <w:t> г.</w:t>
      </w:r>
    </w:p>
    <w:p w:rsidR="00F150D8" w:rsidRPr="00957FD4" w:rsidRDefault="00F150D8" w:rsidP="00F150D8">
      <w:pPr>
        <w:rPr>
          <w:lang w:val="ru-RU"/>
        </w:rPr>
      </w:pPr>
    </w:p>
    <w:p w:rsidR="00957FD4" w:rsidRPr="00957FD4" w:rsidRDefault="00957FD4" w:rsidP="00F150D8">
      <w:pPr>
        <w:rPr>
          <w:lang w:val="ru-RU"/>
        </w:rPr>
      </w:pPr>
    </w:p>
    <w:p w:rsidR="00957FD4" w:rsidRPr="00464A82" w:rsidRDefault="00410B66" w:rsidP="006D01F9">
      <w:pPr>
        <w:spacing w:before="60" w:after="60"/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запрос </w:t>
      </w:r>
      <w:r>
        <w:rPr>
          <w:lang w:val="ru-RU"/>
        </w:rPr>
        <w:t>цен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410B66" w:rsidRPr="00464A82" w:rsidRDefault="00410B66" w:rsidP="006D01F9">
      <w:pPr>
        <w:spacing w:before="60" w:after="60"/>
        <w:ind w:firstLine="709"/>
        <w:rPr>
          <w:b/>
          <w:lang w:val="ru-RU"/>
        </w:rPr>
      </w:pPr>
    </w:p>
    <w:p w:rsidR="006D01F9" w:rsidRPr="00DD0573" w:rsidRDefault="006D01F9" w:rsidP="006D01F9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6D01F9" w:rsidRPr="007972EC" w:rsidRDefault="006D01F9" w:rsidP="006D01F9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6D01F9" w:rsidRPr="007972EC" w:rsidRDefault="006D01F9" w:rsidP="006D01F9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Pr="00FA27D5">
        <w:rPr>
          <w:lang w:val="ru-RU"/>
        </w:rPr>
        <w:t>ОАО «НИИТФА»</w:t>
      </w:r>
    </w:p>
    <w:p w:rsidR="006D01F9" w:rsidRDefault="006D01F9" w:rsidP="006D01F9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="00410B66" w:rsidRPr="00FA27D5">
        <w:rPr>
          <w:lang w:val="ru-RU"/>
        </w:rPr>
        <w:t xml:space="preserve"> </w:t>
      </w:r>
      <w:r w:rsidR="00410B66" w:rsidRPr="00396A25">
        <w:rPr>
          <w:lang w:val="ru-RU"/>
        </w:rPr>
        <w:t>поставк</w:t>
      </w:r>
      <w:r w:rsidR="00410B66">
        <w:rPr>
          <w:lang w:val="ru-RU"/>
        </w:rPr>
        <w:t>а</w:t>
      </w:r>
      <w:r w:rsidR="00410B66" w:rsidRPr="00396A25">
        <w:rPr>
          <w:lang w:val="ru-RU"/>
        </w:rPr>
        <w:t xml:space="preserve"> </w:t>
      </w:r>
      <w:r w:rsidR="00410B66" w:rsidRPr="00A61E10">
        <w:rPr>
          <w:lang w:val="ru-RU"/>
        </w:rPr>
        <w:t>жидкого азота</w:t>
      </w:r>
      <w:r>
        <w:rPr>
          <w:lang w:val="ru-RU"/>
        </w:rPr>
        <w:t>.</w:t>
      </w:r>
    </w:p>
    <w:p w:rsidR="006D01F9" w:rsidRPr="00410B66" w:rsidRDefault="006D01F9" w:rsidP="006D01F9">
      <w:pPr>
        <w:ind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Pr="00076AA9">
        <w:rPr>
          <w:lang w:val="ru-RU"/>
        </w:rPr>
        <w:t xml:space="preserve">: </w:t>
      </w:r>
      <w:r w:rsidR="00410B66" w:rsidRPr="00410B66">
        <w:rPr>
          <w:lang w:val="ru-RU"/>
        </w:rPr>
        <w:t>653</w:t>
      </w:r>
      <w:r w:rsidR="00410B66" w:rsidRPr="002D65C9">
        <w:t> </w:t>
      </w:r>
      <w:r w:rsidR="00410B66" w:rsidRPr="00410B66">
        <w:rPr>
          <w:lang w:val="ru-RU"/>
        </w:rPr>
        <w:t>686,20 руб. (Шестьсот пятьдесят три тысячи шестьсот восемьдесят шесть рублей двадцать копеек), включая НДС.</w:t>
      </w:r>
    </w:p>
    <w:p w:rsidR="00957FD4" w:rsidRPr="00410B66" w:rsidRDefault="00957FD4" w:rsidP="006D01F9">
      <w:pPr>
        <w:ind w:firstLine="709"/>
        <w:rPr>
          <w:lang w:val="ru-RU"/>
        </w:rPr>
      </w:pPr>
    </w:p>
    <w:p w:rsidR="00410B66" w:rsidRPr="00DF3B98" w:rsidRDefault="00410B66" w:rsidP="00410B66">
      <w:pPr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цен</w:t>
      </w:r>
      <w:r w:rsidRPr="007972EC">
        <w:rPr>
          <w:lang w:val="ru-RU"/>
        </w:rPr>
        <w:t xml:space="preserve"> опубликовано</w:t>
      </w:r>
      <w:r w:rsidRPr="00141EC7">
        <w:rPr>
          <w:lang w:val="ru-RU"/>
        </w:rPr>
        <w:t xml:space="preserve"> </w:t>
      </w:r>
      <w:r>
        <w:rPr>
          <w:lang w:val="ru-RU"/>
        </w:rPr>
        <w:t>13</w:t>
      </w:r>
      <w:r w:rsidRPr="00141EC7">
        <w:rPr>
          <w:lang w:val="ru-RU"/>
        </w:rPr>
        <w:t> </w:t>
      </w:r>
      <w:r>
        <w:rPr>
          <w:lang w:val="ru-RU"/>
        </w:rPr>
        <w:t>марта</w:t>
      </w:r>
      <w:r w:rsidRPr="00141EC7">
        <w:rPr>
          <w:lang w:val="ru-RU"/>
        </w:rPr>
        <w:t> 20</w:t>
      </w:r>
      <w:r>
        <w:rPr>
          <w:lang w:val="ru-RU"/>
        </w:rPr>
        <w:t>14</w:t>
      </w:r>
      <w:r w:rsidRPr="00141EC7">
        <w:rPr>
          <w:lang w:val="ru-RU"/>
        </w:rPr>
        <w:t>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</w:t>
      </w:r>
      <w:r w:rsidRPr="00611095">
        <w:rPr>
          <w:lang w:val="ru-RU"/>
        </w:rPr>
        <w:t xml:space="preserve">информации о размещении заказов </w:t>
      </w:r>
      <w:hyperlink r:id="rId7" w:history="1">
        <w:r w:rsidRPr="00611095">
          <w:rPr>
            <w:lang w:val="ru-RU"/>
          </w:rPr>
          <w:t>http://www.zakupki.gov.ru</w:t>
        </w:r>
      </w:hyperlink>
      <w:r w:rsidRPr="00611095">
        <w:rPr>
          <w:lang w:val="ru-RU"/>
        </w:rPr>
        <w:t xml:space="preserve">/, закупка № 31400962880, на официальном сайте о размещении заказов на закупки товаров, работ и услуг для нужд </w:t>
      </w:r>
      <w:proofErr w:type="spellStart"/>
      <w:r w:rsidRPr="00611095">
        <w:rPr>
          <w:lang w:val="ru-RU"/>
        </w:rPr>
        <w:t>Госкорпорации</w:t>
      </w:r>
      <w:proofErr w:type="spellEnd"/>
      <w:r w:rsidRPr="00611095">
        <w:rPr>
          <w:lang w:val="ru-RU"/>
        </w:rPr>
        <w:t xml:space="preserve"> «</w:t>
      </w:r>
      <w:proofErr w:type="spellStart"/>
      <w:r w:rsidRPr="00611095">
        <w:rPr>
          <w:lang w:val="ru-RU"/>
        </w:rPr>
        <w:t>Росатом</w:t>
      </w:r>
      <w:proofErr w:type="spellEnd"/>
      <w:r w:rsidRPr="00611095">
        <w:rPr>
          <w:lang w:val="ru-RU"/>
        </w:rPr>
        <w:t xml:space="preserve">» </w:t>
      </w:r>
      <w:hyperlink r:id="rId8" w:history="1">
        <w:r w:rsidRPr="00611095">
          <w:rPr>
            <w:lang w:val="ru-RU"/>
          </w:rPr>
          <w:t>http://zakupki.rosatom.ru/</w:t>
        </w:r>
      </w:hyperlink>
      <w:r w:rsidRPr="00611095">
        <w:rPr>
          <w:lang w:val="ru-RU"/>
        </w:rPr>
        <w:t>, закупка № </w:t>
      </w:r>
      <w:r w:rsidRPr="00DF3B98">
        <w:rPr>
          <w:lang w:val="ru-RU"/>
        </w:rPr>
        <w:t>140313/0515/026</w:t>
      </w:r>
      <w:r w:rsidRPr="00611095">
        <w:rPr>
          <w:lang w:val="ru-RU"/>
        </w:rPr>
        <w:t>, на ЭТП «</w:t>
      </w:r>
      <w:proofErr w:type="spellStart"/>
      <w:r>
        <w:rPr>
          <w:lang w:val="ru-RU"/>
        </w:rPr>
        <w:t>А-к-д</w:t>
      </w:r>
      <w:proofErr w:type="spellEnd"/>
      <w:r w:rsidRPr="00611095">
        <w:rPr>
          <w:lang w:val="ru-RU"/>
        </w:rPr>
        <w:t>», закупка</w:t>
      </w:r>
      <w:proofErr w:type="gramEnd"/>
      <w:r w:rsidRPr="00611095">
        <w:rPr>
          <w:lang w:val="ru-RU"/>
        </w:rPr>
        <w:t> № 49010.</w:t>
      </w:r>
    </w:p>
    <w:p w:rsidR="00A614A7" w:rsidRPr="00A614A7" w:rsidRDefault="00F150D8" w:rsidP="00A614A7">
      <w:pPr>
        <w:spacing w:before="120"/>
        <w:ind w:firstLine="709"/>
        <w:rPr>
          <w:lang w:val="ru-RU"/>
        </w:rPr>
      </w:pPr>
      <w:r>
        <w:rPr>
          <w:lang w:val="ru-RU"/>
        </w:rPr>
        <w:t xml:space="preserve">Заседание закупочной комиссии проводится </w:t>
      </w:r>
      <w:r w:rsidRPr="00A614A7">
        <w:rPr>
          <w:lang w:val="ru-RU"/>
        </w:rPr>
        <w:t xml:space="preserve">в </w:t>
      </w:r>
      <w:r w:rsidR="009044A6">
        <w:rPr>
          <w:lang w:val="ru-RU"/>
        </w:rPr>
        <w:t>1</w:t>
      </w:r>
      <w:r w:rsidR="00D648E4">
        <w:rPr>
          <w:lang w:val="ru-RU"/>
        </w:rPr>
        <w:t>0</w:t>
      </w:r>
      <w:r w:rsidRPr="00A614A7">
        <w:rPr>
          <w:lang w:val="ru-RU"/>
        </w:rPr>
        <w:t>:</w:t>
      </w:r>
      <w:r w:rsidR="00D648E4">
        <w:rPr>
          <w:lang w:val="ru-RU"/>
        </w:rPr>
        <w:t>0</w:t>
      </w:r>
      <w:r w:rsidR="00BA3573">
        <w:rPr>
          <w:lang w:val="ru-RU"/>
        </w:rPr>
        <w:t>0</w:t>
      </w:r>
      <w:r w:rsidRPr="00A614A7">
        <w:rPr>
          <w:lang w:val="ru-RU"/>
        </w:rPr>
        <w:t xml:space="preserve"> (время московское) </w:t>
      </w:r>
      <w:r w:rsidR="00BA3573">
        <w:rPr>
          <w:color w:val="0000CC"/>
          <w:lang w:val="ru-RU"/>
        </w:rPr>
        <w:t>«</w:t>
      </w:r>
      <w:r w:rsidR="00D648E4">
        <w:rPr>
          <w:color w:val="0000CC"/>
          <w:lang w:val="ru-RU"/>
        </w:rPr>
        <w:t>04</w:t>
      </w:r>
      <w:r w:rsidR="00BA3573">
        <w:rPr>
          <w:color w:val="0000CC"/>
          <w:lang w:val="ru-RU"/>
        </w:rPr>
        <w:t xml:space="preserve">» </w:t>
      </w:r>
      <w:r w:rsidR="00D648E4">
        <w:rPr>
          <w:color w:val="0000CC"/>
          <w:lang w:val="ru-RU"/>
        </w:rPr>
        <w:t>апреля</w:t>
      </w:r>
      <w:r w:rsidR="00BA3573">
        <w:rPr>
          <w:color w:val="0000CC"/>
          <w:lang w:val="ru-RU"/>
        </w:rPr>
        <w:t xml:space="preserve"> 2014 г.</w:t>
      </w:r>
      <w:r>
        <w:rPr>
          <w:lang w:val="ru-RU"/>
        </w:rPr>
        <w:t xml:space="preserve">, по адресу: </w:t>
      </w:r>
      <w:r w:rsidR="00A614A7" w:rsidRPr="00A614A7">
        <w:rPr>
          <w:lang w:val="ru-RU"/>
        </w:rPr>
        <w:t>г. Москва, Б.Ордынка, д.40,стр.1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31"/>
        <w:gridCol w:w="18"/>
        <w:gridCol w:w="2888"/>
        <w:gridCol w:w="28"/>
        <w:gridCol w:w="5506"/>
      </w:tblGrid>
      <w:tr w:rsidR="00C23B96" w:rsidRPr="002F5DC2" w:rsidTr="00D648E4">
        <w:trPr>
          <w:trHeight w:val="490"/>
          <w:jc w:val="center"/>
        </w:trPr>
        <w:tc>
          <w:tcPr>
            <w:tcW w:w="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3B96" w:rsidRPr="002F5DC2" w:rsidRDefault="00C23B96" w:rsidP="00D648E4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29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E63587" w:rsidRDefault="00C23B96" w:rsidP="00D648E4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2F5DC2" w:rsidRDefault="00C23B96" w:rsidP="00D648E4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C23B96" w:rsidRPr="00E63587" w:rsidTr="00D648E4">
        <w:trPr>
          <w:jc w:val="center"/>
        </w:trPr>
        <w:tc>
          <w:tcPr>
            <w:tcW w:w="9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23B96" w:rsidRPr="00071C57" w:rsidRDefault="00C23B96" w:rsidP="00D648E4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C23B96" w:rsidRPr="00071C57" w:rsidRDefault="00C23B96" w:rsidP="00D648E4">
            <w:pPr>
              <w:rPr>
                <w:b/>
              </w:rPr>
            </w:pPr>
          </w:p>
        </w:tc>
        <w:tc>
          <w:tcPr>
            <w:tcW w:w="8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E63587" w:rsidRDefault="00C23B96" w:rsidP="00D648E4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C23B96" w:rsidRPr="00464A82" w:rsidTr="00D648E4">
        <w:trPr>
          <w:trHeight w:val="370"/>
          <w:jc w:val="center"/>
        </w:trPr>
        <w:tc>
          <w:tcPr>
            <w:tcW w:w="93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23B96" w:rsidRPr="00F77346" w:rsidRDefault="00C23B96" w:rsidP="00D648E4"/>
        </w:tc>
        <w:tc>
          <w:tcPr>
            <w:tcW w:w="2906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F77346" w:rsidRDefault="00C23B96" w:rsidP="00D648E4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D648E4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C23B96" w:rsidRPr="00071C57" w:rsidTr="00D648E4">
        <w:trPr>
          <w:jc w:val="center"/>
        </w:trPr>
        <w:tc>
          <w:tcPr>
            <w:tcW w:w="9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23B96" w:rsidRPr="000F189C" w:rsidRDefault="00BE070F" w:rsidP="00D648E4">
            <w:pPr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</w:t>
            </w:r>
            <w:r w:rsidR="00C23B96" w:rsidRPr="000F189C">
              <w:rPr>
                <w:b/>
                <w:bCs/>
              </w:rPr>
              <w:t>.</w:t>
            </w:r>
          </w:p>
          <w:p w:rsidR="00C23B96" w:rsidRPr="00071C57" w:rsidRDefault="00C23B96" w:rsidP="00D648E4">
            <w:pPr>
              <w:rPr>
                <w:b/>
              </w:rPr>
            </w:pPr>
          </w:p>
        </w:tc>
        <w:tc>
          <w:tcPr>
            <w:tcW w:w="8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71C57" w:rsidRDefault="00C23B96" w:rsidP="00D648E4">
            <w:pPr>
              <w:jc w:val="left"/>
              <w:outlineLvl w:val="0"/>
              <w:rPr>
                <w:b/>
              </w:rPr>
            </w:pPr>
            <w:r w:rsidRPr="00071C57">
              <w:rPr>
                <w:b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</w:p>
        </w:tc>
      </w:tr>
      <w:tr w:rsidR="00C23B96" w:rsidRPr="00464A82" w:rsidTr="00D648E4">
        <w:trPr>
          <w:trHeight w:val="513"/>
          <w:jc w:val="center"/>
        </w:trPr>
        <w:tc>
          <w:tcPr>
            <w:tcW w:w="93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23B96" w:rsidRPr="00F77346" w:rsidRDefault="00C23B96" w:rsidP="00D648E4"/>
        </w:tc>
        <w:tc>
          <w:tcPr>
            <w:tcW w:w="2906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DF69DF" w:rsidRDefault="00C23B96" w:rsidP="00D648E4">
            <w:pPr>
              <w:ind w:firstLine="709"/>
            </w:pPr>
            <w:r w:rsidRPr="00DF69DF">
              <w:t>Кузнецова А.Н.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D648E4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Главный специалист отдела корпоративного управления и правового обеспечения ЗАО» Наука и инновации»</w:t>
            </w:r>
          </w:p>
        </w:tc>
      </w:tr>
      <w:tr w:rsidR="00C23B96" w:rsidRPr="00071C57" w:rsidTr="00D648E4">
        <w:trPr>
          <w:jc w:val="center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96" w:rsidRPr="00071C57" w:rsidRDefault="00BE070F" w:rsidP="00D648E4">
            <w:pPr>
              <w:rPr>
                <w:b/>
              </w:rPr>
            </w:pPr>
            <w:r>
              <w:rPr>
                <w:b/>
                <w:bCs/>
                <w:lang w:val="ru-RU"/>
              </w:rPr>
              <w:lastRenderedPageBreak/>
              <w:t>3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4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071C57" w:rsidRDefault="00C23B96" w:rsidP="00D648E4">
            <w:pPr>
              <w:jc w:val="left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C23B96" w:rsidRPr="00464A82" w:rsidTr="00D648E4">
        <w:trPr>
          <w:trHeight w:val="370"/>
          <w:jc w:val="center"/>
        </w:trPr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96" w:rsidRPr="00F77346" w:rsidRDefault="00C23B96" w:rsidP="00D648E4"/>
        </w:tc>
        <w:tc>
          <w:tcPr>
            <w:tcW w:w="290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F87015" w:rsidRDefault="00C23B96" w:rsidP="00D648E4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D648E4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C23B96" w:rsidRPr="00464A82" w:rsidTr="00D648E4">
        <w:trPr>
          <w:trHeight w:val="514"/>
          <w:jc w:val="center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B96" w:rsidRPr="005617D0" w:rsidRDefault="00BE070F" w:rsidP="00D648E4">
            <w:r>
              <w:rPr>
                <w:b/>
                <w:bCs/>
                <w:lang w:val="ru-RU"/>
              </w:rPr>
              <w:t>4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4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D648E4">
            <w:pPr>
              <w:jc w:val="left"/>
              <w:outlineLvl w:val="0"/>
              <w:rPr>
                <w:highlight w:val="yellow"/>
                <w:lang w:val="ru-RU"/>
              </w:rPr>
            </w:pPr>
            <w:r w:rsidRPr="00C23B96">
              <w:rPr>
                <w:b/>
                <w:bCs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C23B96" w:rsidRPr="00464A82" w:rsidTr="00D648E4">
        <w:trPr>
          <w:trHeight w:val="549"/>
          <w:jc w:val="center"/>
        </w:trPr>
        <w:tc>
          <w:tcPr>
            <w:tcW w:w="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96" w:rsidRPr="00C23B96" w:rsidRDefault="00C23B96" w:rsidP="00D648E4">
            <w:pPr>
              <w:rPr>
                <w:lang w:val="ru-RU"/>
              </w:rPr>
            </w:pPr>
          </w:p>
        </w:tc>
        <w:tc>
          <w:tcPr>
            <w:tcW w:w="2906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23B96" w:rsidRPr="00F77346" w:rsidRDefault="00C23B96" w:rsidP="00D648E4">
            <w:pPr>
              <w:ind w:firstLine="709"/>
            </w:pPr>
            <w:r w:rsidRPr="00DF69DF">
              <w:t>Ловковский И.А.</w:t>
            </w:r>
          </w:p>
        </w:tc>
        <w:tc>
          <w:tcPr>
            <w:tcW w:w="5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D648E4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DF69DF">
              <w:t> </w:t>
            </w:r>
            <w:r w:rsidRPr="00C23B96">
              <w:rPr>
                <w:lang w:val="ru-RU"/>
              </w:rPr>
              <w:t>«НИИТФА»</w:t>
            </w:r>
          </w:p>
        </w:tc>
      </w:tr>
      <w:tr w:rsidR="00C23B96" w:rsidRPr="008E42CE" w:rsidTr="00D648E4">
        <w:trPr>
          <w:jc w:val="center"/>
        </w:trPr>
        <w:tc>
          <w:tcPr>
            <w:tcW w:w="9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23B96" w:rsidRPr="00E34EBA" w:rsidRDefault="00BE070F" w:rsidP="00D648E4">
            <w:pPr>
              <w:rPr>
                <w:b/>
              </w:rPr>
            </w:pPr>
            <w:r>
              <w:rPr>
                <w:b/>
                <w:bCs/>
                <w:lang w:val="ru-RU"/>
              </w:rPr>
              <w:t>5</w:t>
            </w:r>
            <w:r w:rsidR="00C23B96" w:rsidRPr="000F189C">
              <w:rPr>
                <w:b/>
                <w:bCs/>
              </w:rPr>
              <w:t>.</w:t>
            </w:r>
          </w:p>
        </w:tc>
        <w:tc>
          <w:tcPr>
            <w:tcW w:w="84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8E42CE" w:rsidRDefault="00C23B96" w:rsidP="00D648E4">
            <w:pPr>
              <w:jc w:val="left"/>
              <w:outlineLvl w:val="0"/>
              <w:rPr>
                <w:b/>
                <w:highlight w:val="yellow"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C23B96" w:rsidRPr="00464A82" w:rsidTr="00D648E4">
        <w:trPr>
          <w:trHeight w:val="364"/>
          <w:jc w:val="center"/>
        </w:trPr>
        <w:tc>
          <w:tcPr>
            <w:tcW w:w="949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3B96" w:rsidRPr="005E469A" w:rsidRDefault="00C23B96" w:rsidP="00D648E4"/>
        </w:tc>
        <w:tc>
          <w:tcPr>
            <w:tcW w:w="2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5A0023" w:rsidRDefault="00C23B96" w:rsidP="00D648E4">
            <w:pPr>
              <w:ind w:firstLine="709"/>
            </w:pPr>
            <w:r w:rsidRPr="00DF69DF">
              <w:t>Ядыкина Т. П.</w:t>
            </w:r>
          </w:p>
        </w:tc>
        <w:tc>
          <w:tcPr>
            <w:tcW w:w="5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B96" w:rsidRPr="00C23B96" w:rsidRDefault="00C23B96" w:rsidP="00D648E4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C23B96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F150D8" w:rsidRDefault="00F150D8" w:rsidP="00F150D8">
      <w:pPr>
        <w:rPr>
          <w:highlight w:val="yellow"/>
          <w:lang w:val="ru-RU" w:eastAsia="ar-SA"/>
        </w:rPr>
      </w:pPr>
    </w:p>
    <w:p w:rsidR="006B4E58" w:rsidRDefault="006B4E58" w:rsidP="00F150D8">
      <w:pPr>
        <w:rPr>
          <w:highlight w:val="yellow"/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BE070F">
        <w:rPr>
          <w:color w:val="0000CC"/>
          <w:lang w:val="ru-RU"/>
        </w:rPr>
        <w:t>5</w:t>
      </w:r>
      <w:r>
        <w:rPr>
          <w:color w:val="0000CC"/>
          <w:lang w:val="ru-RU"/>
        </w:rPr>
        <w:t xml:space="preserve"> из </w:t>
      </w:r>
      <w:r w:rsidR="00C23B96">
        <w:rPr>
          <w:color w:val="0000CC"/>
          <w:lang w:val="ru-RU"/>
        </w:rPr>
        <w:t>8</w:t>
      </w:r>
      <w:r>
        <w:rPr>
          <w:color w:val="0000CC"/>
          <w:lang w:val="ru-RU"/>
        </w:rPr>
        <w:t xml:space="preserve"> членов</w:t>
      </w:r>
      <w:r>
        <w:rPr>
          <w:lang w:val="ru-RU"/>
        </w:rPr>
        <w:t xml:space="preserve"> закупочной комиссии. Кворум имеется.</w:t>
      </w:r>
    </w:p>
    <w:p w:rsidR="00936112" w:rsidRPr="006D01F9" w:rsidRDefault="00936112" w:rsidP="00936112">
      <w:pPr>
        <w:numPr>
          <w:ilvl w:val="0"/>
          <w:numId w:val="4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 w:rsidR="00410B66" w:rsidRPr="00410B66">
        <w:rPr>
          <w:lang w:val="ru-RU"/>
        </w:rPr>
        <w:t>25</w:t>
      </w:r>
      <w:r w:rsidRPr="00176FD0">
        <w:rPr>
          <w:lang w:val="ru-RU"/>
        </w:rPr>
        <w:t xml:space="preserve">» </w:t>
      </w:r>
      <w:r>
        <w:rPr>
          <w:lang w:val="ru-RU"/>
        </w:rPr>
        <w:t xml:space="preserve">марта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 w:rsidR="00410B66" w:rsidRPr="00410B66">
        <w:rPr>
          <w:lang w:val="ru-RU"/>
        </w:rPr>
        <w:t>471</w:t>
      </w:r>
      <w:r w:rsidRPr="00176FD0">
        <w:rPr>
          <w:lang w:val="ru-RU"/>
        </w:rPr>
        <w:t xml:space="preserve"> были поданы заявки на участие в 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3"/>
        <w:gridCol w:w="2617"/>
        <w:gridCol w:w="2129"/>
        <w:gridCol w:w="3866"/>
      </w:tblGrid>
      <w:tr w:rsidR="00410B66" w:rsidRPr="00464A82" w:rsidTr="00410B66">
        <w:trPr>
          <w:jc w:val="center"/>
        </w:trPr>
        <w:tc>
          <w:tcPr>
            <w:tcW w:w="402" w:type="pct"/>
            <w:vAlign w:val="center"/>
            <w:hideMark/>
          </w:tcPr>
          <w:p w:rsidR="00410B66" w:rsidRPr="00F53B6A" w:rsidRDefault="00410B66" w:rsidP="00410B66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410B66" w:rsidRPr="00F53B6A" w:rsidRDefault="00410B66" w:rsidP="00410B66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410B66" w:rsidRPr="00F53B6A" w:rsidRDefault="00410B66" w:rsidP="00410B66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410B66" w:rsidRPr="00F53B6A" w:rsidRDefault="00410B66" w:rsidP="00410B66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410B66" w:rsidRPr="00464A82" w:rsidTr="00410B66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410B66" w:rsidRPr="00BA493E" w:rsidRDefault="00410B66" w:rsidP="00410B66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410B66" w:rsidRPr="00F53B6A" w:rsidRDefault="00410B66" w:rsidP="00410B66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ОАО «Линде Газ Рус»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410B66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>
              <w:rPr>
                <w:sz w:val="22"/>
                <w:szCs w:val="22"/>
                <w:lang w:val="ru-RU"/>
              </w:rPr>
              <w:t>5001000041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410B66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КПП </w:t>
            </w:r>
            <w:r>
              <w:rPr>
                <w:sz w:val="22"/>
                <w:szCs w:val="22"/>
                <w:lang w:val="ru-RU"/>
              </w:rPr>
              <w:t>500101001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410B66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>
              <w:rPr>
                <w:sz w:val="22"/>
                <w:szCs w:val="22"/>
                <w:lang w:val="ru-RU"/>
              </w:rPr>
              <w:t>1025000508191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410B66" w:rsidRPr="00F53B6A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proofErr w:type="gramStart"/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>
              <w:rPr>
                <w:sz w:val="22"/>
                <w:szCs w:val="22"/>
                <w:lang w:val="ru-RU"/>
              </w:rPr>
              <w:t>143900</w:t>
            </w:r>
            <w:r w:rsidRPr="00CB4403">
              <w:rPr>
                <w:sz w:val="22"/>
                <w:szCs w:val="22"/>
                <w:lang w:val="ru-RU"/>
              </w:rPr>
              <w:t xml:space="preserve">, Российская Федерация (РФ, Россия), г. </w:t>
            </w:r>
            <w:r>
              <w:rPr>
                <w:sz w:val="22"/>
                <w:szCs w:val="22"/>
                <w:lang w:val="ru-RU"/>
              </w:rPr>
              <w:t xml:space="preserve">Московская обл., г. </w:t>
            </w:r>
            <w:proofErr w:type="spellStart"/>
            <w:r>
              <w:rPr>
                <w:sz w:val="22"/>
                <w:szCs w:val="22"/>
                <w:lang w:val="ru-RU"/>
              </w:rPr>
              <w:t>Балашиха</w:t>
            </w:r>
            <w:proofErr w:type="spellEnd"/>
            <w:r>
              <w:rPr>
                <w:sz w:val="22"/>
                <w:szCs w:val="22"/>
                <w:lang w:val="ru-RU"/>
              </w:rPr>
              <w:t>, ул. Белякова, д.1а</w:t>
            </w:r>
            <w:proofErr w:type="gramEnd"/>
          </w:p>
        </w:tc>
        <w:tc>
          <w:tcPr>
            <w:tcW w:w="2064" w:type="pct"/>
            <w:vAlign w:val="center"/>
            <w:hideMark/>
          </w:tcPr>
          <w:p w:rsidR="00410B66" w:rsidRPr="00694D13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Дата и время подачи заявки: </w:t>
            </w:r>
            <w:r w:rsidRPr="00694D13">
              <w:rPr>
                <w:sz w:val="22"/>
                <w:szCs w:val="22"/>
                <w:lang w:val="ru-RU"/>
              </w:rPr>
              <w:t>18 марта 2014 г. 16:19</w:t>
            </w:r>
          </w:p>
        </w:tc>
      </w:tr>
      <w:tr w:rsidR="00410B66" w:rsidRPr="00464A82" w:rsidTr="00410B66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410B66" w:rsidRPr="000F61EC" w:rsidRDefault="00410B66" w:rsidP="00410B6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410B66" w:rsidRPr="000F61EC" w:rsidRDefault="00410B66" w:rsidP="00410B66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410B66" w:rsidRDefault="00410B66" w:rsidP="00410B66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410B66" w:rsidRPr="00F53B6A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Цена заявки: </w:t>
            </w:r>
            <w:r>
              <w:rPr>
                <w:sz w:val="22"/>
                <w:szCs w:val="22"/>
                <w:lang w:val="ru-RU"/>
              </w:rPr>
              <w:t>652 800,17 руб.</w:t>
            </w:r>
            <w:r w:rsidRPr="00A52122">
              <w:rPr>
                <w:sz w:val="22"/>
                <w:szCs w:val="22"/>
                <w:lang w:val="ru-RU"/>
              </w:rPr>
              <w:t xml:space="preserve"> НДС </w:t>
            </w:r>
            <w:r>
              <w:rPr>
                <w:sz w:val="22"/>
                <w:szCs w:val="22"/>
                <w:lang w:val="ru-RU"/>
              </w:rPr>
              <w:t>с учетом НДС</w:t>
            </w:r>
          </w:p>
        </w:tc>
      </w:tr>
      <w:tr w:rsidR="00410B66" w:rsidRPr="00464A82" w:rsidTr="00410B66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410B66" w:rsidRPr="00BA493E" w:rsidRDefault="00410B66" w:rsidP="00410B6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410B66" w:rsidRPr="00BA493E" w:rsidRDefault="00410B66" w:rsidP="00410B6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410B66" w:rsidRPr="00BA493E" w:rsidRDefault="00410B66" w:rsidP="00410B6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410B66" w:rsidRDefault="00410B66" w:rsidP="00410B66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до 31.03.2015г.</w:t>
            </w:r>
          </w:p>
          <w:p w:rsidR="00410B66" w:rsidRDefault="00410B66" w:rsidP="00410B66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Условия оплаты: </w:t>
            </w:r>
          </w:p>
          <w:p w:rsidR="00410B66" w:rsidRPr="00CA1A92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В течени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и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5 (пяти) дней после каждой поставки.</w:t>
            </w:r>
          </w:p>
          <w:p w:rsidR="00410B66" w:rsidRPr="00F53B6A" w:rsidRDefault="00410B66" w:rsidP="00410B66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</w:tc>
      </w:tr>
    </w:tbl>
    <w:p w:rsidR="006D01F9" w:rsidRDefault="006D01F9" w:rsidP="006D01F9">
      <w:pPr>
        <w:rPr>
          <w:lang w:val="ru-RU"/>
        </w:rPr>
      </w:pPr>
    </w:p>
    <w:p w:rsidR="006D01F9" w:rsidRPr="00410B66" w:rsidRDefault="006D01F9" w:rsidP="006D01F9">
      <w:pPr>
        <w:pStyle w:val="a3"/>
        <w:numPr>
          <w:ilvl w:val="0"/>
          <w:numId w:val="4"/>
        </w:numPr>
        <w:tabs>
          <w:tab w:val="left" w:pos="142"/>
        </w:tabs>
        <w:spacing w:before="120"/>
        <w:ind w:left="0" w:firstLine="0"/>
        <w:rPr>
          <w:lang w:val="ru-RU"/>
        </w:rPr>
      </w:pPr>
      <w:r w:rsidRPr="006D01F9">
        <w:rPr>
          <w:lang w:val="ru-RU"/>
        </w:rPr>
        <w:t>Согласно протоколу заседания закупочной комиссии по рассмотрению заявок на</w:t>
      </w:r>
      <w:r w:rsidRPr="00FC0E6B">
        <w:t> </w:t>
      </w:r>
      <w:r w:rsidRPr="006D01F9">
        <w:rPr>
          <w:lang w:val="ru-RU"/>
        </w:rPr>
        <w:t>отборочной</w:t>
      </w:r>
      <w:r w:rsidRPr="00FC0E6B">
        <w:t> </w:t>
      </w:r>
      <w:r w:rsidRPr="006D01F9">
        <w:rPr>
          <w:lang w:val="ru-RU"/>
        </w:rPr>
        <w:t xml:space="preserve">стадии от </w:t>
      </w:r>
      <w:r>
        <w:rPr>
          <w:lang w:val="ru-RU"/>
        </w:rPr>
        <w:t>«</w:t>
      </w:r>
      <w:r w:rsidRPr="006D01F9">
        <w:rPr>
          <w:lang w:val="ru-RU"/>
        </w:rPr>
        <w:t>04» апреля 20</w:t>
      </w:r>
      <w:r>
        <w:rPr>
          <w:lang w:val="ru-RU"/>
        </w:rPr>
        <w:t>14</w:t>
      </w:r>
      <w:r w:rsidRPr="006D01F9">
        <w:rPr>
          <w:lang w:val="ru-RU"/>
        </w:rPr>
        <w:t xml:space="preserve"> № </w:t>
      </w:r>
      <w:r w:rsidR="00671D22">
        <w:rPr>
          <w:lang w:val="ru-RU"/>
        </w:rPr>
        <w:t>48</w:t>
      </w:r>
      <w:r w:rsidR="00410B66" w:rsidRPr="00410B66">
        <w:rPr>
          <w:lang w:val="ru-RU"/>
        </w:rPr>
        <w:t>4</w:t>
      </w:r>
      <w:r w:rsidRPr="006D01F9">
        <w:rPr>
          <w:lang w:val="ru-RU"/>
        </w:rPr>
        <w:t xml:space="preserve"> закупочной комиссией были приняты следующие решения:</w:t>
      </w:r>
    </w:p>
    <w:p w:rsidR="00410B66" w:rsidRPr="00410B66" w:rsidRDefault="00410B66" w:rsidP="00410B66">
      <w:pPr>
        <w:pStyle w:val="a3"/>
        <w:tabs>
          <w:tab w:val="left" w:pos="142"/>
        </w:tabs>
        <w:spacing w:before="120"/>
        <w:ind w:left="0"/>
        <w:rPr>
          <w:lang w:val="ru-RU"/>
        </w:rPr>
      </w:pPr>
    </w:p>
    <w:p w:rsidR="00410B66" w:rsidRPr="00464A82" w:rsidRDefault="00410B66" w:rsidP="00410B66">
      <w:pPr>
        <w:pStyle w:val="a3"/>
        <w:tabs>
          <w:tab w:val="left" w:pos="142"/>
        </w:tabs>
        <w:spacing w:before="120"/>
        <w:ind w:left="0"/>
        <w:rPr>
          <w:lang w:val="ru-RU"/>
        </w:rPr>
      </w:pPr>
      <w:r w:rsidRPr="00410B66">
        <w:rPr>
          <w:lang w:val="ru-RU"/>
        </w:rPr>
        <w:t>2.2. Отказать в допуске к дальнейшему участию в запросе цен следующим участникам запроса цен, подавшим заявки:</w:t>
      </w:r>
    </w:p>
    <w:p w:rsidR="00410B66" w:rsidRPr="00410B66" w:rsidRDefault="00410B66" w:rsidP="00410B66">
      <w:pPr>
        <w:numPr>
          <w:ilvl w:val="2"/>
          <w:numId w:val="4"/>
        </w:numPr>
        <w:tabs>
          <w:tab w:val="left" w:pos="993"/>
        </w:tabs>
        <w:spacing w:before="120" w:after="120"/>
        <w:ind w:left="0" w:firstLine="0"/>
        <w:rPr>
          <w:lang w:val="ru-RU"/>
        </w:rPr>
      </w:pPr>
      <w:r w:rsidRPr="00410B66">
        <w:rPr>
          <w:lang w:val="ru-RU"/>
        </w:rPr>
        <w:t xml:space="preserve"> ОАО «Линде Газ Рус»</w:t>
      </w:r>
      <w:r>
        <w:rPr>
          <w:lang w:val="ru-RU"/>
        </w:rPr>
        <w:t>;</w:t>
      </w:r>
    </w:p>
    <w:p w:rsidR="00410B66" w:rsidRPr="00410B66" w:rsidRDefault="00410B66" w:rsidP="00E53ED0">
      <w:pPr>
        <w:tabs>
          <w:tab w:val="left" w:pos="993"/>
        </w:tabs>
        <w:spacing w:before="120" w:after="120"/>
        <w:rPr>
          <w:lang w:val="ru-RU"/>
        </w:rPr>
      </w:pPr>
      <w:r w:rsidRPr="00410B66">
        <w:rPr>
          <w:lang w:val="ru-RU"/>
        </w:rPr>
        <w:t xml:space="preserve">В соответствии с разделом 20 ЕОСЗ, на основании подпункта </w:t>
      </w:r>
      <w:r>
        <w:rPr>
          <w:lang w:val="ru-RU"/>
        </w:rPr>
        <w:t>а), в)</w:t>
      </w:r>
      <w:r w:rsidRPr="00410B66">
        <w:rPr>
          <w:lang w:val="ru-RU"/>
        </w:rPr>
        <w:t xml:space="preserve"> пункта 14.9.4 ЕОСЗ и пункта </w:t>
      </w:r>
      <w:r>
        <w:rPr>
          <w:lang w:val="ru-RU"/>
        </w:rPr>
        <w:t>13.7</w:t>
      </w:r>
      <w:r w:rsidR="00464A82" w:rsidRPr="00464A82">
        <w:rPr>
          <w:lang w:val="ru-RU"/>
        </w:rPr>
        <w:t>,</w:t>
      </w:r>
      <w:r>
        <w:rPr>
          <w:lang w:val="ru-RU"/>
        </w:rPr>
        <w:t xml:space="preserve"> Раздел 4</w:t>
      </w:r>
      <w:r w:rsidR="00464A82" w:rsidRPr="00464A82">
        <w:rPr>
          <w:lang w:val="ru-RU"/>
        </w:rPr>
        <w:t>,</w:t>
      </w:r>
      <w:r>
        <w:rPr>
          <w:lang w:val="ru-RU"/>
        </w:rPr>
        <w:t xml:space="preserve"> ТОМ 1 «Документации по запросу цен»</w:t>
      </w:r>
      <w:r w:rsidRPr="00410B66">
        <w:rPr>
          <w:lang w:val="ru-RU"/>
        </w:rPr>
        <w:t>, а именно:</w:t>
      </w:r>
      <w:r w:rsidR="00E53ED0">
        <w:rPr>
          <w:lang w:val="ru-RU"/>
        </w:rPr>
        <w:t xml:space="preserve"> </w:t>
      </w:r>
      <w:r w:rsidR="00E53ED0" w:rsidRPr="00E53ED0">
        <w:rPr>
          <w:lang w:val="ru-RU"/>
        </w:rPr>
        <w:t>Заявка на участие в запросе цен</w:t>
      </w:r>
      <w:r w:rsidR="00E53ED0">
        <w:rPr>
          <w:lang w:val="ru-RU"/>
        </w:rPr>
        <w:t xml:space="preserve"> </w:t>
      </w:r>
      <w:r w:rsidR="00E53ED0" w:rsidRPr="00E53ED0">
        <w:rPr>
          <w:lang w:val="ru-RU"/>
        </w:rPr>
        <w:t>-</w:t>
      </w:r>
      <w:r w:rsidR="00E53ED0">
        <w:rPr>
          <w:lang w:val="ru-RU"/>
        </w:rPr>
        <w:t xml:space="preserve"> </w:t>
      </w:r>
      <w:r w:rsidR="00E53ED0" w:rsidRPr="00E53ED0">
        <w:rPr>
          <w:lang w:val="ru-RU"/>
        </w:rPr>
        <w:t>не соответствуют условия оплаты</w:t>
      </w:r>
      <w:r w:rsidR="00E53ED0">
        <w:rPr>
          <w:lang w:val="ru-RU"/>
        </w:rPr>
        <w:t xml:space="preserve">, отсутствует </w:t>
      </w:r>
      <w:r w:rsidR="00E53ED0" w:rsidRPr="00E53ED0">
        <w:rPr>
          <w:lang w:val="ru-RU"/>
        </w:rPr>
        <w:t xml:space="preserve">решения об одобрении или о совершении сделки с </w:t>
      </w:r>
      <w:r w:rsidR="00E53ED0" w:rsidRPr="00E53ED0">
        <w:rPr>
          <w:lang w:val="ru-RU"/>
        </w:rPr>
        <w:lastRenderedPageBreak/>
        <w:t>заинтересованностью</w:t>
      </w:r>
      <w:r w:rsidR="00E53ED0">
        <w:rPr>
          <w:lang w:val="ru-RU"/>
        </w:rPr>
        <w:t xml:space="preserve">, </w:t>
      </w:r>
      <w:r w:rsidR="00E53ED0" w:rsidRPr="00E53ED0">
        <w:rPr>
          <w:lang w:val="ru-RU"/>
        </w:rPr>
        <w:t xml:space="preserve">отсканированный оригинал полученной не ранее чем за 6 месяцев  выписки из единого государственного реестра юридических </w:t>
      </w:r>
      <w:proofErr w:type="spellStart"/>
      <w:proofErr w:type="gramStart"/>
      <w:r w:rsidR="00E53ED0" w:rsidRPr="00E53ED0">
        <w:rPr>
          <w:lang w:val="ru-RU"/>
        </w:rPr>
        <w:t>лиц-Отсутствует</w:t>
      </w:r>
      <w:proofErr w:type="spellEnd"/>
      <w:proofErr w:type="gramEnd"/>
      <w:r w:rsidR="00E53ED0" w:rsidRPr="00E53ED0">
        <w:rPr>
          <w:lang w:val="ru-RU"/>
        </w:rPr>
        <w:t>.</w:t>
      </w:r>
    </w:p>
    <w:p w:rsidR="00671D22" w:rsidRDefault="00E53ED0" w:rsidP="00671D22">
      <w:pPr>
        <w:tabs>
          <w:tab w:val="left" w:pos="709"/>
        </w:tabs>
        <w:rPr>
          <w:lang w:val="ru-RU"/>
        </w:rPr>
      </w:pPr>
      <w:r w:rsidRPr="00E53ED0">
        <w:rPr>
          <w:lang w:val="ru-RU"/>
        </w:rPr>
        <w:t>В связи с тем, что по результатам рассмотрения заявок ни</w:t>
      </w:r>
      <w:r>
        <w:t> </w:t>
      </w:r>
      <w:r w:rsidRPr="00E53ED0">
        <w:rPr>
          <w:lang w:val="ru-RU"/>
        </w:rPr>
        <w:t xml:space="preserve">один из участников </w:t>
      </w:r>
      <w:r w:rsidRPr="00E53ED0">
        <w:rPr>
          <w:b/>
          <w:i/>
          <w:lang w:val="ru-RU"/>
        </w:rPr>
        <w:t xml:space="preserve">и (или) </w:t>
      </w:r>
      <w:r w:rsidRPr="00E53ED0">
        <w:rPr>
          <w:b/>
          <w:i/>
          <w:sz w:val="22"/>
          <w:lang w:val="ru-RU"/>
        </w:rPr>
        <w:t>поданные ими заявки</w:t>
      </w:r>
      <w:r w:rsidRPr="00E53ED0">
        <w:rPr>
          <w:lang w:val="ru-RU"/>
        </w:rPr>
        <w:t xml:space="preserve"> не были признаны соответствующими условиям запроса цен, в</w:t>
      </w:r>
      <w:r>
        <w:t> </w:t>
      </w:r>
      <w:r w:rsidRPr="00E53ED0">
        <w:rPr>
          <w:lang w:val="ru-RU"/>
        </w:rPr>
        <w:t>соответствии с</w:t>
      </w:r>
      <w:r>
        <w:t> </w:t>
      </w:r>
      <w:r w:rsidRPr="00E53ED0">
        <w:rPr>
          <w:lang w:val="ru-RU"/>
        </w:rPr>
        <w:t>подпунктом</w:t>
      </w:r>
      <w:r>
        <w:t> </w:t>
      </w:r>
      <w:r w:rsidRPr="00E53ED0">
        <w:rPr>
          <w:lang w:val="ru-RU"/>
        </w:rPr>
        <w:t>а) пункта</w:t>
      </w:r>
      <w:r>
        <w:t> </w:t>
      </w:r>
      <w:r w:rsidRPr="00E53ED0">
        <w:rPr>
          <w:lang w:val="ru-RU"/>
        </w:rPr>
        <w:t>13.5.2 ЕОСЗ открытый запрос цен признан несостоявшимся.</w:t>
      </w:r>
    </w:p>
    <w:p w:rsidR="00E53ED0" w:rsidRPr="00E53ED0" w:rsidRDefault="00E53ED0" w:rsidP="00671D22">
      <w:pPr>
        <w:tabs>
          <w:tab w:val="left" w:pos="709"/>
        </w:tabs>
        <w:rPr>
          <w:szCs w:val="20"/>
          <w:lang w:val="ru-RU"/>
        </w:rPr>
      </w:pPr>
    </w:p>
    <w:p w:rsidR="00671D22" w:rsidRPr="0029780E" w:rsidRDefault="00671D22" w:rsidP="00671D22">
      <w:pPr>
        <w:rPr>
          <w:lang w:val="ru-RU"/>
        </w:rPr>
      </w:pPr>
      <w:r w:rsidRPr="0029780E">
        <w:rPr>
          <w:lang w:val="ru-RU"/>
        </w:rPr>
        <w:t xml:space="preserve">Результаты голосования членов закупочной комиссии: </w:t>
      </w:r>
    </w:p>
    <w:p w:rsidR="00671D22" w:rsidRPr="0029780E" w:rsidRDefault="00671D22" w:rsidP="00671D22">
      <w:pPr>
        <w:rPr>
          <w:lang w:val="ru-RU"/>
        </w:rPr>
      </w:pPr>
      <w:r w:rsidRPr="0029780E">
        <w:rPr>
          <w:lang w:val="ru-RU"/>
        </w:rPr>
        <w:t xml:space="preserve">«за» – </w:t>
      </w:r>
      <w:r>
        <w:rPr>
          <w:lang w:val="ru-RU"/>
        </w:rPr>
        <w:t>5</w:t>
      </w:r>
      <w:r w:rsidRPr="0029780E">
        <w:rPr>
          <w:lang w:val="ru-RU"/>
        </w:rPr>
        <w:t xml:space="preserve"> голос</w:t>
      </w:r>
      <w:r>
        <w:rPr>
          <w:lang w:val="ru-RU"/>
        </w:rPr>
        <w:t>ов</w:t>
      </w:r>
      <w:r w:rsidRPr="0029780E">
        <w:rPr>
          <w:lang w:val="ru-RU"/>
        </w:rPr>
        <w:t xml:space="preserve"> (Кондратьев Н.А.</w:t>
      </w:r>
      <w:r>
        <w:rPr>
          <w:lang w:val="ru-RU"/>
        </w:rPr>
        <w:t>,</w:t>
      </w:r>
      <w:r w:rsidRPr="0029780E">
        <w:rPr>
          <w:lang w:val="ru-RU"/>
        </w:rPr>
        <w:t xml:space="preserve"> Кузнецова А.Н.</w:t>
      </w:r>
      <w:r>
        <w:rPr>
          <w:lang w:val="ru-RU"/>
        </w:rPr>
        <w:t>,</w:t>
      </w:r>
      <w:r w:rsidRPr="0029780E">
        <w:rPr>
          <w:lang w:val="ru-RU"/>
        </w:rPr>
        <w:t xml:space="preserve"> Репникова Ю.А.</w:t>
      </w:r>
      <w:r>
        <w:rPr>
          <w:lang w:val="ru-RU"/>
        </w:rPr>
        <w:t>,</w:t>
      </w:r>
      <w:r w:rsidRPr="0029780E">
        <w:rPr>
          <w:lang w:val="ru-RU"/>
        </w:rPr>
        <w:t xml:space="preserve"> Ловковский И.А.</w:t>
      </w:r>
      <w:r>
        <w:rPr>
          <w:lang w:val="ru-RU"/>
        </w:rPr>
        <w:t>,</w:t>
      </w:r>
      <w:r w:rsidRPr="0029780E">
        <w:rPr>
          <w:lang w:val="ru-RU"/>
        </w:rPr>
        <w:t xml:space="preserve"> Ядыкина Т. П.); </w:t>
      </w:r>
    </w:p>
    <w:p w:rsidR="00671D22" w:rsidRPr="0029780E" w:rsidRDefault="00671D22" w:rsidP="00671D22">
      <w:pPr>
        <w:rPr>
          <w:lang w:val="ru-RU"/>
        </w:rPr>
      </w:pPr>
      <w:r w:rsidRPr="0029780E">
        <w:rPr>
          <w:lang w:val="ru-RU"/>
        </w:rPr>
        <w:t xml:space="preserve">«против» – </w:t>
      </w:r>
      <w:r>
        <w:rPr>
          <w:lang w:val="ru-RU"/>
        </w:rPr>
        <w:t xml:space="preserve">0 </w:t>
      </w:r>
      <w:r w:rsidRPr="0029780E">
        <w:rPr>
          <w:lang w:val="ru-RU"/>
        </w:rPr>
        <w:t xml:space="preserve"> голос</w:t>
      </w:r>
      <w:r>
        <w:rPr>
          <w:lang w:val="ru-RU"/>
        </w:rPr>
        <w:t>ов</w:t>
      </w:r>
      <w:r w:rsidRPr="0029780E">
        <w:rPr>
          <w:lang w:val="ru-RU"/>
        </w:rPr>
        <w:t xml:space="preserve">; </w:t>
      </w:r>
    </w:p>
    <w:p w:rsidR="00671D22" w:rsidRPr="0029780E" w:rsidRDefault="00671D22" w:rsidP="00671D22">
      <w:pPr>
        <w:rPr>
          <w:lang w:val="ru-RU"/>
        </w:rPr>
      </w:pPr>
      <w:r w:rsidRPr="0029780E">
        <w:rPr>
          <w:lang w:val="ru-RU"/>
        </w:rPr>
        <w:t xml:space="preserve">«воздержался» – </w:t>
      </w:r>
      <w:r>
        <w:rPr>
          <w:lang w:val="ru-RU"/>
        </w:rPr>
        <w:t>0</w:t>
      </w:r>
      <w:r w:rsidRPr="0029780E">
        <w:rPr>
          <w:lang w:val="ru-RU"/>
        </w:rPr>
        <w:t xml:space="preserve"> голос</w:t>
      </w:r>
      <w:r>
        <w:rPr>
          <w:lang w:val="ru-RU"/>
        </w:rPr>
        <w:t>ов</w:t>
      </w:r>
      <w:r w:rsidRPr="0029780E">
        <w:rPr>
          <w:lang w:val="ru-RU"/>
        </w:rPr>
        <w:t>.</w:t>
      </w:r>
    </w:p>
    <w:p w:rsidR="006D01F9" w:rsidRPr="006D01F9" w:rsidRDefault="006D01F9" w:rsidP="006D01F9">
      <w:pPr>
        <w:pStyle w:val="a3"/>
        <w:spacing w:before="120"/>
        <w:ind w:left="862"/>
        <w:rPr>
          <w:lang w:val="ru-RU"/>
        </w:rPr>
      </w:pPr>
    </w:p>
    <w:p w:rsidR="00F150D8" w:rsidRPr="00717E65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645"/>
        <w:gridCol w:w="2996"/>
        <w:gridCol w:w="2733"/>
      </w:tblGrid>
      <w:tr w:rsidR="00671D22" w:rsidRPr="00036CE6" w:rsidTr="00410B6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36CE6" w:rsidRDefault="00671D22" w:rsidP="00410B66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Роль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36CE6" w:rsidRDefault="00671D22" w:rsidP="00410B66">
            <w:pPr>
              <w:ind w:firstLine="708"/>
              <w:rPr>
                <w:b/>
              </w:rPr>
            </w:pPr>
            <w:r w:rsidRPr="00036CE6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36CE6" w:rsidRDefault="00671D22" w:rsidP="00410B66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Подпись</w:t>
            </w:r>
            <w:proofErr w:type="spellEnd"/>
          </w:p>
        </w:tc>
      </w:tr>
      <w:tr w:rsidR="00671D22" w:rsidRPr="00480E31" w:rsidTr="00410B6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roofErr w:type="spellStart"/>
            <w:r w:rsidRPr="000E211E">
              <w:t>Председатель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671D22" w:rsidRPr="000E211E" w:rsidRDefault="00671D22" w:rsidP="00410B66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  <w:proofErr w:type="spellStart"/>
            <w:r w:rsidRPr="000E211E">
              <w:t>Кондратьев</w:t>
            </w:r>
            <w:proofErr w:type="spellEnd"/>
            <w:r w:rsidRPr="000E211E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</w:p>
        </w:tc>
      </w:tr>
      <w:tr w:rsidR="00671D22" w:rsidRPr="00480E31" w:rsidTr="00410B6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671D22" w:rsidRPr="000E211E" w:rsidRDefault="00671D22" w:rsidP="00410B66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  <w:r w:rsidRPr="000E211E">
              <w:t>Кузнецова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</w:p>
        </w:tc>
      </w:tr>
      <w:tr w:rsidR="00671D22" w:rsidRPr="00480E31" w:rsidTr="00410B6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671D22" w:rsidRPr="000E211E" w:rsidRDefault="00671D22" w:rsidP="00410B66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  <w:r w:rsidRPr="000E211E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</w:p>
        </w:tc>
      </w:tr>
      <w:tr w:rsidR="00671D22" w:rsidRPr="00480E31" w:rsidTr="00410B6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671D22" w:rsidRPr="000E211E" w:rsidRDefault="00671D22" w:rsidP="00410B66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  <w:r w:rsidRPr="000E211E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</w:p>
        </w:tc>
      </w:tr>
      <w:tr w:rsidR="00671D22" w:rsidRPr="00480E31" w:rsidTr="00410B6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671D22" w:rsidRPr="000E211E" w:rsidRDefault="00671D22" w:rsidP="00410B66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  <w:r w:rsidRPr="00DF2ADA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D22" w:rsidRPr="000E211E" w:rsidRDefault="00671D22" w:rsidP="00410B66">
            <w:pPr>
              <w:ind w:firstLine="708"/>
            </w:pPr>
          </w:p>
        </w:tc>
      </w:tr>
    </w:tbl>
    <w:p w:rsidR="00557808" w:rsidRPr="00917D85" w:rsidRDefault="00557808">
      <w:pPr>
        <w:rPr>
          <w:lang w:val="ru-RU"/>
        </w:rPr>
      </w:pPr>
    </w:p>
    <w:sectPr w:rsidR="00557808" w:rsidRPr="00917D85" w:rsidSect="00957FD4">
      <w:footerReference w:type="default" r:id="rId9"/>
      <w:pgSz w:w="11906" w:h="16838"/>
      <w:pgMar w:top="709" w:right="850" w:bottom="709" w:left="1701" w:header="144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B66" w:rsidRDefault="00410B66" w:rsidP="004A10CE">
      <w:r>
        <w:separator/>
      </w:r>
    </w:p>
  </w:endnote>
  <w:endnote w:type="continuationSeparator" w:id="0">
    <w:p w:rsidR="00410B66" w:rsidRDefault="00410B66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B66" w:rsidRPr="00210D0D" w:rsidRDefault="00410B66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p w:rsidR="00E53ED0" w:rsidRPr="00E53ED0" w:rsidRDefault="00E53ED0" w:rsidP="00E53ED0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  <w:p w:rsidR="00E53ED0" w:rsidRPr="00E53ED0" w:rsidRDefault="00E53ED0" w:rsidP="00E53ED0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E53ED0">
      <w:rPr>
        <w:rFonts w:ascii="Times New Roman" w:hAnsi="Times New Roman"/>
        <w:sz w:val="16"/>
        <w:szCs w:val="16"/>
        <w:lang w:val="ru-RU"/>
      </w:rPr>
      <w:t>ПРОТОКОЛ № 484</w:t>
    </w:r>
  </w:p>
  <w:p w:rsidR="00E53ED0" w:rsidRPr="00E53ED0" w:rsidRDefault="00E53ED0" w:rsidP="00E53ED0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E53ED0">
      <w:rPr>
        <w:rFonts w:ascii="Times New Roman" w:hAnsi="Times New Roman"/>
        <w:sz w:val="16"/>
        <w:szCs w:val="16"/>
        <w:lang w:val="ru-RU"/>
      </w:rPr>
      <w:t>заседания закупочной комиссии по рассмотрению заявок на оценочной стадии и подведению итогов по открытому запросу цен на право заключения договора на поставку жидкого азота</w:t>
    </w:r>
  </w:p>
  <w:p w:rsidR="00410B66" w:rsidRPr="00671D22" w:rsidRDefault="00410B66" w:rsidP="00671D22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671D22">
      <w:rPr>
        <w:rFonts w:ascii="Times New Roman" w:hAnsi="Times New Roman"/>
        <w:sz w:val="16"/>
        <w:szCs w:val="16"/>
        <w:lang w:val="ru-RU"/>
      </w:rPr>
      <w:t xml:space="preserve">Страница </w:t>
    </w:r>
    <w:r w:rsidR="00ED521D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ED521D" w:rsidRPr="00C25A19">
      <w:rPr>
        <w:rFonts w:ascii="Times New Roman" w:hAnsi="Times New Roman"/>
        <w:sz w:val="16"/>
        <w:szCs w:val="16"/>
      </w:rPr>
      <w:fldChar w:fldCharType="separate"/>
    </w:r>
    <w:r w:rsidR="00464A82">
      <w:rPr>
        <w:rFonts w:ascii="Times New Roman" w:hAnsi="Times New Roman"/>
        <w:noProof/>
        <w:sz w:val="16"/>
        <w:szCs w:val="16"/>
      </w:rPr>
      <w:t>2</w:t>
    </w:r>
    <w:r w:rsidR="00ED521D" w:rsidRPr="00C25A19">
      <w:rPr>
        <w:rFonts w:ascii="Times New Roman" w:hAnsi="Times New Roman"/>
        <w:sz w:val="16"/>
        <w:szCs w:val="16"/>
      </w:rPr>
      <w:fldChar w:fldCharType="end"/>
    </w:r>
    <w:r w:rsidRPr="00671D22">
      <w:rPr>
        <w:rFonts w:ascii="Times New Roman" w:hAnsi="Times New Roman"/>
        <w:sz w:val="16"/>
        <w:szCs w:val="16"/>
        <w:lang w:val="ru-RU"/>
      </w:rPr>
      <w:t xml:space="preserve"> из </w:t>
    </w:r>
    <w:r w:rsidR="00ED521D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ED521D" w:rsidRPr="00C25A19">
      <w:rPr>
        <w:rFonts w:ascii="Times New Roman" w:hAnsi="Times New Roman"/>
        <w:sz w:val="16"/>
        <w:szCs w:val="16"/>
      </w:rPr>
      <w:fldChar w:fldCharType="separate"/>
    </w:r>
    <w:r w:rsidR="00464A82">
      <w:rPr>
        <w:rFonts w:ascii="Times New Roman" w:hAnsi="Times New Roman"/>
        <w:noProof/>
        <w:sz w:val="16"/>
        <w:szCs w:val="16"/>
      </w:rPr>
      <w:t>3</w:t>
    </w:r>
    <w:r w:rsidR="00ED521D" w:rsidRPr="00C25A19">
      <w:rPr>
        <w:rFonts w:ascii="Times New Roman" w:hAnsi="Times New Roman"/>
        <w:sz w:val="16"/>
        <w:szCs w:val="16"/>
      </w:rPr>
      <w:fldChar w:fldCharType="end"/>
    </w:r>
  </w:p>
  <w:p w:rsidR="00410B66" w:rsidRPr="00671D22" w:rsidRDefault="00410B66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B66" w:rsidRDefault="00410B66" w:rsidP="004A10CE">
      <w:r>
        <w:separator/>
      </w:r>
    </w:p>
  </w:footnote>
  <w:footnote w:type="continuationSeparator" w:id="0">
    <w:p w:rsidR="00410B66" w:rsidRDefault="00410B66" w:rsidP="004A1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E7A5A"/>
    <w:multiLevelType w:val="hybridMultilevel"/>
    <w:tmpl w:val="3C0AAA2A"/>
    <w:lvl w:ilvl="0" w:tplc="01A693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76A49C2"/>
    <w:multiLevelType w:val="hybridMultilevel"/>
    <w:tmpl w:val="D4F43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0494E"/>
    <w:rsid w:val="00031505"/>
    <w:rsid w:val="00041E44"/>
    <w:rsid w:val="000507C8"/>
    <w:rsid w:val="000531F6"/>
    <w:rsid w:val="000B4C49"/>
    <w:rsid w:val="000B5435"/>
    <w:rsid w:val="000E7533"/>
    <w:rsid w:val="000F122E"/>
    <w:rsid w:val="00127078"/>
    <w:rsid w:val="00150B8C"/>
    <w:rsid w:val="001B214A"/>
    <w:rsid w:val="001C01A5"/>
    <w:rsid w:val="001C6EBA"/>
    <w:rsid w:val="001E274A"/>
    <w:rsid w:val="002038DE"/>
    <w:rsid w:val="00207E3D"/>
    <w:rsid w:val="00210D0D"/>
    <w:rsid w:val="002179D9"/>
    <w:rsid w:val="00244877"/>
    <w:rsid w:val="002462B3"/>
    <w:rsid w:val="0026085C"/>
    <w:rsid w:val="00265D9F"/>
    <w:rsid w:val="0027629F"/>
    <w:rsid w:val="002902A3"/>
    <w:rsid w:val="0029780E"/>
    <w:rsid w:val="002B11AC"/>
    <w:rsid w:val="002B1867"/>
    <w:rsid w:val="003143B0"/>
    <w:rsid w:val="00340A0B"/>
    <w:rsid w:val="00344014"/>
    <w:rsid w:val="0036035C"/>
    <w:rsid w:val="003816D9"/>
    <w:rsid w:val="00395411"/>
    <w:rsid w:val="003E1069"/>
    <w:rsid w:val="003F241B"/>
    <w:rsid w:val="00410B66"/>
    <w:rsid w:val="00423420"/>
    <w:rsid w:val="00426723"/>
    <w:rsid w:val="0042740B"/>
    <w:rsid w:val="004314A0"/>
    <w:rsid w:val="00451653"/>
    <w:rsid w:val="00455B63"/>
    <w:rsid w:val="00460267"/>
    <w:rsid w:val="00464A82"/>
    <w:rsid w:val="00485991"/>
    <w:rsid w:val="004A10CE"/>
    <w:rsid w:val="004D2569"/>
    <w:rsid w:val="004E7101"/>
    <w:rsid w:val="00502D74"/>
    <w:rsid w:val="00533360"/>
    <w:rsid w:val="005352BC"/>
    <w:rsid w:val="00537210"/>
    <w:rsid w:val="0055118E"/>
    <w:rsid w:val="00557808"/>
    <w:rsid w:val="005940ED"/>
    <w:rsid w:val="005B7943"/>
    <w:rsid w:val="005F0043"/>
    <w:rsid w:val="005F3FED"/>
    <w:rsid w:val="005F569D"/>
    <w:rsid w:val="00604906"/>
    <w:rsid w:val="00622F16"/>
    <w:rsid w:val="00626C1F"/>
    <w:rsid w:val="0065583B"/>
    <w:rsid w:val="00663B1E"/>
    <w:rsid w:val="00663EED"/>
    <w:rsid w:val="00671D22"/>
    <w:rsid w:val="00683EDA"/>
    <w:rsid w:val="006914A5"/>
    <w:rsid w:val="00692E94"/>
    <w:rsid w:val="006A0DA5"/>
    <w:rsid w:val="006B4E58"/>
    <w:rsid w:val="006B6E62"/>
    <w:rsid w:val="006D01F9"/>
    <w:rsid w:val="006E17B5"/>
    <w:rsid w:val="00717E65"/>
    <w:rsid w:val="00734615"/>
    <w:rsid w:val="0073634E"/>
    <w:rsid w:val="007501C2"/>
    <w:rsid w:val="007B36BD"/>
    <w:rsid w:val="007B4178"/>
    <w:rsid w:val="007B66ED"/>
    <w:rsid w:val="007D280E"/>
    <w:rsid w:val="007D4585"/>
    <w:rsid w:val="007D6F59"/>
    <w:rsid w:val="007E1B21"/>
    <w:rsid w:val="00803847"/>
    <w:rsid w:val="00827FCF"/>
    <w:rsid w:val="008735A1"/>
    <w:rsid w:val="00895FF4"/>
    <w:rsid w:val="00896C5E"/>
    <w:rsid w:val="008A2909"/>
    <w:rsid w:val="008A67AE"/>
    <w:rsid w:val="009044A6"/>
    <w:rsid w:val="00904A04"/>
    <w:rsid w:val="00911166"/>
    <w:rsid w:val="00917D85"/>
    <w:rsid w:val="00936112"/>
    <w:rsid w:val="00942B3D"/>
    <w:rsid w:val="00957FD4"/>
    <w:rsid w:val="0097283F"/>
    <w:rsid w:val="00984C7C"/>
    <w:rsid w:val="00996029"/>
    <w:rsid w:val="009B105C"/>
    <w:rsid w:val="009B1328"/>
    <w:rsid w:val="009D2200"/>
    <w:rsid w:val="00A048DF"/>
    <w:rsid w:val="00A23E74"/>
    <w:rsid w:val="00A33993"/>
    <w:rsid w:val="00A614A7"/>
    <w:rsid w:val="00A61C6D"/>
    <w:rsid w:val="00A65F83"/>
    <w:rsid w:val="00A730D7"/>
    <w:rsid w:val="00A92B2E"/>
    <w:rsid w:val="00AB4341"/>
    <w:rsid w:val="00AD3AE6"/>
    <w:rsid w:val="00B020B3"/>
    <w:rsid w:val="00B024EE"/>
    <w:rsid w:val="00B24FF2"/>
    <w:rsid w:val="00B30CEE"/>
    <w:rsid w:val="00B3778B"/>
    <w:rsid w:val="00B55839"/>
    <w:rsid w:val="00B60506"/>
    <w:rsid w:val="00B60A99"/>
    <w:rsid w:val="00B74CB0"/>
    <w:rsid w:val="00B964A0"/>
    <w:rsid w:val="00BA3573"/>
    <w:rsid w:val="00BA6A17"/>
    <w:rsid w:val="00BE070F"/>
    <w:rsid w:val="00BE491B"/>
    <w:rsid w:val="00BF275A"/>
    <w:rsid w:val="00BF4074"/>
    <w:rsid w:val="00BF6242"/>
    <w:rsid w:val="00C04D6A"/>
    <w:rsid w:val="00C1047B"/>
    <w:rsid w:val="00C1674B"/>
    <w:rsid w:val="00C2113F"/>
    <w:rsid w:val="00C23B96"/>
    <w:rsid w:val="00C2569E"/>
    <w:rsid w:val="00C64FDD"/>
    <w:rsid w:val="00C8251C"/>
    <w:rsid w:val="00CA1E5B"/>
    <w:rsid w:val="00CC20CF"/>
    <w:rsid w:val="00CF0C89"/>
    <w:rsid w:val="00D27508"/>
    <w:rsid w:val="00D648E4"/>
    <w:rsid w:val="00D6681B"/>
    <w:rsid w:val="00D91E48"/>
    <w:rsid w:val="00DB4CF6"/>
    <w:rsid w:val="00DC7D7A"/>
    <w:rsid w:val="00DF0B7F"/>
    <w:rsid w:val="00DF1434"/>
    <w:rsid w:val="00DF6ECF"/>
    <w:rsid w:val="00E137B9"/>
    <w:rsid w:val="00E17365"/>
    <w:rsid w:val="00E53ED0"/>
    <w:rsid w:val="00E634A9"/>
    <w:rsid w:val="00E85D0B"/>
    <w:rsid w:val="00E95821"/>
    <w:rsid w:val="00EA0F28"/>
    <w:rsid w:val="00EA7D45"/>
    <w:rsid w:val="00EC64C0"/>
    <w:rsid w:val="00ED1207"/>
    <w:rsid w:val="00ED521D"/>
    <w:rsid w:val="00ED69BB"/>
    <w:rsid w:val="00EE3341"/>
    <w:rsid w:val="00EE3418"/>
    <w:rsid w:val="00F1301F"/>
    <w:rsid w:val="00F150D8"/>
    <w:rsid w:val="00F32CB4"/>
    <w:rsid w:val="00F54433"/>
    <w:rsid w:val="00F55CDC"/>
    <w:rsid w:val="00F87714"/>
    <w:rsid w:val="00F93A21"/>
    <w:rsid w:val="00F96E78"/>
    <w:rsid w:val="00FA3509"/>
    <w:rsid w:val="00FB65C0"/>
    <w:rsid w:val="00FE7110"/>
    <w:rsid w:val="00FF3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F6EC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6EC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Zaharov</cp:lastModifiedBy>
  <cp:revision>8</cp:revision>
  <cp:lastPrinted>2014-04-07T08:47:00Z</cp:lastPrinted>
  <dcterms:created xsi:type="dcterms:W3CDTF">2014-04-04T08:43:00Z</dcterms:created>
  <dcterms:modified xsi:type="dcterms:W3CDTF">2014-04-07T09:26:00Z</dcterms:modified>
</cp:coreProperties>
</file>