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4876BE" w:rsidRDefault="00BF6E7E" w:rsidP="004876BE">
      <w:pPr>
        <w:jc w:val="center"/>
        <w:rPr>
          <w:b/>
          <w:sz w:val="24"/>
          <w:szCs w:val="24"/>
        </w:rPr>
      </w:pPr>
      <w:r w:rsidRPr="004876B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4876BE" w:rsidRDefault="007374CC" w:rsidP="004876BE">
      <w:pPr>
        <w:jc w:val="both"/>
        <w:rPr>
          <w:spacing w:val="1"/>
          <w:sz w:val="24"/>
          <w:szCs w:val="24"/>
        </w:rPr>
      </w:pPr>
    </w:p>
    <w:p w:rsidR="0047719C" w:rsidRPr="004876BE" w:rsidRDefault="0047719C" w:rsidP="004876BE">
      <w:pPr>
        <w:jc w:val="both"/>
        <w:rPr>
          <w:sz w:val="24"/>
          <w:szCs w:val="24"/>
        </w:rPr>
      </w:pPr>
      <w:r w:rsidRPr="004876BE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4876BE" w:rsidRDefault="0047719C" w:rsidP="004876BE">
      <w:pPr>
        <w:pStyle w:val="2"/>
        <w:ind w:right="141"/>
        <w:rPr>
          <w:sz w:val="24"/>
          <w:szCs w:val="24"/>
        </w:rPr>
      </w:pPr>
      <w:r w:rsidRPr="004876BE">
        <w:rPr>
          <w:sz w:val="24"/>
          <w:szCs w:val="24"/>
        </w:rPr>
        <w:t xml:space="preserve">ПРОТОКОЛ № </w:t>
      </w:r>
      <w:r w:rsidR="00BF6E7E" w:rsidRPr="004876BE">
        <w:rPr>
          <w:sz w:val="24"/>
          <w:szCs w:val="24"/>
        </w:rPr>
        <w:t>SH-2014/441</w:t>
      </w:r>
      <w:r w:rsidRPr="004876BE">
        <w:rPr>
          <w:sz w:val="24"/>
          <w:szCs w:val="24"/>
        </w:rPr>
        <w:t xml:space="preserve"> от </w:t>
      </w:r>
      <w:r w:rsidR="00BF6E7E" w:rsidRPr="004876BE">
        <w:rPr>
          <w:sz w:val="24"/>
          <w:szCs w:val="24"/>
        </w:rPr>
        <w:t>02.04.2014</w:t>
      </w:r>
    </w:p>
    <w:p w:rsidR="0047719C" w:rsidRPr="004876BE" w:rsidRDefault="0047719C" w:rsidP="004876BE">
      <w:pPr>
        <w:jc w:val="center"/>
        <w:rPr>
          <w:b/>
          <w:sz w:val="24"/>
          <w:szCs w:val="24"/>
        </w:rPr>
      </w:pPr>
      <w:r w:rsidRPr="004876BE">
        <w:rPr>
          <w:b/>
          <w:sz w:val="24"/>
          <w:szCs w:val="24"/>
        </w:rPr>
        <w:t xml:space="preserve">Заседания  </w:t>
      </w:r>
      <w:r w:rsidR="00D40532" w:rsidRPr="004876BE">
        <w:rPr>
          <w:b/>
          <w:sz w:val="24"/>
          <w:szCs w:val="24"/>
        </w:rPr>
        <w:t>закупочной комиссии</w:t>
      </w:r>
    </w:p>
    <w:p w:rsidR="0047719C" w:rsidRPr="004876BE" w:rsidRDefault="0047719C" w:rsidP="004876BE">
      <w:pPr>
        <w:jc w:val="center"/>
        <w:rPr>
          <w:sz w:val="24"/>
          <w:szCs w:val="24"/>
        </w:rPr>
      </w:pPr>
      <w:r w:rsidRPr="004876BE">
        <w:rPr>
          <w:sz w:val="24"/>
          <w:szCs w:val="24"/>
        </w:rPr>
        <w:t xml:space="preserve"> </w:t>
      </w:r>
      <w:r w:rsidR="005207D7" w:rsidRPr="004876BE">
        <w:rPr>
          <w:sz w:val="24"/>
          <w:szCs w:val="24"/>
        </w:rPr>
        <w:t xml:space="preserve"> «</w:t>
      </w:r>
      <w:r w:rsidR="00006812" w:rsidRPr="004876BE">
        <w:rPr>
          <w:b/>
          <w:sz w:val="24"/>
          <w:szCs w:val="24"/>
        </w:rPr>
        <w:t>Открытие доступа к поданным заявкам</w:t>
      </w:r>
      <w:r w:rsidR="00006812" w:rsidRPr="004876BE">
        <w:rPr>
          <w:sz w:val="24"/>
          <w:szCs w:val="24"/>
        </w:rPr>
        <w:t>»</w:t>
      </w:r>
    </w:p>
    <w:p w:rsidR="00EA5959" w:rsidRPr="004876BE" w:rsidRDefault="00EA5959" w:rsidP="004876BE">
      <w:pPr>
        <w:jc w:val="center"/>
        <w:rPr>
          <w:color w:val="000000"/>
          <w:sz w:val="24"/>
          <w:szCs w:val="24"/>
        </w:rPr>
      </w:pPr>
      <w:r w:rsidRPr="004876BE">
        <w:rPr>
          <w:sz w:val="24"/>
          <w:szCs w:val="24"/>
        </w:rPr>
        <w:t xml:space="preserve">Право заключения договора на поставку </w:t>
      </w:r>
      <w:r w:rsidRPr="004876BE">
        <w:rPr>
          <w:color w:val="000000"/>
          <w:sz w:val="24"/>
          <w:szCs w:val="24"/>
        </w:rPr>
        <w:t xml:space="preserve">смазочно-охлаждающей жидкости </w:t>
      </w:r>
      <w:r w:rsidRPr="004876BE">
        <w:rPr>
          <w:sz w:val="24"/>
          <w:szCs w:val="24"/>
          <w:lang w:val="en-US"/>
        </w:rPr>
        <w:t>Ultra</w:t>
      </w:r>
      <w:r w:rsidRPr="004876BE">
        <w:rPr>
          <w:sz w:val="24"/>
          <w:szCs w:val="24"/>
        </w:rPr>
        <w:t xml:space="preserve"> </w:t>
      </w:r>
      <w:r w:rsidRPr="004876BE">
        <w:rPr>
          <w:sz w:val="24"/>
          <w:szCs w:val="24"/>
          <w:lang w:val="en-US"/>
        </w:rPr>
        <w:t>Coolant</w:t>
      </w:r>
    </w:p>
    <w:p w:rsidR="0047719C" w:rsidRPr="004876BE" w:rsidRDefault="0047719C" w:rsidP="004876BE">
      <w:pPr>
        <w:jc w:val="both"/>
        <w:rPr>
          <w:b/>
          <w:sz w:val="24"/>
          <w:szCs w:val="24"/>
        </w:rPr>
      </w:pPr>
    </w:p>
    <w:p w:rsidR="0047719C" w:rsidRPr="004876BE" w:rsidRDefault="00EA5959" w:rsidP="004876BE">
      <w:pPr>
        <w:jc w:val="both"/>
        <w:rPr>
          <w:b/>
          <w:sz w:val="24"/>
          <w:szCs w:val="24"/>
        </w:rPr>
      </w:pPr>
      <w:r w:rsidRPr="004876BE">
        <w:rPr>
          <w:b/>
          <w:sz w:val="24"/>
          <w:szCs w:val="24"/>
        </w:rPr>
        <w:t>г. Северск</w:t>
      </w:r>
      <w:r w:rsidR="0047719C" w:rsidRPr="004876BE">
        <w:rPr>
          <w:b/>
          <w:sz w:val="24"/>
          <w:szCs w:val="24"/>
        </w:rPr>
        <w:tab/>
      </w:r>
      <w:r w:rsidR="0047719C" w:rsidRPr="004876BE">
        <w:rPr>
          <w:b/>
          <w:sz w:val="24"/>
          <w:szCs w:val="24"/>
        </w:rPr>
        <w:tab/>
      </w:r>
      <w:r w:rsidR="0047719C" w:rsidRPr="004876BE">
        <w:rPr>
          <w:b/>
          <w:sz w:val="24"/>
          <w:szCs w:val="24"/>
        </w:rPr>
        <w:tab/>
      </w:r>
      <w:r w:rsidR="0047719C" w:rsidRPr="004876BE">
        <w:rPr>
          <w:b/>
          <w:sz w:val="24"/>
          <w:szCs w:val="24"/>
        </w:rPr>
        <w:tab/>
      </w:r>
      <w:r w:rsidR="0047719C" w:rsidRPr="004876BE">
        <w:rPr>
          <w:b/>
          <w:sz w:val="24"/>
          <w:szCs w:val="24"/>
        </w:rPr>
        <w:tab/>
      </w:r>
    </w:p>
    <w:p w:rsidR="0047719C" w:rsidRPr="004876BE" w:rsidRDefault="0047719C" w:rsidP="004876BE">
      <w:pPr>
        <w:jc w:val="both"/>
        <w:rPr>
          <w:b/>
          <w:sz w:val="24"/>
          <w:szCs w:val="24"/>
        </w:rPr>
      </w:pPr>
      <w:r w:rsidRPr="004876BE">
        <w:rPr>
          <w:b/>
          <w:sz w:val="24"/>
          <w:szCs w:val="24"/>
        </w:rPr>
        <w:tab/>
      </w:r>
      <w:r w:rsidRPr="004876BE">
        <w:rPr>
          <w:b/>
          <w:sz w:val="24"/>
          <w:szCs w:val="24"/>
        </w:rPr>
        <w:tab/>
      </w:r>
      <w:r w:rsidRPr="004876BE">
        <w:rPr>
          <w:b/>
          <w:sz w:val="24"/>
          <w:szCs w:val="24"/>
        </w:rPr>
        <w:tab/>
      </w:r>
      <w:r w:rsidRPr="004876BE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4876BE" w:rsidTr="00171990">
        <w:tc>
          <w:tcPr>
            <w:tcW w:w="8220" w:type="dxa"/>
          </w:tcPr>
          <w:p w:rsidR="0047719C" w:rsidRPr="004876BE" w:rsidRDefault="0047719C" w:rsidP="004876BE">
            <w:pPr>
              <w:jc w:val="both"/>
              <w:rPr>
                <w:sz w:val="24"/>
                <w:szCs w:val="24"/>
              </w:rPr>
            </w:pPr>
            <w:r w:rsidRPr="004876BE">
              <w:rPr>
                <w:b/>
                <w:sz w:val="24"/>
                <w:szCs w:val="24"/>
              </w:rPr>
              <w:t>Вид процедуры закупки</w:t>
            </w:r>
            <w:r w:rsidRPr="004876BE">
              <w:rPr>
                <w:sz w:val="24"/>
                <w:szCs w:val="24"/>
              </w:rPr>
              <w:t xml:space="preserve">: </w:t>
            </w:r>
            <w:r w:rsidR="00BF6E7E" w:rsidRPr="004876BE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4876BE" w:rsidRDefault="0047719C" w:rsidP="004876BE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4876BE" w:rsidTr="00171990">
        <w:tc>
          <w:tcPr>
            <w:tcW w:w="8220" w:type="dxa"/>
          </w:tcPr>
          <w:p w:rsidR="00EA5959" w:rsidRPr="004876BE" w:rsidRDefault="00EA5959" w:rsidP="004876BE">
            <w:pPr>
              <w:keepLines/>
              <w:spacing w:before="120"/>
              <w:jc w:val="both"/>
              <w:outlineLvl w:val="0"/>
              <w:rPr>
                <w:b/>
                <w:sz w:val="22"/>
                <w:szCs w:val="22"/>
              </w:rPr>
            </w:pPr>
            <w:r w:rsidRPr="004876BE">
              <w:rPr>
                <w:b/>
                <w:bCs/>
                <w:sz w:val="22"/>
                <w:szCs w:val="22"/>
              </w:rPr>
              <w:t>На заседании присутствуют:</w:t>
            </w:r>
            <w:r w:rsidRPr="004876BE">
              <w:rPr>
                <w:b/>
                <w:sz w:val="22"/>
                <w:szCs w:val="22"/>
              </w:rPr>
              <w:t xml:space="preserve"> </w:t>
            </w:r>
          </w:p>
          <w:tbl>
            <w:tblPr>
              <w:tblW w:w="3631" w:type="pct"/>
              <w:tblLayout w:type="fixed"/>
              <w:tblLook w:val="04A0"/>
            </w:tblPr>
            <w:tblGrid>
              <w:gridCol w:w="5813"/>
            </w:tblGrid>
            <w:tr w:rsidR="00EA5959" w:rsidRPr="004876BE" w:rsidTr="00EA5959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EA5959" w:rsidRPr="004876BE" w:rsidRDefault="00EA5959" w:rsidP="004876BE">
                  <w:pPr>
                    <w:rPr>
                      <w:bCs/>
                      <w:sz w:val="22"/>
                      <w:szCs w:val="22"/>
                    </w:rPr>
                  </w:pPr>
                  <w:r w:rsidRPr="004876BE">
                    <w:rPr>
                      <w:bCs/>
                      <w:sz w:val="22"/>
                      <w:szCs w:val="22"/>
                    </w:rPr>
                    <w:t>Председатель закупочной комиссии:</w:t>
                  </w:r>
                </w:p>
              </w:tc>
            </w:tr>
            <w:tr w:rsidR="00EA5959" w:rsidRPr="004876BE" w:rsidTr="00EA5959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EA5959" w:rsidRPr="004876BE" w:rsidRDefault="00EA5959" w:rsidP="004876BE">
                  <w:pPr>
                    <w:rPr>
                      <w:sz w:val="22"/>
                      <w:szCs w:val="22"/>
                    </w:rPr>
                  </w:pPr>
                  <w:r w:rsidRPr="004876BE">
                    <w:rPr>
                      <w:sz w:val="22"/>
                      <w:szCs w:val="22"/>
                    </w:rPr>
                    <w:t>Н.Н. Борисов</w:t>
                  </w:r>
                </w:p>
                <w:p w:rsidR="00EA5959" w:rsidRPr="004876BE" w:rsidRDefault="00EA5959" w:rsidP="004876BE">
                  <w:pPr>
                    <w:rPr>
                      <w:sz w:val="22"/>
                      <w:szCs w:val="22"/>
                    </w:rPr>
                  </w:pPr>
                  <w:r w:rsidRPr="004876BE">
                    <w:rPr>
                      <w:bCs/>
                      <w:sz w:val="22"/>
                      <w:szCs w:val="22"/>
                    </w:rPr>
                    <w:t>Зам. председателя закупочной комиссии:</w:t>
                  </w:r>
                  <w:r w:rsidRPr="004876BE">
                    <w:rPr>
                      <w:sz w:val="22"/>
                      <w:szCs w:val="22"/>
                    </w:rPr>
                    <w:t xml:space="preserve"> </w:t>
                  </w:r>
                </w:p>
                <w:p w:rsidR="00EA5959" w:rsidRPr="004876BE" w:rsidRDefault="00EA5959" w:rsidP="004876BE">
                  <w:pPr>
                    <w:rPr>
                      <w:sz w:val="22"/>
                      <w:szCs w:val="22"/>
                    </w:rPr>
                  </w:pPr>
                  <w:r w:rsidRPr="004876BE">
                    <w:rPr>
                      <w:sz w:val="22"/>
                      <w:szCs w:val="22"/>
                    </w:rPr>
                    <w:t>Е.А. Шапкина</w:t>
                  </w:r>
                </w:p>
              </w:tc>
            </w:tr>
            <w:tr w:rsidR="00EA5959" w:rsidRPr="004876BE" w:rsidTr="00EA5959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EA5959" w:rsidRPr="004876BE" w:rsidRDefault="00EA5959" w:rsidP="004876BE">
                  <w:pPr>
                    <w:rPr>
                      <w:sz w:val="22"/>
                      <w:szCs w:val="22"/>
                    </w:rPr>
                  </w:pPr>
                  <w:r w:rsidRPr="004876BE">
                    <w:rPr>
                      <w:bCs/>
                      <w:sz w:val="22"/>
                      <w:szCs w:val="22"/>
                    </w:rPr>
                    <w:t>Секретарь закупочной комиссии (без права голоса)</w:t>
                  </w:r>
                </w:p>
              </w:tc>
            </w:tr>
            <w:tr w:rsidR="00EA5959" w:rsidRPr="004876BE" w:rsidTr="00EA5959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EA5959" w:rsidRPr="004876BE" w:rsidRDefault="00EA5959" w:rsidP="004876BE">
                  <w:pPr>
                    <w:rPr>
                      <w:bCs/>
                      <w:sz w:val="22"/>
                      <w:szCs w:val="22"/>
                    </w:rPr>
                  </w:pPr>
                  <w:r w:rsidRPr="004876BE">
                    <w:rPr>
                      <w:sz w:val="22"/>
                      <w:szCs w:val="22"/>
                    </w:rPr>
                    <w:t xml:space="preserve">Я.А. Митюкевич </w:t>
                  </w:r>
                </w:p>
              </w:tc>
            </w:tr>
          </w:tbl>
          <w:p w:rsidR="00EA5959" w:rsidRPr="004876BE" w:rsidRDefault="00EA5959" w:rsidP="004876BE">
            <w:pPr>
              <w:rPr>
                <w:sz w:val="22"/>
                <w:szCs w:val="22"/>
              </w:rPr>
            </w:pPr>
            <w:r w:rsidRPr="004876BE">
              <w:rPr>
                <w:sz w:val="22"/>
                <w:szCs w:val="22"/>
              </w:rPr>
              <w:t>Кворум имеется. Заседание правомочно.</w:t>
            </w:r>
          </w:p>
          <w:p w:rsidR="0047719C" w:rsidRPr="004876BE" w:rsidRDefault="0047719C" w:rsidP="004876BE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4876BE" w:rsidRDefault="0047719C" w:rsidP="004876BE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4876BE" w:rsidRDefault="00BF25B0" w:rsidP="004876BE">
      <w:pPr>
        <w:jc w:val="both"/>
        <w:rPr>
          <w:b/>
          <w:sz w:val="24"/>
          <w:szCs w:val="24"/>
        </w:rPr>
      </w:pPr>
      <w:r w:rsidRPr="004876BE">
        <w:rPr>
          <w:b/>
          <w:sz w:val="24"/>
          <w:szCs w:val="24"/>
        </w:rPr>
        <w:t>Повестка заседания:</w:t>
      </w:r>
    </w:p>
    <w:p w:rsidR="00BF25B0" w:rsidRPr="004876BE" w:rsidRDefault="00AF5267" w:rsidP="004876BE">
      <w:pPr>
        <w:jc w:val="both"/>
        <w:rPr>
          <w:sz w:val="24"/>
          <w:szCs w:val="24"/>
        </w:rPr>
      </w:pPr>
      <w:r w:rsidRPr="004876BE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4876BE">
        <w:rPr>
          <w:sz w:val="24"/>
          <w:szCs w:val="24"/>
        </w:rPr>
        <w:t xml:space="preserve">. </w:t>
      </w:r>
    </w:p>
    <w:p w:rsidR="00BF25B0" w:rsidRPr="004876BE" w:rsidRDefault="00BF25B0" w:rsidP="004876BE">
      <w:pPr>
        <w:jc w:val="both"/>
        <w:rPr>
          <w:sz w:val="24"/>
          <w:szCs w:val="24"/>
        </w:rPr>
      </w:pPr>
    </w:p>
    <w:p w:rsidR="0047719C" w:rsidRPr="004876BE" w:rsidRDefault="0047719C" w:rsidP="004876BE">
      <w:pPr>
        <w:jc w:val="both"/>
        <w:rPr>
          <w:snapToGrid w:val="0"/>
          <w:sz w:val="24"/>
          <w:szCs w:val="24"/>
        </w:rPr>
      </w:pPr>
      <w:r w:rsidRPr="004876BE">
        <w:rPr>
          <w:sz w:val="24"/>
          <w:szCs w:val="24"/>
        </w:rPr>
        <w:t xml:space="preserve">Извещение № </w:t>
      </w:r>
      <w:r w:rsidR="00EA5959" w:rsidRPr="004876BE">
        <w:rPr>
          <w:sz w:val="24"/>
          <w:szCs w:val="24"/>
        </w:rPr>
        <w:t>98/3976 от 19.03,2014 (901-</w:t>
      </w:r>
      <w:r w:rsidR="00BF6E7E" w:rsidRPr="004876BE">
        <w:rPr>
          <w:sz w:val="24"/>
          <w:szCs w:val="24"/>
        </w:rPr>
        <w:t>SH-6522</w:t>
      </w:r>
      <w:r w:rsidR="00EA5959" w:rsidRPr="004876BE">
        <w:rPr>
          <w:sz w:val="24"/>
          <w:szCs w:val="24"/>
        </w:rPr>
        <w:t>)</w:t>
      </w:r>
      <w:r w:rsidRPr="004876BE">
        <w:rPr>
          <w:sz w:val="24"/>
          <w:szCs w:val="24"/>
        </w:rPr>
        <w:t xml:space="preserve"> о проведении </w:t>
      </w:r>
      <w:r w:rsidR="00AF5267" w:rsidRPr="004876BE">
        <w:rPr>
          <w:sz w:val="24"/>
          <w:szCs w:val="24"/>
        </w:rPr>
        <w:t>запроса цен</w:t>
      </w:r>
      <w:r w:rsidRPr="004876BE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4876BE">
        <w:rPr>
          <w:sz w:val="24"/>
          <w:szCs w:val="24"/>
        </w:rPr>
        <w:t>Госкорпорации</w:t>
      </w:r>
      <w:proofErr w:type="spellEnd"/>
      <w:r w:rsidRPr="004876BE">
        <w:rPr>
          <w:sz w:val="24"/>
          <w:szCs w:val="24"/>
        </w:rPr>
        <w:t xml:space="preserve"> «Росатом» </w:t>
      </w:r>
      <w:hyperlink r:id="rId8" w:history="1">
        <w:r w:rsidRPr="004876BE">
          <w:rPr>
            <w:rStyle w:val="a3"/>
            <w:color w:val="auto"/>
            <w:sz w:val="24"/>
            <w:szCs w:val="24"/>
            <w:lang w:val="en-US"/>
          </w:rPr>
          <w:t>http</w:t>
        </w:r>
        <w:r w:rsidRPr="004876B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876B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876B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876B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876B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876B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4876BE">
        <w:rPr>
          <w:snapToGrid w:val="0"/>
          <w:sz w:val="24"/>
          <w:szCs w:val="24"/>
        </w:rPr>
        <w:t xml:space="preserve"> </w:t>
      </w:r>
      <w:r w:rsidRPr="004876BE">
        <w:rPr>
          <w:sz w:val="24"/>
          <w:szCs w:val="24"/>
        </w:rPr>
        <w:t xml:space="preserve">№ </w:t>
      </w:r>
      <w:r w:rsidR="00BF6E7E" w:rsidRPr="004876BE">
        <w:rPr>
          <w:sz w:val="24"/>
          <w:szCs w:val="24"/>
        </w:rPr>
        <w:t>140319/0506/120</w:t>
      </w:r>
      <w:r w:rsidRPr="004876BE">
        <w:rPr>
          <w:sz w:val="24"/>
          <w:szCs w:val="24"/>
        </w:rPr>
        <w:t xml:space="preserve"> дата</w:t>
      </w:r>
      <w:r w:rsidRPr="004876BE">
        <w:rPr>
          <w:snapToGrid w:val="0"/>
          <w:sz w:val="24"/>
          <w:szCs w:val="24"/>
        </w:rPr>
        <w:t xml:space="preserve"> </w:t>
      </w:r>
      <w:r w:rsidR="00BF6E7E" w:rsidRPr="004876BE">
        <w:rPr>
          <w:snapToGrid w:val="0"/>
          <w:sz w:val="24"/>
          <w:szCs w:val="24"/>
        </w:rPr>
        <w:t>19.03.2014</w:t>
      </w:r>
      <w:r w:rsidRPr="004876BE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EA5959" w:rsidRPr="004876BE" w:rsidRDefault="00EA5959" w:rsidP="004876BE">
      <w:pPr>
        <w:jc w:val="both"/>
        <w:rPr>
          <w:snapToGrid w:val="0"/>
          <w:sz w:val="24"/>
          <w:szCs w:val="24"/>
        </w:rPr>
      </w:pPr>
    </w:p>
    <w:tbl>
      <w:tblPr>
        <w:tblW w:w="103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47"/>
        <w:gridCol w:w="2987"/>
        <w:gridCol w:w="4182"/>
        <w:gridCol w:w="1045"/>
        <w:gridCol w:w="1345"/>
      </w:tblGrid>
      <w:tr w:rsidR="0047719C" w:rsidRPr="004876BE" w:rsidTr="004876BE">
        <w:trPr>
          <w:trHeight w:val="1134"/>
        </w:trPr>
        <w:tc>
          <w:tcPr>
            <w:tcW w:w="747" w:type="dxa"/>
          </w:tcPr>
          <w:p w:rsidR="0047719C" w:rsidRPr="004876BE" w:rsidRDefault="0047719C" w:rsidP="004876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76BE">
              <w:rPr>
                <w:sz w:val="24"/>
                <w:szCs w:val="24"/>
              </w:rPr>
              <w:t>№</w:t>
            </w:r>
          </w:p>
          <w:p w:rsidR="0047719C" w:rsidRPr="004876BE" w:rsidRDefault="0047719C" w:rsidP="004876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4876BE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4876BE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2987" w:type="dxa"/>
            <w:tcBorders>
              <w:bottom w:val="single" w:sz="4" w:space="0" w:color="000000"/>
            </w:tcBorders>
          </w:tcPr>
          <w:p w:rsidR="0047719C" w:rsidRPr="004876BE" w:rsidRDefault="0047719C" w:rsidP="004876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76BE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182" w:type="dxa"/>
            <w:tcBorders>
              <w:bottom w:val="single" w:sz="4" w:space="0" w:color="000000"/>
            </w:tcBorders>
          </w:tcPr>
          <w:p w:rsidR="0047719C" w:rsidRPr="004876BE" w:rsidRDefault="0047719C" w:rsidP="004876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76BE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4876BE" w:rsidRDefault="0047719C" w:rsidP="004876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76BE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1045" w:type="dxa"/>
            <w:tcBorders>
              <w:bottom w:val="single" w:sz="4" w:space="0" w:color="000000"/>
            </w:tcBorders>
          </w:tcPr>
          <w:p w:rsidR="0047719C" w:rsidRPr="004876BE" w:rsidRDefault="0047719C" w:rsidP="004876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4876BE">
              <w:rPr>
                <w:sz w:val="24"/>
                <w:szCs w:val="24"/>
              </w:rPr>
              <w:t>Ед</w:t>
            </w:r>
            <w:proofErr w:type="gramStart"/>
            <w:r w:rsidRPr="004876BE">
              <w:rPr>
                <w:sz w:val="24"/>
                <w:szCs w:val="24"/>
              </w:rPr>
              <w:t>.и</w:t>
            </w:r>
            <w:proofErr w:type="gramEnd"/>
            <w:r w:rsidRPr="004876BE">
              <w:rPr>
                <w:sz w:val="24"/>
                <w:szCs w:val="24"/>
              </w:rPr>
              <w:t>зм</w:t>
            </w:r>
            <w:proofErr w:type="spellEnd"/>
            <w:r w:rsidRPr="004876BE">
              <w:rPr>
                <w:sz w:val="24"/>
                <w:szCs w:val="24"/>
              </w:rPr>
              <w:t>.</w:t>
            </w:r>
          </w:p>
        </w:tc>
        <w:tc>
          <w:tcPr>
            <w:tcW w:w="1345" w:type="dxa"/>
            <w:tcBorders>
              <w:bottom w:val="single" w:sz="4" w:space="0" w:color="000000"/>
            </w:tcBorders>
          </w:tcPr>
          <w:p w:rsidR="0047719C" w:rsidRPr="004876BE" w:rsidRDefault="0047719C" w:rsidP="004876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76BE">
              <w:rPr>
                <w:sz w:val="24"/>
                <w:szCs w:val="24"/>
              </w:rPr>
              <w:t>Кол-во</w:t>
            </w:r>
          </w:p>
        </w:tc>
      </w:tr>
      <w:tr w:rsidR="00EA5959" w:rsidRPr="004876BE" w:rsidTr="004876BE">
        <w:trPr>
          <w:trHeight w:val="575"/>
        </w:trPr>
        <w:tc>
          <w:tcPr>
            <w:tcW w:w="747" w:type="dxa"/>
            <w:shd w:val="clear" w:color="auto" w:fill="auto"/>
          </w:tcPr>
          <w:p w:rsidR="00EA5959" w:rsidRPr="004876BE" w:rsidRDefault="00EA5959" w:rsidP="004876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876B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987" w:type="dxa"/>
            <w:shd w:val="clear" w:color="auto" w:fill="auto"/>
          </w:tcPr>
          <w:p w:rsidR="00EA5959" w:rsidRPr="004876BE" w:rsidRDefault="00EA5959" w:rsidP="004876BE">
            <w:pPr>
              <w:rPr>
                <w:color w:val="000000"/>
                <w:sz w:val="24"/>
                <w:szCs w:val="24"/>
                <w:lang w:val="en-US"/>
              </w:rPr>
            </w:pPr>
            <w:r w:rsidRPr="004876BE">
              <w:rPr>
                <w:sz w:val="24"/>
                <w:szCs w:val="24"/>
              </w:rPr>
              <w:t>СОЖ</w:t>
            </w:r>
            <w:r w:rsidRPr="004876BE">
              <w:rPr>
                <w:sz w:val="24"/>
                <w:szCs w:val="24"/>
                <w:lang w:val="en-US"/>
              </w:rPr>
              <w:t xml:space="preserve"> Ultra Coolant </w:t>
            </w:r>
          </w:p>
        </w:tc>
        <w:tc>
          <w:tcPr>
            <w:tcW w:w="4182" w:type="dxa"/>
            <w:shd w:val="clear" w:color="auto" w:fill="auto"/>
          </w:tcPr>
          <w:p w:rsidR="00EA5959" w:rsidRPr="004876BE" w:rsidRDefault="00EA5959" w:rsidP="004876BE">
            <w:pPr>
              <w:spacing w:line="240" w:lineRule="atLeast"/>
              <w:rPr>
                <w:sz w:val="24"/>
                <w:szCs w:val="24"/>
              </w:rPr>
            </w:pPr>
            <w:r w:rsidRPr="004876BE">
              <w:rPr>
                <w:sz w:val="24"/>
                <w:szCs w:val="24"/>
              </w:rPr>
              <w:t>согласно Разделу 4.1 технического задания</w:t>
            </w:r>
          </w:p>
        </w:tc>
        <w:tc>
          <w:tcPr>
            <w:tcW w:w="1045" w:type="dxa"/>
            <w:shd w:val="clear" w:color="auto" w:fill="auto"/>
          </w:tcPr>
          <w:p w:rsidR="00EA5959" w:rsidRPr="004876BE" w:rsidRDefault="00EA5959" w:rsidP="004876BE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4"/>
                <w:szCs w:val="24"/>
              </w:rPr>
            </w:pPr>
            <w:r w:rsidRPr="004876BE">
              <w:rPr>
                <w:iCs/>
                <w:sz w:val="24"/>
                <w:szCs w:val="24"/>
              </w:rPr>
              <w:t>литр</w:t>
            </w:r>
          </w:p>
        </w:tc>
        <w:tc>
          <w:tcPr>
            <w:tcW w:w="1345" w:type="dxa"/>
            <w:shd w:val="clear" w:color="auto" w:fill="auto"/>
          </w:tcPr>
          <w:p w:rsidR="00EA5959" w:rsidRPr="004876BE" w:rsidRDefault="00EA5959" w:rsidP="004876BE">
            <w:pPr>
              <w:tabs>
                <w:tab w:val="left" w:pos="648"/>
                <w:tab w:val="left" w:pos="3713"/>
              </w:tabs>
              <w:jc w:val="center"/>
              <w:rPr>
                <w:sz w:val="24"/>
                <w:szCs w:val="24"/>
              </w:rPr>
            </w:pPr>
            <w:r w:rsidRPr="004876BE">
              <w:rPr>
                <w:sz w:val="24"/>
                <w:szCs w:val="24"/>
              </w:rPr>
              <w:t>208</w:t>
            </w:r>
          </w:p>
        </w:tc>
      </w:tr>
    </w:tbl>
    <w:p w:rsidR="00EA5959" w:rsidRPr="004876BE" w:rsidRDefault="00EA5959" w:rsidP="004876BE">
      <w:pPr>
        <w:rPr>
          <w:b/>
          <w:sz w:val="22"/>
          <w:szCs w:val="22"/>
        </w:rPr>
      </w:pPr>
      <w:r w:rsidRPr="004876BE">
        <w:rPr>
          <w:b/>
          <w:sz w:val="22"/>
          <w:szCs w:val="22"/>
        </w:rPr>
        <w:t>В соответствии с п.12.2.2 (а) ЕОСЗ предложение аналогов не допускается</w:t>
      </w:r>
    </w:p>
    <w:p w:rsidR="00EA5959" w:rsidRPr="004876BE" w:rsidRDefault="00EA5959" w:rsidP="004876BE">
      <w:pPr>
        <w:rPr>
          <w:b/>
          <w:sz w:val="22"/>
          <w:szCs w:val="22"/>
        </w:rPr>
      </w:pPr>
    </w:p>
    <w:p w:rsidR="00EA5959" w:rsidRPr="004876BE" w:rsidRDefault="00EA5959" w:rsidP="004876BE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2"/>
          <w:szCs w:val="22"/>
        </w:rPr>
      </w:pPr>
      <w:r w:rsidRPr="004876BE">
        <w:rPr>
          <w:sz w:val="22"/>
          <w:szCs w:val="22"/>
        </w:rPr>
        <w:t xml:space="preserve">- Отгрузка товара сопровождается сертификатами (паспортами) качества, сертификатами </w:t>
      </w:r>
      <w:proofErr w:type="gramStart"/>
      <w:r w:rsidRPr="004876BE">
        <w:rPr>
          <w:sz w:val="22"/>
          <w:szCs w:val="22"/>
        </w:rPr>
        <w:t>соответствия</w:t>
      </w:r>
      <w:proofErr w:type="gramEnd"/>
      <w:r w:rsidRPr="004876BE">
        <w:rPr>
          <w:sz w:val="22"/>
          <w:szCs w:val="22"/>
        </w:rPr>
        <w:t xml:space="preserve"> оформленными должным образом. Вся сопроводительная документация должна быть представлена с аутентичным русским переводом.</w:t>
      </w:r>
    </w:p>
    <w:p w:rsidR="00EA5959" w:rsidRPr="004876BE" w:rsidRDefault="00EA5959" w:rsidP="004876BE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2"/>
          <w:szCs w:val="22"/>
        </w:rPr>
      </w:pPr>
      <w:r w:rsidRPr="004876BE">
        <w:rPr>
          <w:sz w:val="22"/>
          <w:szCs w:val="22"/>
        </w:rPr>
        <w:t xml:space="preserve">- Поставляемый товар должен быть </w:t>
      </w:r>
      <w:proofErr w:type="gramStart"/>
      <w:r w:rsidRPr="004876BE">
        <w:rPr>
          <w:sz w:val="22"/>
          <w:szCs w:val="22"/>
        </w:rPr>
        <w:t>новым, не бывшим в употреблении и расфасован</w:t>
      </w:r>
      <w:proofErr w:type="gramEnd"/>
      <w:r w:rsidRPr="004876BE">
        <w:rPr>
          <w:sz w:val="22"/>
          <w:szCs w:val="22"/>
        </w:rPr>
        <w:t xml:space="preserve"> в тару изготовителя, которая не была ранее использована.</w:t>
      </w:r>
      <w:r w:rsidRPr="004876BE">
        <w:rPr>
          <w:rFonts w:ascii="Book Antiqua" w:hAnsi="Book Antiqua"/>
          <w:sz w:val="22"/>
          <w:szCs w:val="22"/>
        </w:rPr>
        <w:t xml:space="preserve"> </w:t>
      </w:r>
      <w:r w:rsidRPr="004876BE">
        <w:rPr>
          <w:sz w:val="22"/>
          <w:szCs w:val="22"/>
        </w:rPr>
        <w:t xml:space="preserve">Фасовка – бочки, канистры. </w:t>
      </w:r>
    </w:p>
    <w:p w:rsidR="00EA5959" w:rsidRPr="004876BE" w:rsidRDefault="00EA5959" w:rsidP="004876BE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2"/>
          <w:szCs w:val="22"/>
        </w:rPr>
      </w:pPr>
      <w:r w:rsidRPr="004876BE">
        <w:rPr>
          <w:sz w:val="22"/>
          <w:szCs w:val="22"/>
        </w:rPr>
        <w:t>- Остаточный срок годности продукции на момент поставки  должен  составлять  не менее 80% от гарантийного срока изготовителя.</w:t>
      </w:r>
    </w:p>
    <w:p w:rsidR="00EA5959" w:rsidRPr="004876BE" w:rsidRDefault="00EA5959" w:rsidP="004876BE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2"/>
          <w:szCs w:val="22"/>
        </w:rPr>
      </w:pPr>
      <w:r w:rsidRPr="004876BE">
        <w:rPr>
          <w:sz w:val="22"/>
          <w:szCs w:val="22"/>
        </w:rPr>
        <w:t>- Объемы ТМЦ, подлежащих поставке могут меняться в зависимости от нормы отгрузки производителя, но не более ± 10% от заявленного объёма.</w:t>
      </w:r>
    </w:p>
    <w:p w:rsidR="0047719C" w:rsidRPr="004876BE" w:rsidRDefault="0047719C" w:rsidP="004876BE">
      <w:pPr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796"/>
      </w:tblGrid>
      <w:tr w:rsidR="0047719C" w:rsidRPr="004876BE" w:rsidTr="00EA5959">
        <w:tc>
          <w:tcPr>
            <w:tcW w:w="2552" w:type="dxa"/>
          </w:tcPr>
          <w:p w:rsidR="0047719C" w:rsidRPr="004876BE" w:rsidRDefault="0047719C" w:rsidP="004876BE">
            <w:pPr>
              <w:rPr>
                <w:sz w:val="24"/>
                <w:szCs w:val="24"/>
              </w:rPr>
            </w:pPr>
            <w:r w:rsidRPr="004876BE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796" w:type="dxa"/>
          </w:tcPr>
          <w:p w:rsidR="00EA5959" w:rsidRPr="004876BE" w:rsidRDefault="00EA5959" w:rsidP="004876BE">
            <w:pPr>
              <w:rPr>
                <w:color w:val="000000"/>
                <w:sz w:val="24"/>
                <w:szCs w:val="24"/>
              </w:rPr>
            </w:pPr>
            <w:r w:rsidRPr="004876BE">
              <w:rPr>
                <w:b/>
                <w:color w:val="000000"/>
                <w:sz w:val="24"/>
                <w:szCs w:val="24"/>
              </w:rPr>
              <w:t>227 772</w:t>
            </w:r>
            <w:r w:rsidRPr="004876BE">
              <w:rPr>
                <w:color w:val="000000"/>
                <w:sz w:val="24"/>
                <w:szCs w:val="24"/>
              </w:rPr>
              <w:t xml:space="preserve"> (двести двадцать семь тысяч семьсот семьдесят два) </w:t>
            </w:r>
            <w:r w:rsidRPr="004876BE">
              <w:rPr>
                <w:b/>
                <w:color w:val="000000"/>
                <w:sz w:val="24"/>
                <w:szCs w:val="24"/>
              </w:rPr>
              <w:t xml:space="preserve">рубля 20 копеек, в том числе НДС 18% </w:t>
            </w:r>
          </w:p>
          <w:p w:rsidR="0047719C" w:rsidRPr="004876BE" w:rsidRDefault="0047719C" w:rsidP="004876BE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4876BE" w:rsidTr="00EA5959">
        <w:tc>
          <w:tcPr>
            <w:tcW w:w="2552" w:type="dxa"/>
          </w:tcPr>
          <w:p w:rsidR="0047719C" w:rsidRPr="004876BE" w:rsidRDefault="0047719C" w:rsidP="004876BE">
            <w:pPr>
              <w:rPr>
                <w:sz w:val="24"/>
                <w:szCs w:val="24"/>
              </w:rPr>
            </w:pPr>
            <w:r w:rsidRPr="004876BE">
              <w:rPr>
                <w:sz w:val="24"/>
                <w:szCs w:val="24"/>
              </w:rPr>
              <w:t xml:space="preserve">Сведения о включенных в цену товара (работ, услуг), </w:t>
            </w:r>
            <w:r w:rsidRPr="004876BE">
              <w:rPr>
                <w:sz w:val="24"/>
                <w:szCs w:val="24"/>
              </w:rPr>
              <w:lastRenderedPageBreak/>
              <w:t>расходах</w:t>
            </w:r>
          </w:p>
        </w:tc>
        <w:tc>
          <w:tcPr>
            <w:tcW w:w="7796" w:type="dxa"/>
          </w:tcPr>
          <w:p w:rsidR="00EA5959" w:rsidRPr="004876BE" w:rsidRDefault="0047719C" w:rsidP="004876BE">
            <w:pPr>
              <w:rPr>
                <w:sz w:val="24"/>
                <w:szCs w:val="24"/>
              </w:rPr>
            </w:pPr>
            <w:r w:rsidRPr="004876BE">
              <w:rPr>
                <w:sz w:val="24"/>
                <w:szCs w:val="24"/>
              </w:rPr>
              <w:lastRenderedPageBreak/>
              <w:t xml:space="preserve">Начальная (максимальная) цена договора </w:t>
            </w:r>
            <w:r w:rsidR="00BF6E7E" w:rsidRPr="004876BE">
              <w:rPr>
                <w:sz w:val="24"/>
                <w:szCs w:val="24"/>
              </w:rPr>
              <w:t>включает</w:t>
            </w:r>
            <w:r w:rsidRPr="004876BE">
              <w:rPr>
                <w:sz w:val="24"/>
                <w:szCs w:val="24"/>
              </w:rPr>
              <w:t xml:space="preserve"> </w:t>
            </w:r>
            <w:r w:rsidR="00EA5959" w:rsidRPr="004876BE">
              <w:rPr>
                <w:sz w:val="24"/>
                <w:szCs w:val="24"/>
              </w:rPr>
              <w:t xml:space="preserve">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="00EA5959" w:rsidRPr="004876BE">
              <w:rPr>
                <w:sz w:val="24"/>
                <w:szCs w:val="24"/>
              </w:rPr>
              <w:t>расходы</w:t>
            </w:r>
            <w:proofErr w:type="gramEnd"/>
            <w:r w:rsidR="00EA5959" w:rsidRPr="004876BE">
              <w:rPr>
                <w:sz w:val="24"/>
                <w:szCs w:val="24"/>
              </w:rPr>
              <w:t xml:space="preserve"> связанные с </w:t>
            </w:r>
            <w:r w:rsidR="00EA5959" w:rsidRPr="004876BE">
              <w:rPr>
                <w:sz w:val="24"/>
                <w:szCs w:val="24"/>
              </w:rPr>
              <w:lastRenderedPageBreak/>
              <w:t>исполнением договора.</w:t>
            </w:r>
          </w:p>
          <w:p w:rsidR="0047719C" w:rsidRPr="004876BE" w:rsidRDefault="0047719C" w:rsidP="004876BE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4876BE" w:rsidTr="00EA5959">
        <w:tc>
          <w:tcPr>
            <w:tcW w:w="2552" w:type="dxa"/>
          </w:tcPr>
          <w:p w:rsidR="0047719C" w:rsidRPr="004876BE" w:rsidRDefault="0047719C" w:rsidP="004876BE">
            <w:pPr>
              <w:rPr>
                <w:sz w:val="24"/>
                <w:szCs w:val="24"/>
              </w:rPr>
            </w:pPr>
            <w:r w:rsidRPr="004876BE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6" w:type="dxa"/>
          </w:tcPr>
          <w:p w:rsidR="00EA5959" w:rsidRPr="004876BE" w:rsidRDefault="00EA5959" w:rsidP="004876BE">
            <w:pPr>
              <w:rPr>
                <w:sz w:val="24"/>
                <w:szCs w:val="24"/>
              </w:rPr>
            </w:pPr>
            <w:r w:rsidRPr="004876BE">
              <w:rPr>
                <w:sz w:val="24"/>
                <w:szCs w:val="24"/>
              </w:rPr>
              <w:t xml:space="preserve">ОАО «СХК», Томская обл. г. Северск, ул. </w:t>
            </w:r>
            <w:proofErr w:type="spellStart"/>
            <w:r w:rsidRPr="004876BE">
              <w:rPr>
                <w:sz w:val="24"/>
                <w:szCs w:val="24"/>
              </w:rPr>
              <w:t>Предзаводская</w:t>
            </w:r>
            <w:proofErr w:type="spellEnd"/>
            <w:r w:rsidRPr="004876BE">
              <w:rPr>
                <w:sz w:val="24"/>
                <w:szCs w:val="24"/>
              </w:rPr>
              <w:t xml:space="preserve">, 9. </w:t>
            </w:r>
          </w:p>
          <w:p w:rsidR="00EA5959" w:rsidRPr="004876BE" w:rsidRDefault="00EA5959" w:rsidP="004876BE">
            <w:pPr>
              <w:spacing w:line="240" w:lineRule="atLeast"/>
              <w:rPr>
                <w:sz w:val="24"/>
                <w:szCs w:val="24"/>
              </w:rPr>
            </w:pPr>
            <w:r w:rsidRPr="004876BE">
              <w:rPr>
                <w:sz w:val="24"/>
                <w:szCs w:val="24"/>
              </w:rPr>
              <w:t xml:space="preserve">Способы доставки: </w:t>
            </w:r>
          </w:p>
          <w:p w:rsidR="00EA5959" w:rsidRPr="004876BE" w:rsidRDefault="00EA5959" w:rsidP="004876BE">
            <w:pPr>
              <w:rPr>
                <w:sz w:val="24"/>
                <w:szCs w:val="24"/>
              </w:rPr>
            </w:pPr>
            <w:r w:rsidRPr="004876BE">
              <w:rPr>
                <w:sz w:val="24"/>
                <w:szCs w:val="24"/>
              </w:rPr>
              <w:t xml:space="preserve">1.  автотранспортом транспортной компании до г. Томск, далее </w:t>
            </w:r>
            <w:proofErr w:type="spellStart"/>
            <w:r w:rsidRPr="004876BE">
              <w:rPr>
                <w:sz w:val="24"/>
                <w:szCs w:val="24"/>
              </w:rPr>
              <w:t>самовывоз</w:t>
            </w:r>
            <w:proofErr w:type="spellEnd"/>
            <w:r w:rsidRPr="004876BE">
              <w:rPr>
                <w:sz w:val="24"/>
                <w:szCs w:val="24"/>
              </w:rPr>
              <w:t xml:space="preserve"> со склада перевозчика до склада ОАО «СХК», </w:t>
            </w:r>
            <w:proofErr w:type="gramStart"/>
            <w:r w:rsidRPr="004876BE">
              <w:rPr>
                <w:sz w:val="24"/>
                <w:szCs w:val="24"/>
              </w:rPr>
              <w:t>Томская</w:t>
            </w:r>
            <w:proofErr w:type="gramEnd"/>
            <w:r w:rsidRPr="004876BE">
              <w:rPr>
                <w:sz w:val="24"/>
                <w:szCs w:val="24"/>
              </w:rPr>
              <w:t xml:space="preserve"> обл. г. Северск, ул. </w:t>
            </w:r>
            <w:proofErr w:type="spellStart"/>
            <w:r w:rsidRPr="004876BE">
              <w:rPr>
                <w:sz w:val="24"/>
                <w:szCs w:val="24"/>
              </w:rPr>
              <w:t>Предзаводская</w:t>
            </w:r>
            <w:proofErr w:type="spellEnd"/>
            <w:r w:rsidRPr="004876BE">
              <w:rPr>
                <w:sz w:val="24"/>
                <w:szCs w:val="24"/>
              </w:rPr>
              <w:t xml:space="preserve">, 9. </w:t>
            </w:r>
          </w:p>
          <w:p w:rsidR="00EA5959" w:rsidRPr="004876BE" w:rsidRDefault="00EA5959" w:rsidP="004876BE">
            <w:pPr>
              <w:spacing w:line="240" w:lineRule="atLeast"/>
              <w:rPr>
                <w:sz w:val="24"/>
                <w:szCs w:val="24"/>
              </w:rPr>
            </w:pPr>
            <w:r w:rsidRPr="004876BE">
              <w:rPr>
                <w:sz w:val="24"/>
                <w:szCs w:val="24"/>
              </w:rPr>
              <w:t xml:space="preserve">3. </w:t>
            </w:r>
            <w:proofErr w:type="gramStart"/>
            <w:r w:rsidRPr="004876BE">
              <w:rPr>
                <w:sz w:val="24"/>
                <w:szCs w:val="24"/>
              </w:rPr>
              <w:t>возможен</w:t>
            </w:r>
            <w:proofErr w:type="gramEnd"/>
            <w:r w:rsidRPr="004876BE">
              <w:rPr>
                <w:sz w:val="24"/>
                <w:szCs w:val="24"/>
              </w:rPr>
              <w:t xml:space="preserve"> </w:t>
            </w:r>
            <w:proofErr w:type="spellStart"/>
            <w:r w:rsidRPr="004876BE">
              <w:rPr>
                <w:sz w:val="24"/>
                <w:szCs w:val="24"/>
              </w:rPr>
              <w:t>самовывоз</w:t>
            </w:r>
            <w:proofErr w:type="spellEnd"/>
            <w:r w:rsidRPr="004876BE">
              <w:rPr>
                <w:sz w:val="24"/>
                <w:szCs w:val="24"/>
              </w:rPr>
              <w:t xml:space="preserve"> со склада поставщика  в г. Томске.</w:t>
            </w:r>
          </w:p>
          <w:p w:rsidR="00EA5959" w:rsidRPr="004876BE" w:rsidRDefault="00EA5959" w:rsidP="004876BE">
            <w:pPr>
              <w:rPr>
                <w:sz w:val="24"/>
                <w:szCs w:val="24"/>
              </w:rPr>
            </w:pPr>
            <w:r w:rsidRPr="004876BE">
              <w:rPr>
                <w:sz w:val="24"/>
                <w:szCs w:val="24"/>
              </w:rPr>
              <w:t>4. автотранспортом поставщика до склада ОАО «СХК» г. Северск</w:t>
            </w:r>
            <w:proofErr w:type="gramStart"/>
            <w:r w:rsidRPr="004876BE">
              <w:rPr>
                <w:sz w:val="24"/>
                <w:szCs w:val="24"/>
              </w:rPr>
              <w:t xml:space="preserve"> ,</w:t>
            </w:r>
            <w:proofErr w:type="gramEnd"/>
            <w:r w:rsidRPr="004876BE">
              <w:rPr>
                <w:sz w:val="24"/>
                <w:szCs w:val="24"/>
              </w:rPr>
              <w:t xml:space="preserve"> ул. </w:t>
            </w:r>
            <w:proofErr w:type="spellStart"/>
            <w:r w:rsidRPr="004876BE">
              <w:rPr>
                <w:sz w:val="24"/>
                <w:szCs w:val="24"/>
              </w:rPr>
              <w:t>Предзаводская</w:t>
            </w:r>
            <w:proofErr w:type="spellEnd"/>
            <w:r w:rsidRPr="004876BE">
              <w:rPr>
                <w:sz w:val="24"/>
                <w:szCs w:val="24"/>
              </w:rPr>
              <w:t xml:space="preserve">, 9. </w:t>
            </w:r>
          </w:p>
          <w:p w:rsidR="0047719C" w:rsidRPr="004876BE" w:rsidRDefault="0047719C" w:rsidP="004876BE">
            <w:pPr>
              <w:jc w:val="both"/>
              <w:rPr>
                <w:sz w:val="24"/>
                <w:szCs w:val="24"/>
              </w:rPr>
            </w:pPr>
          </w:p>
        </w:tc>
      </w:tr>
      <w:tr w:rsidR="0047719C" w:rsidRPr="004876BE" w:rsidTr="00EA5959">
        <w:tc>
          <w:tcPr>
            <w:tcW w:w="2552" w:type="dxa"/>
          </w:tcPr>
          <w:p w:rsidR="0047719C" w:rsidRPr="004876BE" w:rsidRDefault="0047719C" w:rsidP="004876BE">
            <w:pPr>
              <w:rPr>
                <w:sz w:val="24"/>
                <w:szCs w:val="24"/>
              </w:rPr>
            </w:pPr>
            <w:r w:rsidRPr="004876BE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796" w:type="dxa"/>
          </w:tcPr>
          <w:p w:rsidR="00EA5959" w:rsidRPr="004876BE" w:rsidRDefault="00EA5959" w:rsidP="004876BE">
            <w:pPr>
              <w:ind w:right="153"/>
              <w:jc w:val="both"/>
              <w:rPr>
                <w:sz w:val="24"/>
                <w:szCs w:val="24"/>
              </w:rPr>
            </w:pPr>
            <w:r w:rsidRPr="004876BE">
              <w:rPr>
                <w:sz w:val="24"/>
                <w:szCs w:val="24"/>
              </w:rPr>
              <w:t>Поставка товара в течение 30 календарных дней с момента подписания договора уполномоченными представителями сторон</w:t>
            </w:r>
          </w:p>
          <w:p w:rsidR="0047719C" w:rsidRPr="004876BE" w:rsidRDefault="0047719C" w:rsidP="004876BE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4876BE" w:rsidTr="00EA5959">
        <w:tc>
          <w:tcPr>
            <w:tcW w:w="2552" w:type="dxa"/>
          </w:tcPr>
          <w:p w:rsidR="0047719C" w:rsidRPr="004876BE" w:rsidRDefault="0047719C" w:rsidP="004876BE">
            <w:pPr>
              <w:rPr>
                <w:sz w:val="24"/>
                <w:szCs w:val="24"/>
              </w:rPr>
            </w:pPr>
            <w:r w:rsidRPr="004876BE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796" w:type="dxa"/>
          </w:tcPr>
          <w:p w:rsidR="00EA5959" w:rsidRPr="004876BE" w:rsidRDefault="00BF6E7E" w:rsidP="004876BE">
            <w:pPr>
              <w:ind w:right="153"/>
              <w:jc w:val="both"/>
              <w:rPr>
                <w:sz w:val="24"/>
                <w:szCs w:val="24"/>
              </w:rPr>
            </w:pPr>
            <w:r w:rsidRPr="004876BE">
              <w:rPr>
                <w:b/>
                <w:sz w:val="24"/>
                <w:szCs w:val="24"/>
              </w:rPr>
              <w:t xml:space="preserve"> </w:t>
            </w:r>
            <w:r w:rsidR="00EA5959" w:rsidRPr="004876BE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документов, сертификатов соответствия /паспортов качества.</w:t>
            </w:r>
          </w:p>
          <w:p w:rsidR="0047719C" w:rsidRPr="004876BE" w:rsidRDefault="00EA5959" w:rsidP="004876BE">
            <w:pPr>
              <w:jc w:val="both"/>
              <w:rPr>
                <w:sz w:val="24"/>
                <w:szCs w:val="24"/>
                <w:u w:val="single"/>
              </w:rPr>
            </w:pPr>
            <w:r w:rsidRPr="004876BE">
              <w:rPr>
                <w:sz w:val="24"/>
                <w:szCs w:val="24"/>
              </w:rPr>
              <w:t>Встречные предложения участников по проекту договора не допускаются.</w:t>
            </w:r>
          </w:p>
        </w:tc>
      </w:tr>
      <w:tr w:rsidR="006B5BF5" w:rsidRPr="004876BE" w:rsidTr="00EA5959">
        <w:tc>
          <w:tcPr>
            <w:tcW w:w="2552" w:type="dxa"/>
          </w:tcPr>
          <w:p w:rsidR="006B5BF5" w:rsidRPr="004876BE" w:rsidRDefault="006B5BF5" w:rsidP="004876BE">
            <w:pPr>
              <w:rPr>
                <w:sz w:val="24"/>
                <w:szCs w:val="24"/>
              </w:rPr>
            </w:pPr>
            <w:r w:rsidRPr="004876B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6" w:type="dxa"/>
          </w:tcPr>
          <w:p w:rsidR="006B5BF5" w:rsidRPr="004876BE" w:rsidRDefault="00EA5959" w:rsidP="004876BE">
            <w:pPr>
              <w:jc w:val="both"/>
              <w:rPr>
                <w:sz w:val="24"/>
                <w:szCs w:val="24"/>
              </w:rPr>
            </w:pPr>
            <w:r w:rsidRPr="004876BE">
              <w:rPr>
                <w:sz w:val="24"/>
                <w:szCs w:val="24"/>
              </w:rPr>
              <w:t>б</w:t>
            </w:r>
            <w:proofErr w:type="spellStart"/>
            <w:r w:rsidR="00BF6E7E" w:rsidRPr="004876BE">
              <w:rPr>
                <w:sz w:val="24"/>
                <w:szCs w:val="24"/>
                <w:lang w:val="en-US"/>
              </w:rPr>
              <w:t>ез</w:t>
            </w:r>
            <w:proofErr w:type="spellEnd"/>
            <w:r w:rsidR="00BF6E7E" w:rsidRPr="004876BE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7719C" w:rsidRPr="004876BE" w:rsidRDefault="0047719C" w:rsidP="004876BE">
      <w:pPr>
        <w:ind w:right="141"/>
        <w:jc w:val="both"/>
        <w:rPr>
          <w:sz w:val="24"/>
          <w:szCs w:val="24"/>
        </w:rPr>
      </w:pPr>
    </w:p>
    <w:p w:rsidR="00BF25B0" w:rsidRPr="004876BE" w:rsidRDefault="00006812" w:rsidP="004876BE">
      <w:pPr>
        <w:rPr>
          <w:sz w:val="24"/>
          <w:szCs w:val="24"/>
        </w:rPr>
      </w:pPr>
      <w:r w:rsidRPr="004876BE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4876BE">
        <w:rPr>
          <w:sz w:val="24"/>
          <w:szCs w:val="24"/>
        </w:rPr>
        <w:t xml:space="preserve"> </w:t>
      </w:r>
      <w:r w:rsidR="0047719C" w:rsidRPr="004876BE">
        <w:rPr>
          <w:sz w:val="24"/>
          <w:szCs w:val="24"/>
        </w:rPr>
        <w:t>«</w:t>
      </w:r>
      <w:r w:rsidR="00EA5959" w:rsidRPr="004876BE">
        <w:rPr>
          <w:sz w:val="24"/>
          <w:szCs w:val="24"/>
        </w:rPr>
        <w:t>02</w:t>
      </w:r>
      <w:r w:rsidR="0047719C" w:rsidRPr="004876BE">
        <w:rPr>
          <w:sz w:val="24"/>
          <w:szCs w:val="24"/>
        </w:rPr>
        <w:t xml:space="preserve">» </w:t>
      </w:r>
      <w:r w:rsidR="00EA5959" w:rsidRPr="004876BE">
        <w:rPr>
          <w:sz w:val="24"/>
          <w:szCs w:val="24"/>
        </w:rPr>
        <w:t>апреля</w:t>
      </w:r>
      <w:r w:rsidR="0047719C" w:rsidRPr="004876BE">
        <w:rPr>
          <w:sz w:val="24"/>
          <w:szCs w:val="24"/>
        </w:rPr>
        <w:t xml:space="preserve"> </w:t>
      </w:r>
      <w:r w:rsidR="00BF6E7E" w:rsidRPr="004876BE">
        <w:rPr>
          <w:sz w:val="24"/>
          <w:szCs w:val="24"/>
        </w:rPr>
        <w:t>2014</w:t>
      </w:r>
      <w:r w:rsidR="0047719C" w:rsidRPr="004876BE">
        <w:rPr>
          <w:sz w:val="24"/>
          <w:szCs w:val="24"/>
        </w:rPr>
        <w:t xml:space="preserve"> года в </w:t>
      </w:r>
      <w:r w:rsidR="00EA5959" w:rsidRPr="004876BE">
        <w:rPr>
          <w:sz w:val="24"/>
          <w:szCs w:val="24"/>
        </w:rPr>
        <w:t>05</w:t>
      </w:r>
      <w:r w:rsidR="00BF6E7E" w:rsidRPr="004876BE">
        <w:rPr>
          <w:sz w:val="24"/>
          <w:szCs w:val="24"/>
        </w:rPr>
        <w:t>:00</w:t>
      </w:r>
      <w:r w:rsidR="00F140AF" w:rsidRPr="004876BE">
        <w:rPr>
          <w:sz w:val="24"/>
          <w:szCs w:val="24"/>
        </w:rPr>
        <w:t xml:space="preserve"> </w:t>
      </w:r>
      <w:r w:rsidR="00EA5959" w:rsidRPr="004876BE">
        <w:rPr>
          <w:sz w:val="24"/>
          <w:szCs w:val="24"/>
        </w:rPr>
        <w:t>(</w:t>
      </w:r>
      <w:proofErr w:type="spellStart"/>
      <w:r w:rsidR="00EA5959" w:rsidRPr="004876BE">
        <w:rPr>
          <w:sz w:val="24"/>
          <w:szCs w:val="24"/>
        </w:rPr>
        <w:t>мск</w:t>
      </w:r>
      <w:proofErr w:type="spellEnd"/>
      <w:r w:rsidR="00EA5959" w:rsidRPr="004876BE">
        <w:rPr>
          <w:sz w:val="24"/>
          <w:szCs w:val="24"/>
        </w:rPr>
        <w:t xml:space="preserve">), с учетом требований п.27.5.5 ЕОСЗ, </w:t>
      </w:r>
      <w:r w:rsidR="00BF25B0" w:rsidRPr="004876BE">
        <w:rPr>
          <w:sz w:val="24"/>
          <w:szCs w:val="24"/>
        </w:rPr>
        <w:t xml:space="preserve">по адресу: </w:t>
      </w:r>
      <w:r w:rsidR="00BF6E7E" w:rsidRPr="004876BE">
        <w:rPr>
          <w:sz w:val="24"/>
          <w:szCs w:val="24"/>
        </w:rPr>
        <w:t xml:space="preserve">636039, Томская </w:t>
      </w:r>
      <w:proofErr w:type="spellStart"/>
      <w:proofErr w:type="gramStart"/>
      <w:r w:rsidR="00BF6E7E" w:rsidRPr="004876BE">
        <w:rPr>
          <w:sz w:val="24"/>
          <w:szCs w:val="24"/>
        </w:rPr>
        <w:t>обл</w:t>
      </w:r>
      <w:proofErr w:type="spellEnd"/>
      <w:proofErr w:type="gramEnd"/>
      <w:r w:rsidR="00BF6E7E" w:rsidRPr="004876BE">
        <w:rPr>
          <w:sz w:val="24"/>
          <w:szCs w:val="24"/>
        </w:rPr>
        <w:t xml:space="preserve">, Северск г, Курчатова </w:t>
      </w:r>
      <w:proofErr w:type="spellStart"/>
      <w:r w:rsidR="00BF6E7E" w:rsidRPr="004876BE">
        <w:rPr>
          <w:sz w:val="24"/>
          <w:szCs w:val="24"/>
        </w:rPr>
        <w:t>ул</w:t>
      </w:r>
      <w:proofErr w:type="spellEnd"/>
      <w:r w:rsidR="00BF6E7E" w:rsidRPr="004876BE">
        <w:rPr>
          <w:sz w:val="24"/>
          <w:szCs w:val="24"/>
        </w:rPr>
        <w:t>, 1</w:t>
      </w:r>
      <w:r w:rsidR="00EA5959" w:rsidRPr="004876BE">
        <w:rPr>
          <w:sz w:val="24"/>
          <w:szCs w:val="24"/>
        </w:rPr>
        <w:t>, Единая закупочная комиссия.</w:t>
      </w:r>
    </w:p>
    <w:p w:rsidR="00BF25B0" w:rsidRPr="004876BE" w:rsidRDefault="00BF25B0" w:rsidP="004876BE">
      <w:pPr>
        <w:rPr>
          <w:sz w:val="24"/>
          <w:szCs w:val="24"/>
        </w:rPr>
      </w:pPr>
      <w:r w:rsidRPr="004876BE">
        <w:rPr>
          <w:sz w:val="24"/>
          <w:szCs w:val="24"/>
        </w:rPr>
        <w:br/>
      </w:r>
      <w:r w:rsidRPr="004876BE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4876BE">
        <w:rPr>
          <w:b/>
          <w:sz w:val="24"/>
          <w:szCs w:val="24"/>
        </w:rPr>
        <w:t>запросе ц</w:t>
      </w:r>
      <w:r w:rsidR="008365A3" w:rsidRPr="004876BE">
        <w:rPr>
          <w:b/>
          <w:sz w:val="24"/>
          <w:szCs w:val="24"/>
        </w:rPr>
        <w:t>е</w:t>
      </w:r>
      <w:r w:rsidR="00006812" w:rsidRPr="004876BE">
        <w:rPr>
          <w:b/>
          <w:sz w:val="24"/>
          <w:szCs w:val="24"/>
        </w:rPr>
        <w:t>н</w:t>
      </w:r>
      <w:r w:rsidRPr="004876BE">
        <w:rPr>
          <w:sz w:val="24"/>
          <w:szCs w:val="24"/>
        </w:rPr>
        <w:t xml:space="preserve"> </w:t>
      </w:r>
      <w:r w:rsidR="0047719C" w:rsidRPr="004876BE">
        <w:rPr>
          <w:sz w:val="24"/>
          <w:szCs w:val="24"/>
        </w:rPr>
        <w:t>–</w:t>
      </w:r>
      <w:r w:rsidRPr="004876BE">
        <w:rPr>
          <w:sz w:val="24"/>
          <w:szCs w:val="24"/>
        </w:rPr>
        <w:t xml:space="preserve"> </w:t>
      </w:r>
      <w:r w:rsidR="00BF6E7E" w:rsidRPr="004876BE">
        <w:rPr>
          <w:sz w:val="24"/>
          <w:szCs w:val="24"/>
        </w:rPr>
        <w:t>1</w:t>
      </w:r>
    </w:p>
    <w:p w:rsidR="00BF25B0" w:rsidRPr="004876BE" w:rsidRDefault="00BF25B0" w:rsidP="004876BE">
      <w:pPr>
        <w:jc w:val="both"/>
        <w:rPr>
          <w:snapToGrid w:val="0"/>
          <w:sz w:val="24"/>
          <w:szCs w:val="24"/>
        </w:rPr>
      </w:pPr>
    </w:p>
    <w:p w:rsidR="00BF25B0" w:rsidRPr="004876BE" w:rsidRDefault="00BF25B0" w:rsidP="004876BE">
      <w:pPr>
        <w:rPr>
          <w:snapToGrid w:val="0"/>
          <w:sz w:val="24"/>
          <w:szCs w:val="24"/>
        </w:rPr>
      </w:pPr>
      <w:r w:rsidRPr="004876BE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4876BE">
        <w:rPr>
          <w:b/>
          <w:sz w:val="24"/>
          <w:szCs w:val="24"/>
        </w:rPr>
        <w:t>запросе цен</w:t>
      </w:r>
      <w:r w:rsidRPr="004876BE">
        <w:rPr>
          <w:b/>
          <w:sz w:val="24"/>
          <w:szCs w:val="24"/>
        </w:rPr>
        <w:t xml:space="preserve"> была оглашена следующая информация:</w:t>
      </w:r>
      <w:r w:rsidRPr="004876BE">
        <w:rPr>
          <w:sz w:val="24"/>
          <w:szCs w:val="24"/>
        </w:rPr>
        <w:br/>
      </w:r>
      <w:r w:rsidR="00AF5267" w:rsidRPr="004876BE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4876BE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4876BE">
        <w:rPr>
          <w:sz w:val="24"/>
          <w:szCs w:val="24"/>
        </w:rPr>
        <w:t>закупочно</w:t>
      </w:r>
      <w:r w:rsidR="00AF5267" w:rsidRPr="004876BE">
        <w:rPr>
          <w:sz w:val="24"/>
          <w:szCs w:val="24"/>
        </w:rPr>
        <w:t>й документацией;</w:t>
      </w:r>
      <w:r w:rsidRPr="004876BE">
        <w:rPr>
          <w:sz w:val="24"/>
          <w:szCs w:val="24"/>
        </w:rPr>
        <w:br/>
      </w:r>
    </w:p>
    <w:p w:rsidR="00BF25B0" w:rsidRPr="004876BE" w:rsidRDefault="00006812" w:rsidP="004876BE">
      <w:pPr>
        <w:jc w:val="both"/>
        <w:rPr>
          <w:b/>
          <w:sz w:val="24"/>
          <w:szCs w:val="24"/>
        </w:rPr>
      </w:pPr>
      <w:r w:rsidRPr="004876BE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4876BE">
        <w:rPr>
          <w:b/>
          <w:sz w:val="24"/>
          <w:szCs w:val="24"/>
        </w:rPr>
        <w:t xml:space="preserve">: </w:t>
      </w:r>
    </w:p>
    <w:p w:rsidR="00BF25B0" w:rsidRPr="004876BE" w:rsidRDefault="00BF25B0" w:rsidP="004876BE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792"/>
        <w:gridCol w:w="1948"/>
      </w:tblGrid>
      <w:tr w:rsidR="00B84B16" w:rsidRPr="004876BE" w:rsidTr="004876BE">
        <w:tc>
          <w:tcPr>
            <w:tcW w:w="1297" w:type="pct"/>
            <w:shd w:val="clear" w:color="auto" w:fill="auto"/>
            <w:hideMark/>
          </w:tcPr>
          <w:p w:rsidR="00B84B16" w:rsidRPr="004876BE" w:rsidRDefault="00B84B16" w:rsidP="004876BE">
            <w:pPr>
              <w:jc w:val="both"/>
              <w:rPr>
                <w:sz w:val="24"/>
                <w:szCs w:val="24"/>
              </w:rPr>
            </w:pPr>
            <w:r w:rsidRPr="004876B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4876BE" w:rsidRDefault="00B84B16" w:rsidP="004876BE">
            <w:pPr>
              <w:jc w:val="both"/>
              <w:rPr>
                <w:sz w:val="24"/>
                <w:szCs w:val="24"/>
              </w:rPr>
            </w:pPr>
            <w:r w:rsidRPr="004876BE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4876BE" w:rsidRDefault="00B84B16" w:rsidP="004876BE">
            <w:pPr>
              <w:jc w:val="both"/>
              <w:rPr>
                <w:sz w:val="24"/>
                <w:szCs w:val="24"/>
              </w:rPr>
            </w:pPr>
            <w:r w:rsidRPr="004876B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77" w:type="pct"/>
            <w:shd w:val="clear" w:color="auto" w:fill="auto"/>
            <w:hideMark/>
          </w:tcPr>
          <w:p w:rsidR="00B84B16" w:rsidRPr="004876BE" w:rsidRDefault="00B84B16" w:rsidP="004876BE">
            <w:pPr>
              <w:jc w:val="both"/>
              <w:rPr>
                <w:sz w:val="24"/>
                <w:szCs w:val="24"/>
              </w:rPr>
            </w:pPr>
            <w:r w:rsidRPr="004876B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961" w:type="pct"/>
            <w:shd w:val="clear" w:color="auto" w:fill="auto"/>
            <w:hideMark/>
          </w:tcPr>
          <w:p w:rsidR="00B84B16" w:rsidRPr="004876BE" w:rsidRDefault="00B84B16" w:rsidP="004876BE">
            <w:pPr>
              <w:jc w:val="both"/>
              <w:rPr>
                <w:sz w:val="24"/>
                <w:szCs w:val="24"/>
              </w:rPr>
            </w:pPr>
            <w:r w:rsidRPr="004876BE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BF6E7E" w:rsidRPr="004876BE" w:rsidTr="004876BE">
        <w:tc>
          <w:tcPr>
            <w:tcW w:w="1297" w:type="pct"/>
            <w:shd w:val="clear" w:color="auto" w:fill="auto"/>
            <w:hideMark/>
          </w:tcPr>
          <w:p w:rsidR="00BF6E7E" w:rsidRPr="004876BE" w:rsidRDefault="00BF6E7E" w:rsidP="004876BE">
            <w:pPr>
              <w:jc w:val="both"/>
              <w:rPr>
                <w:sz w:val="24"/>
                <w:szCs w:val="24"/>
              </w:rPr>
            </w:pPr>
            <w:r w:rsidRPr="004876BE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4876BE">
              <w:rPr>
                <w:snapToGrid w:val="0"/>
                <w:sz w:val="20"/>
              </w:rPr>
              <w:t>К</w:t>
            </w:r>
            <w:proofErr w:type="gramEnd"/>
            <w:r w:rsidRPr="004876BE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624" w:type="pct"/>
            <w:shd w:val="clear" w:color="auto" w:fill="auto"/>
          </w:tcPr>
          <w:p w:rsidR="00BF6E7E" w:rsidRPr="004876BE" w:rsidRDefault="00BF6E7E" w:rsidP="004876BE">
            <w:pPr>
              <w:jc w:val="both"/>
              <w:rPr>
                <w:sz w:val="24"/>
                <w:szCs w:val="24"/>
              </w:rPr>
            </w:pPr>
            <w:r w:rsidRPr="004876BE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741" w:type="pct"/>
            <w:shd w:val="clear" w:color="auto" w:fill="auto"/>
          </w:tcPr>
          <w:p w:rsidR="00BF6E7E" w:rsidRPr="004876BE" w:rsidRDefault="00BF6E7E" w:rsidP="004876BE">
            <w:pPr>
              <w:jc w:val="both"/>
              <w:rPr>
                <w:sz w:val="24"/>
                <w:szCs w:val="24"/>
              </w:rPr>
            </w:pPr>
            <w:r w:rsidRPr="004876BE">
              <w:rPr>
                <w:snapToGrid w:val="0"/>
                <w:sz w:val="20"/>
                <w:lang w:val="en-US"/>
              </w:rPr>
              <w:t>01.04.2014 18:33:00</w:t>
            </w:r>
          </w:p>
        </w:tc>
        <w:tc>
          <w:tcPr>
            <w:tcW w:w="1377" w:type="pct"/>
            <w:shd w:val="clear" w:color="auto" w:fill="auto"/>
          </w:tcPr>
          <w:p w:rsidR="00BF6E7E" w:rsidRPr="004876BE" w:rsidRDefault="00BF6E7E" w:rsidP="004876BE">
            <w:pPr>
              <w:jc w:val="both"/>
              <w:rPr>
                <w:sz w:val="24"/>
                <w:szCs w:val="24"/>
              </w:rPr>
            </w:pPr>
            <w:r w:rsidRPr="004876BE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4876BE">
              <w:rPr>
                <w:snapToGrid w:val="0"/>
                <w:sz w:val="20"/>
              </w:rPr>
              <w:t>ОБЛ</w:t>
            </w:r>
            <w:proofErr w:type="gramEnd"/>
            <w:r w:rsidRPr="004876BE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961" w:type="pct"/>
            <w:shd w:val="clear" w:color="auto" w:fill="auto"/>
          </w:tcPr>
          <w:p w:rsidR="00BF6E7E" w:rsidRPr="004876BE" w:rsidRDefault="00BF6E7E" w:rsidP="004876BE">
            <w:pPr>
              <w:jc w:val="both"/>
              <w:rPr>
                <w:sz w:val="24"/>
                <w:szCs w:val="24"/>
              </w:rPr>
            </w:pPr>
            <w:r w:rsidRPr="004876BE">
              <w:rPr>
                <w:snapToGrid w:val="0"/>
                <w:sz w:val="20"/>
                <w:lang w:val="en-US"/>
              </w:rPr>
              <w:t>224.200,00 RUB С НДС</w:t>
            </w:r>
          </w:p>
        </w:tc>
      </w:tr>
    </w:tbl>
    <w:p w:rsidR="004876BE" w:rsidRPr="004876BE" w:rsidRDefault="004876BE" w:rsidP="004876BE">
      <w:pPr>
        <w:rPr>
          <w:sz w:val="24"/>
          <w:szCs w:val="24"/>
        </w:rPr>
      </w:pPr>
    </w:p>
    <w:p w:rsidR="004876BE" w:rsidRPr="004876BE" w:rsidRDefault="004876BE" w:rsidP="004876BE">
      <w:pPr>
        <w:rPr>
          <w:sz w:val="24"/>
          <w:szCs w:val="24"/>
        </w:rPr>
      </w:pPr>
      <w:r w:rsidRPr="004876BE">
        <w:rPr>
          <w:sz w:val="24"/>
          <w:szCs w:val="24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r w:rsidRPr="004876BE">
        <w:rPr>
          <w:color w:val="000000"/>
          <w:sz w:val="24"/>
          <w:szCs w:val="24"/>
        </w:rPr>
        <w:t xml:space="preserve">смазочно-охлаждающей жидкости </w:t>
      </w:r>
      <w:r w:rsidRPr="004876BE">
        <w:rPr>
          <w:sz w:val="24"/>
          <w:szCs w:val="24"/>
          <w:lang w:val="en-US"/>
        </w:rPr>
        <w:t>Ultra</w:t>
      </w:r>
      <w:r w:rsidRPr="004876BE">
        <w:rPr>
          <w:sz w:val="24"/>
          <w:szCs w:val="24"/>
        </w:rPr>
        <w:t xml:space="preserve"> </w:t>
      </w:r>
      <w:r w:rsidRPr="004876BE">
        <w:rPr>
          <w:sz w:val="24"/>
          <w:szCs w:val="24"/>
          <w:lang w:val="en-US"/>
        </w:rPr>
        <w:t>Coolant</w:t>
      </w:r>
      <w:r w:rsidRPr="004876BE">
        <w:rPr>
          <w:sz w:val="24"/>
          <w:szCs w:val="24"/>
        </w:rPr>
        <w:t xml:space="preserve"> признан несостоявшимся.</w:t>
      </w:r>
    </w:p>
    <w:p w:rsidR="004876BE" w:rsidRPr="004876BE" w:rsidRDefault="004876BE" w:rsidP="004876BE">
      <w:pPr>
        <w:rPr>
          <w:sz w:val="24"/>
          <w:szCs w:val="24"/>
        </w:rPr>
      </w:pPr>
    </w:p>
    <w:p w:rsidR="004876BE" w:rsidRDefault="004876BE" w:rsidP="004876BE">
      <w:r w:rsidRPr="004876BE">
        <w:rPr>
          <w:sz w:val="24"/>
          <w:szCs w:val="24"/>
        </w:rPr>
        <w:t>Согласно решению закупочной комиссии заявка участника принята к рассмотрению.</w:t>
      </w:r>
      <w:r w:rsidRPr="004876BE">
        <w:t xml:space="preserve"> </w:t>
      </w:r>
      <w:r w:rsidRPr="004876BE">
        <w:br/>
      </w:r>
      <w:r w:rsidR="00BF25B0" w:rsidRPr="004876BE">
        <w:rPr>
          <w:sz w:val="24"/>
          <w:szCs w:val="24"/>
        </w:rPr>
        <w:br/>
      </w:r>
      <w:r w:rsidR="00BF25B0" w:rsidRPr="004876BE">
        <w:rPr>
          <w:b/>
          <w:sz w:val="24"/>
          <w:szCs w:val="24"/>
        </w:rPr>
        <w:t xml:space="preserve">Рассмотрение заявок на участие в </w:t>
      </w:r>
      <w:r w:rsidR="00A40CE2" w:rsidRPr="004876BE">
        <w:rPr>
          <w:b/>
          <w:sz w:val="24"/>
          <w:szCs w:val="24"/>
        </w:rPr>
        <w:t>запрос</w:t>
      </w:r>
      <w:r w:rsidR="00BF25B0" w:rsidRPr="004876BE">
        <w:rPr>
          <w:b/>
          <w:sz w:val="24"/>
          <w:szCs w:val="24"/>
        </w:rPr>
        <w:t>е</w:t>
      </w:r>
      <w:r w:rsidR="00A40CE2" w:rsidRPr="004876BE">
        <w:rPr>
          <w:b/>
          <w:sz w:val="24"/>
          <w:szCs w:val="24"/>
        </w:rPr>
        <w:t xml:space="preserve"> цен</w:t>
      </w:r>
      <w:r w:rsidR="00BF25B0" w:rsidRPr="004876BE">
        <w:rPr>
          <w:b/>
          <w:sz w:val="24"/>
          <w:szCs w:val="24"/>
        </w:rPr>
        <w:t xml:space="preserve"> состоится не позднее:</w:t>
      </w:r>
      <w:r w:rsidR="00BF25B0" w:rsidRPr="004876BE">
        <w:rPr>
          <w:sz w:val="24"/>
          <w:szCs w:val="24"/>
        </w:rPr>
        <w:t xml:space="preserve"> </w:t>
      </w:r>
      <w:r w:rsidR="0047719C" w:rsidRPr="004876BE">
        <w:rPr>
          <w:sz w:val="24"/>
          <w:szCs w:val="24"/>
        </w:rPr>
        <w:t>«</w:t>
      </w:r>
      <w:r w:rsidR="00EA5959" w:rsidRPr="004876BE">
        <w:rPr>
          <w:sz w:val="24"/>
          <w:szCs w:val="24"/>
        </w:rPr>
        <w:t>21</w:t>
      </w:r>
      <w:r w:rsidR="0047719C" w:rsidRPr="004876BE">
        <w:rPr>
          <w:sz w:val="24"/>
          <w:szCs w:val="24"/>
        </w:rPr>
        <w:t xml:space="preserve">» </w:t>
      </w:r>
      <w:r w:rsidR="00BF6E7E" w:rsidRPr="004876BE">
        <w:rPr>
          <w:sz w:val="24"/>
          <w:szCs w:val="24"/>
        </w:rPr>
        <w:t>апреля</w:t>
      </w:r>
      <w:r w:rsidR="0047719C" w:rsidRPr="004876BE">
        <w:rPr>
          <w:sz w:val="24"/>
          <w:szCs w:val="24"/>
        </w:rPr>
        <w:t xml:space="preserve"> </w:t>
      </w:r>
      <w:r w:rsidR="00BF6E7E" w:rsidRPr="004876BE">
        <w:rPr>
          <w:sz w:val="24"/>
          <w:szCs w:val="24"/>
        </w:rPr>
        <w:t>2014</w:t>
      </w:r>
      <w:r w:rsidR="00BF25B0" w:rsidRPr="004876BE">
        <w:rPr>
          <w:sz w:val="24"/>
          <w:szCs w:val="24"/>
        </w:rPr>
        <w:t xml:space="preserve">г. </w:t>
      </w:r>
      <w:r w:rsidR="00EA5959" w:rsidRPr="004876BE">
        <w:rPr>
          <w:sz w:val="24"/>
          <w:szCs w:val="24"/>
        </w:rPr>
        <w:t>05</w:t>
      </w:r>
      <w:r w:rsidR="0047719C" w:rsidRPr="004876BE">
        <w:rPr>
          <w:sz w:val="24"/>
          <w:szCs w:val="24"/>
        </w:rPr>
        <w:t>:00 (время московское)</w:t>
      </w:r>
      <w:r w:rsidR="00BF25B0" w:rsidRPr="004876BE">
        <w:rPr>
          <w:sz w:val="24"/>
          <w:szCs w:val="24"/>
        </w:rPr>
        <w:br/>
      </w:r>
      <w:r w:rsidR="00BF25B0" w:rsidRPr="004876BE">
        <w:rPr>
          <w:sz w:val="24"/>
          <w:szCs w:val="24"/>
        </w:rPr>
        <w:lastRenderedPageBreak/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="00BF25B0" w:rsidRPr="004876BE">
          <w:rPr>
            <w:rStyle w:val="a3"/>
            <w:sz w:val="24"/>
            <w:szCs w:val="24"/>
          </w:rPr>
          <w:t>http://zakupki.rosatom.ru</w:t>
        </w:r>
      </w:hyperlink>
    </w:p>
    <w:p w:rsidR="004876BE" w:rsidRDefault="004876BE" w:rsidP="004876BE"/>
    <w:p w:rsidR="004876BE" w:rsidRPr="004876BE" w:rsidRDefault="004876BE" w:rsidP="004876BE">
      <w:pPr>
        <w:rPr>
          <w:sz w:val="24"/>
          <w:szCs w:val="24"/>
        </w:rPr>
      </w:pPr>
    </w:p>
    <w:p w:rsidR="004876BE" w:rsidRPr="004876BE" w:rsidRDefault="004876BE" w:rsidP="004876BE">
      <w:pPr>
        <w:rPr>
          <w:sz w:val="24"/>
          <w:szCs w:val="24"/>
        </w:rPr>
      </w:pPr>
      <w:r w:rsidRPr="004876BE">
        <w:rPr>
          <w:sz w:val="24"/>
          <w:szCs w:val="24"/>
        </w:rPr>
        <w:t>Данные ЭП:</w:t>
      </w:r>
    </w:p>
    <w:p w:rsidR="00BF25B0" w:rsidRPr="004876BE" w:rsidRDefault="00BF25B0" w:rsidP="004876BE">
      <w:pPr>
        <w:rPr>
          <w:sz w:val="24"/>
          <w:szCs w:val="24"/>
        </w:rPr>
      </w:pPr>
      <w:r w:rsidRPr="004876BE">
        <w:rPr>
          <w:sz w:val="24"/>
          <w:szCs w:val="24"/>
        </w:rPr>
        <w:br/>
      </w:r>
    </w:p>
    <w:p w:rsidR="00BF25B0" w:rsidRPr="00C00F43" w:rsidRDefault="00BF25B0" w:rsidP="004876BE">
      <w:pPr>
        <w:rPr>
          <w:b/>
          <w:sz w:val="24"/>
          <w:szCs w:val="24"/>
          <w:u w:val="single"/>
        </w:rPr>
      </w:pPr>
    </w:p>
    <w:p w:rsidR="00BB2276" w:rsidRDefault="006F7305" w:rsidP="004876BE">
      <w:pPr>
        <w:jc w:val="center"/>
      </w:pPr>
      <w:r>
        <w:rPr>
          <w:sz w:val="20"/>
        </w:rPr>
        <w:t xml:space="preserve"> </w:t>
      </w: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876BE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6E7E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A5959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7AD74-2611-4C0D-903F-B591F7A39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4958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2014-04-02T04:28:00Z</dcterms:created>
  <dcterms:modified xsi:type="dcterms:W3CDTF">2014-04-02T04:28:00Z</dcterms:modified>
</cp:coreProperties>
</file>