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72BA" w:rsidRDefault="00572A79" w:rsidP="000272BA">
      <w:pPr>
        <w:jc w:val="center"/>
        <w:rPr>
          <w:b/>
          <w:spacing w:val="1"/>
          <w:sz w:val="24"/>
          <w:szCs w:val="24"/>
        </w:rPr>
      </w:pPr>
      <w:r w:rsidRPr="00AD0D0B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C85A1F" w:rsidRPr="003947BB" w:rsidRDefault="003D216D" w:rsidP="00C85A1F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C85A1F" w:rsidRPr="003947BB" w:rsidRDefault="00C85A1F" w:rsidP="00C85A1F">
      <w:pPr>
        <w:pStyle w:val="ConsNonformat"/>
        <w:keepNext/>
        <w:keepLines/>
        <w:widowControl/>
        <w:ind w:right="141"/>
        <w:rPr>
          <w:rFonts w:ascii="Times New Roman" w:hAnsi="Times New Roman"/>
          <w:sz w:val="24"/>
          <w:szCs w:val="24"/>
        </w:rPr>
      </w:pPr>
      <w:r w:rsidRPr="003947BB">
        <w:rPr>
          <w:rFonts w:ascii="Times New Roman" w:hAnsi="Times New Roman"/>
          <w:sz w:val="24"/>
          <w:szCs w:val="24"/>
        </w:rPr>
        <w:t xml:space="preserve">                                                                                           </w:t>
      </w:r>
    </w:p>
    <w:p w:rsidR="00C85A1F" w:rsidRPr="003947BB" w:rsidRDefault="00C85A1F" w:rsidP="00C85A1F">
      <w:pPr>
        <w:keepNext/>
        <w:keepLines/>
        <w:ind w:right="141"/>
        <w:rPr>
          <w:sz w:val="24"/>
          <w:szCs w:val="24"/>
        </w:rPr>
      </w:pPr>
    </w:p>
    <w:p w:rsidR="00C85A1F" w:rsidRPr="003947BB" w:rsidRDefault="00C85A1F" w:rsidP="00C85A1F">
      <w:pPr>
        <w:pStyle w:val="2"/>
        <w:ind w:right="141"/>
        <w:rPr>
          <w:sz w:val="24"/>
          <w:szCs w:val="24"/>
        </w:rPr>
      </w:pPr>
      <w:r w:rsidRPr="003947BB">
        <w:rPr>
          <w:sz w:val="24"/>
          <w:szCs w:val="24"/>
        </w:rPr>
        <w:t>ПРОТОКОЛ №</w:t>
      </w:r>
      <w:r w:rsidRPr="00553E42">
        <w:rPr>
          <w:sz w:val="24"/>
          <w:szCs w:val="24"/>
        </w:rPr>
        <w:t xml:space="preserve"> </w:t>
      </w:r>
      <w:r w:rsidR="00AD0D0B">
        <w:rPr>
          <w:sz w:val="24"/>
          <w:szCs w:val="24"/>
          <w:lang w:val="en-US"/>
        </w:rPr>
        <w:t>Z</w:t>
      </w:r>
      <w:r w:rsidR="00AD0D0B" w:rsidRPr="00781401">
        <w:rPr>
          <w:sz w:val="24"/>
          <w:szCs w:val="24"/>
        </w:rPr>
        <w:t>030131</w:t>
      </w:r>
      <w:r w:rsidR="00AD0D0B">
        <w:rPr>
          <w:sz w:val="24"/>
          <w:szCs w:val="24"/>
        </w:rPr>
        <w:t>-3</w:t>
      </w:r>
      <w:r w:rsidR="00AD0D0B" w:rsidRPr="00553E42">
        <w:rPr>
          <w:sz w:val="24"/>
          <w:szCs w:val="24"/>
        </w:rPr>
        <w:t xml:space="preserve"> </w:t>
      </w:r>
      <w:r w:rsidR="00AD0D0B">
        <w:rPr>
          <w:sz w:val="24"/>
          <w:szCs w:val="24"/>
        </w:rPr>
        <w:t>(708-</w:t>
      </w:r>
      <w:r w:rsidR="00572A79">
        <w:rPr>
          <w:sz w:val="24"/>
          <w:szCs w:val="24"/>
        </w:rPr>
        <w:t>SH-2014/717</w:t>
      </w:r>
      <w:r w:rsidR="00AD0D0B">
        <w:rPr>
          <w:sz w:val="24"/>
          <w:szCs w:val="24"/>
        </w:rPr>
        <w:t>)</w:t>
      </w:r>
      <w:r w:rsidRPr="00553E42">
        <w:rPr>
          <w:sz w:val="24"/>
          <w:szCs w:val="24"/>
        </w:rPr>
        <w:t xml:space="preserve"> </w:t>
      </w:r>
      <w:r w:rsidRPr="00AD0D0B">
        <w:rPr>
          <w:sz w:val="24"/>
          <w:szCs w:val="24"/>
        </w:rPr>
        <w:t xml:space="preserve">от </w:t>
      </w:r>
      <w:r w:rsidR="00572A79" w:rsidRPr="00AD0D0B">
        <w:rPr>
          <w:sz w:val="24"/>
          <w:szCs w:val="24"/>
        </w:rPr>
        <w:t>06.05.2014</w:t>
      </w: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 xml:space="preserve">Заседания  комиссии по размещению заказа </w:t>
      </w:r>
    </w:p>
    <w:p w:rsidR="00C85A1F" w:rsidRPr="003947BB" w:rsidRDefault="000272BA" w:rsidP="00C85A1F">
      <w:pPr>
        <w:ind w:right="141"/>
        <w:jc w:val="center"/>
        <w:rPr>
          <w:b/>
          <w:sz w:val="24"/>
          <w:szCs w:val="24"/>
        </w:rPr>
      </w:pPr>
      <w:r w:rsidRPr="003947BB" w:rsidDel="000272BA">
        <w:rPr>
          <w:b/>
          <w:sz w:val="24"/>
          <w:szCs w:val="24"/>
        </w:rPr>
        <w:t xml:space="preserve"> </w:t>
      </w:r>
      <w:r w:rsidR="00C85A1F" w:rsidRPr="003947BB">
        <w:rPr>
          <w:b/>
          <w:sz w:val="24"/>
          <w:szCs w:val="24"/>
        </w:rPr>
        <w:t>«Рассмотрение и оценка заявок</w:t>
      </w:r>
      <w:r w:rsidR="00083C91">
        <w:rPr>
          <w:b/>
          <w:sz w:val="24"/>
          <w:szCs w:val="24"/>
        </w:rPr>
        <w:t xml:space="preserve"> по Запросу цен</w:t>
      </w:r>
      <w:r w:rsidR="00C85A1F" w:rsidRPr="003947BB">
        <w:rPr>
          <w:b/>
          <w:sz w:val="24"/>
          <w:szCs w:val="24"/>
        </w:rPr>
        <w:t xml:space="preserve">» </w:t>
      </w:r>
    </w:p>
    <w:p w:rsidR="00AD0D0B" w:rsidRPr="00D30FB3" w:rsidRDefault="00AD0D0B" w:rsidP="00AD0D0B">
      <w:pPr>
        <w:shd w:val="clear" w:color="auto" w:fill="FFFFFF"/>
        <w:jc w:val="center"/>
        <w:rPr>
          <w:b/>
          <w:sz w:val="24"/>
          <w:szCs w:val="24"/>
          <w:u w:val="single"/>
        </w:rPr>
      </w:pPr>
      <w:r w:rsidRPr="00D30FB3">
        <w:rPr>
          <w:sz w:val="24"/>
          <w:szCs w:val="24"/>
          <w:u w:val="single"/>
        </w:rPr>
        <w:t xml:space="preserve">на поставку </w:t>
      </w:r>
      <w:r w:rsidRPr="00D30FB3">
        <w:rPr>
          <w:b/>
          <w:sz w:val="24"/>
          <w:szCs w:val="24"/>
          <w:u w:val="single"/>
        </w:rPr>
        <w:t>инструмента аккумуляторного</w:t>
      </w:r>
    </w:p>
    <w:p w:rsidR="00AD0D0B" w:rsidRPr="00C00F43" w:rsidRDefault="00AD0D0B" w:rsidP="00AD0D0B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  <w:r w:rsidRPr="00C00F43">
        <w:rPr>
          <w:b/>
          <w:sz w:val="24"/>
          <w:szCs w:val="24"/>
        </w:rPr>
        <w:tab/>
      </w:r>
    </w:p>
    <w:p w:rsidR="00AD0D0B" w:rsidRPr="00AD0D0B" w:rsidRDefault="00AD0D0B" w:rsidP="00AD0D0B">
      <w:pPr>
        <w:shd w:val="clear" w:color="auto" w:fill="FFFFFF"/>
        <w:jc w:val="both"/>
        <w:rPr>
          <w:sz w:val="24"/>
          <w:szCs w:val="24"/>
        </w:rPr>
      </w:pPr>
      <w:proofErr w:type="spellStart"/>
      <w:r w:rsidRPr="00AD0D0B">
        <w:rPr>
          <w:sz w:val="24"/>
          <w:szCs w:val="24"/>
        </w:rPr>
        <w:t>г</w:t>
      </w:r>
      <w:proofErr w:type="gramStart"/>
      <w:r w:rsidRPr="00AD0D0B">
        <w:rPr>
          <w:sz w:val="24"/>
          <w:szCs w:val="24"/>
        </w:rPr>
        <w:t>.С</w:t>
      </w:r>
      <w:proofErr w:type="gramEnd"/>
      <w:r w:rsidRPr="00AD0D0B">
        <w:rPr>
          <w:sz w:val="24"/>
          <w:szCs w:val="24"/>
        </w:rPr>
        <w:t>еверск</w:t>
      </w:r>
      <w:proofErr w:type="spellEnd"/>
      <w:r w:rsidRPr="00AD0D0B">
        <w:rPr>
          <w:sz w:val="24"/>
          <w:szCs w:val="24"/>
        </w:rPr>
        <w:tab/>
      </w:r>
      <w:r w:rsidRPr="00AD0D0B">
        <w:rPr>
          <w:sz w:val="24"/>
          <w:szCs w:val="24"/>
        </w:rPr>
        <w:tab/>
      </w:r>
      <w:r w:rsidRPr="00AD0D0B">
        <w:rPr>
          <w:sz w:val="24"/>
          <w:szCs w:val="24"/>
        </w:rPr>
        <w:tab/>
      </w:r>
    </w:p>
    <w:tbl>
      <w:tblPr>
        <w:tblW w:w="9354" w:type="dxa"/>
        <w:tblLayout w:type="fixed"/>
        <w:tblLook w:val="04A0"/>
      </w:tblPr>
      <w:tblGrid>
        <w:gridCol w:w="8220"/>
        <w:gridCol w:w="1134"/>
      </w:tblGrid>
      <w:tr w:rsidR="00AD0D0B" w:rsidRPr="00C00F43" w:rsidTr="00806ADF">
        <w:tc>
          <w:tcPr>
            <w:tcW w:w="8220" w:type="dxa"/>
          </w:tcPr>
          <w:p w:rsidR="00AD0D0B" w:rsidRDefault="00AD0D0B" w:rsidP="00806ADF">
            <w:pPr>
              <w:shd w:val="clear" w:color="auto" w:fill="FFFFFF"/>
              <w:jc w:val="both"/>
              <w:rPr>
                <w:b/>
                <w:sz w:val="24"/>
                <w:szCs w:val="24"/>
              </w:rPr>
            </w:pPr>
          </w:p>
          <w:p w:rsidR="00AD0D0B" w:rsidRPr="00C00F4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C00F43">
              <w:rPr>
                <w:b/>
                <w:sz w:val="24"/>
                <w:szCs w:val="24"/>
              </w:rPr>
              <w:t>Вид процедуры закупки</w:t>
            </w:r>
            <w:r w:rsidRPr="00C00F43">
              <w:rPr>
                <w:sz w:val="24"/>
                <w:szCs w:val="24"/>
              </w:rPr>
              <w:t xml:space="preserve">: </w:t>
            </w:r>
            <w:r w:rsidRPr="00D30FB3">
              <w:rPr>
                <w:sz w:val="24"/>
                <w:szCs w:val="24"/>
              </w:rPr>
              <w:t>открытый запрос цен в электронной форме</w:t>
            </w:r>
          </w:p>
        </w:tc>
        <w:tc>
          <w:tcPr>
            <w:tcW w:w="1134" w:type="dxa"/>
          </w:tcPr>
          <w:p w:rsidR="00AD0D0B" w:rsidRPr="00C00F43" w:rsidRDefault="00AD0D0B" w:rsidP="00806AD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  <w:tr w:rsidR="00AD0D0B" w:rsidRPr="00C00F43" w:rsidTr="00806ADF">
        <w:tc>
          <w:tcPr>
            <w:tcW w:w="8220" w:type="dxa"/>
          </w:tcPr>
          <w:p w:rsidR="00AD0D0B" w:rsidRPr="00171990" w:rsidRDefault="00AD0D0B" w:rsidP="00806AD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  <w:tc>
          <w:tcPr>
            <w:tcW w:w="1134" w:type="dxa"/>
          </w:tcPr>
          <w:p w:rsidR="00AD0D0B" w:rsidRPr="00C00F43" w:rsidRDefault="00AD0D0B" w:rsidP="00806ADF">
            <w:pPr>
              <w:shd w:val="clear" w:color="auto" w:fill="FFFFFF"/>
              <w:ind w:right="141"/>
              <w:jc w:val="both"/>
              <w:rPr>
                <w:sz w:val="24"/>
                <w:szCs w:val="24"/>
              </w:rPr>
            </w:pPr>
          </w:p>
        </w:tc>
      </w:tr>
    </w:tbl>
    <w:p w:rsidR="00AD0D0B" w:rsidRPr="00C00F43" w:rsidRDefault="00AD0D0B" w:rsidP="00AD0D0B">
      <w:pPr>
        <w:shd w:val="clear" w:color="auto" w:fill="FFFFFF"/>
        <w:jc w:val="both"/>
        <w:rPr>
          <w:b/>
          <w:sz w:val="24"/>
          <w:szCs w:val="24"/>
        </w:rPr>
      </w:pPr>
      <w:r w:rsidRPr="00C00F43">
        <w:rPr>
          <w:b/>
          <w:sz w:val="24"/>
          <w:szCs w:val="24"/>
        </w:rPr>
        <w:t>Повестка заседания:</w:t>
      </w:r>
    </w:p>
    <w:p w:rsidR="00AD0D0B" w:rsidRPr="00C00F43" w:rsidRDefault="00AD0D0B" w:rsidP="00AD0D0B">
      <w:pPr>
        <w:shd w:val="clear" w:color="auto" w:fill="FFFFFF"/>
        <w:jc w:val="both"/>
        <w:rPr>
          <w:sz w:val="24"/>
          <w:szCs w:val="24"/>
        </w:rPr>
      </w:pPr>
      <w:r w:rsidRPr="00C13A60">
        <w:rPr>
          <w:sz w:val="24"/>
          <w:szCs w:val="24"/>
        </w:rPr>
        <w:t>Открытие доступа к поданным заявкам</w:t>
      </w:r>
      <w:r w:rsidRPr="00C00F43">
        <w:rPr>
          <w:sz w:val="24"/>
          <w:szCs w:val="24"/>
        </w:rPr>
        <w:t xml:space="preserve"> на участие в</w:t>
      </w:r>
      <w:r>
        <w:rPr>
          <w:sz w:val="24"/>
          <w:szCs w:val="24"/>
        </w:rPr>
        <w:t xml:space="preserve"> запросе цен</w:t>
      </w:r>
      <w:r w:rsidRPr="00C00F43">
        <w:rPr>
          <w:sz w:val="24"/>
          <w:szCs w:val="24"/>
        </w:rPr>
        <w:t xml:space="preserve">. </w:t>
      </w:r>
    </w:p>
    <w:p w:rsidR="00AD0D0B" w:rsidRDefault="00AD0D0B" w:rsidP="00AD0D0B">
      <w:pPr>
        <w:shd w:val="clear" w:color="auto" w:fill="FFFFFF"/>
        <w:jc w:val="both"/>
        <w:rPr>
          <w:i/>
          <w:sz w:val="24"/>
          <w:szCs w:val="24"/>
        </w:rPr>
      </w:pPr>
      <w:r w:rsidRPr="00E91D75">
        <w:rPr>
          <w:i/>
          <w:sz w:val="24"/>
          <w:szCs w:val="24"/>
        </w:rPr>
        <w:t>Заседание Единой закупочной комиссии ОАО «СХК» по размещению заказа проводится в заочной форме.</w:t>
      </w:r>
    </w:p>
    <w:p w:rsidR="00AD0D0B" w:rsidRPr="00402950" w:rsidRDefault="00AD0D0B" w:rsidP="00AD0D0B">
      <w:pPr>
        <w:shd w:val="clear" w:color="auto" w:fill="FFFFFF"/>
        <w:jc w:val="both"/>
        <w:rPr>
          <w:sz w:val="24"/>
          <w:szCs w:val="24"/>
        </w:rPr>
      </w:pPr>
    </w:p>
    <w:p w:rsidR="00AD0D0B" w:rsidRPr="00C00F43" w:rsidRDefault="00AD0D0B" w:rsidP="00AD0D0B">
      <w:pPr>
        <w:shd w:val="clear" w:color="auto" w:fill="FFFFFF"/>
        <w:jc w:val="both"/>
        <w:rPr>
          <w:snapToGrid w:val="0"/>
          <w:sz w:val="24"/>
          <w:szCs w:val="24"/>
        </w:rPr>
      </w:pPr>
      <w:r w:rsidRPr="00D30FB3">
        <w:rPr>
          <w:sz w:val="24"/>
          <w:szCs w:val="24"/>
        </w:rPr>
        <w:t xml:space="preserve">Извещение № №98/4007 от «27»   марта  2014 года  (901-SH-4298) о проведении запроса цен было размещено на официальном сайте </w:t>
      </w:r>
      <w:proofErr w:type="spellStart"/>
      <w:r w:rsidRPr="00D30FB3">
        <w:rPr>
          <w:sz w:val="24"/>
          <w:szCs w:val="24"/>
        </w:rPr>
        <w:t>Госкорпорации</w:t>
      </w:r>
      <w:proofErr w:type="spellEnd"/>
      <w:r w:rsidRPr="00D30FB3">
        <w:rPr>
          <w:sz w:val="24"/>
          <w:szCs w:val="24"/>
        </w:rPr>
        <w:t xml:space="preserve"> «</w:t>
      </w:r>
      <w:proofErr w:type="spellStart"/>
      <w:r w:rsidRPr="00D30FB3">
        <w:rPr>
          <w:sz w:val="24"/>
          <w:szCs w:val="24"/>
        </w:rPr>
        <w:t>Росатом</w:t>
      </w:r>
      <w:proofErr w:type="spellEnd"/>
      <w:r w:rsidRPr="00D30FB3">
        <w:rPr>
          <w:sz w:val="24"/>
          <w:szCs w:val="24"/>
        </w:rPr>
        <w:t xml:space="preserve">» </w:t>
      </w:r>
      <w:hyperlink r:id="rId5" w:history="1">
        <w:r w:rsidRPr="00D30FB3">
          <w:rPr>
            <w:rStyle w:val="a3"/>
            <w:sz w:val="24"/>
            <w:szCs w:val="24"/>
            <w:lang w:val="en-US"/>
          </w:rPr>
          <w:t>http</w:t>
        </w:r>
        <w:r w:rsidRPr="00D30FB3">
          <w:rPr>
            <w:rStyle w:val="a3"/>
            <w:sz w:val="24"/>
            <w:szCs w:val="24"/>
          </w:rPr>
          <w:t>://</w:t>
        </w:r>
        <w:proofErr w:type="spellStart"/>
        <w:r w:rsidRPr="00D30FB3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D30FB3">
          <w:rPr>
            <w:rStyle w:val="a3"/>
            <w:sz w:val="24"/>
            <w:szCs w:val="24"/>
          </w:rPr>
          <w:t>.</w:t>
        </w:r>
        <w:proofErr w:type="spellStart"/>
        <w:r w:rsidRPr="00D30FB3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D30FB3">
          <w:rPr>
            <w:rStyle w:val="a3"/>
            <w:sz w:val="24"/>
            <w:szCs w:val="24"/>
          </w:rPr>
          <w:t>.</w:t>
        </w:r>
        <w:proofErr w:type="spellStart"/>
        <w:r w:rsidRPr="00D30FB3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D30FB3">
        <w:rPr>
          <w:snapToGrid w:val="0"/>
          <w:sz w:val="24"/>
          <w:szCs w:val="24"/>
        </w:rPr>
        <w:t xml:space="preserve"> </w:t>
      </w:r>
      <w:r w:rsidRPr="00D30FB3">
        <w:rPr>
          <w:sz w:val="24"/>
          <w:szCs w:val="24"/>
        </w:rPr>
        <w:t>№ 140327/0506/149 дата</w:t>
      </w:r>
      <w:r w:rsidRPr="00D30FB3">
        <w:rPr>
          <w:snapToGrid w:val="0"/>
          <w:sz w:val="24"/>
          <w:szCs w:val="24"/>
        </w:rPr>
        <w:t xml:space="preserve"> 27.03.2014 со следующими существенными условиями исполнения договора: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709"/>
        <w:gridCol w:w="3827"/>
        <w:gridCol w:w="2977"/>
        <w:gridCol w:w="992"/>
        <w:gridCol w:w="1276"/>
      </w:tblGrid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№</w:t>
            </w:r>
          </w:p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proofErr w:type="gramStart"/>
            <w:r w:rsidRPr="00D30FB3">
              <w:rPr>
                <w:rFonts w:eastAsia="Calibri"/>
                <w:sz w:val="24"/>
                <w:szCs w:val="24"/>
              </w:rPr>
              <w:t>п</w:t>
            </w:r>
            <w:proofErr w:type="spellEnd"/>
            <w:proofErr w:type="gramEnd"/>
            <w:r w:rsidRPr="00D30FB3">
              <w:rPr>
                <w:rFonts w:eastAsia="Calibri"/>
                <w:sz w:val="24"/>
                <w:szCs w:val="24"/>
              </w:rPr>
              <w:t>/</w:t>
            </w:r>
            <w:proofErr w:type="spellStart"/>
            <w:r w:rsidRPr="00D30FB3">
              <w:rPr>
                <w:rFonts w:eastAsia="Calibri"/>
                <w:sz w:val="24"/>
                <w:szCs w:val="24"/>
              </w:rPr>
              <w:t>п</w:t>
            </w:r>
            <w:proofErr w:type="spellEnd"/>
          </w:p>
        </w:tc>
        <w:tc>
          <w:tcPr>
            <w:tcW w:w="3827" w:type="dxa"/>
            <w:tcBorders>
              <w:bottom w:val="single" w:sz="4" w:space="0" w:color="000000"/>
            </w:tcBorders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2977" w:type="dxa"/>
            <w:tcBorders>
              <w:bottom w:val="single" w:sz="4" w:space="0" w:color="000000"/>
            </w:tcBorders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Обозначение нормативного документа (ГОСТ, ТУ, ОСТ и т.п.)</w:t>
            </w:r>
          </w:p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- для товаров, техническая и функциональная характеристика</w:t>
            </w:r>
          </w:p>
        </w:tc>
        <w:tc>
          <w:tcPr>
            <w:tcW w:w="992" w:type="dxa"/>
            <w:tcBorders>
              <w:bottom w:val="single" w:sz="4" w:space="0" w:color="000000"/>
            </w:tcBorders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proofErr w:type="spellStart"/>
            <w:r w:rsidRPr="00D30FB3">
              <w:rPr>
                <w:sz w:val="24"/>
                <w:szCs w:val="24"/>
              </w:rPr>
              <w:t>Ед</w:t>
            </w:r>
            <w:proofErr w:type="gramStart"/>
            <w:r w:rsidRPr="00D30FB3">
              <w:rPr>
                <w:sz w:val="24"/>
                <w:szCs w:val="24"/>
              </w:rPr>
              <w:t>.и</w:t>
            </w:r>
            <w:proofErr w:type="gramEnd"/>
            <w:r w:rsidRPr="00D30FB3">
              <w:rPr>
                <w:sz w:val="24"/>
                <w:szCs w:val="24"/>
              </w:rPr>
              <w:t>зм</w:t>
            </w:r>
            <w:proofErr w:type="spellEnd"/>
            <w:r w:rsidRPr="00D30FB3">
              <w:rPr>
                <w:sz w:val="24"/>
                <w:szCs w:val="24"/>
              </w:rPr>
              <w:t>.</w:t>
            </w:r>
          </w:p>
        </w:tc>
        <w:tc>
          <w:tcPr>
            <w:tcW w:w="1276" w:type="dxa"/>
            <w:tcBorders>
              <w:bottom w:val="single" w:sz="4" w:space="0" w:color="000000"/>
            </w:tcBorders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Кол-во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S22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S30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15,00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3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S19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S24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19,00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5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S32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6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S27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7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ГОЛОВКА ТОРЦЕВАЯ S17 1/2»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17,00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8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SF121-A-3.0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3,00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9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DS18DSAL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7,00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10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ГАЙКОВЕРТ АККУМУЛЯТОРНЫЙ BTW251RFE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6,00</w:t>
            </w:r>
          </w:p>
        </w:tc>
      </w:tr>
      <w:tr w:rsidR="00AD0D0B" w:rsidRPr="00D30FB3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11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ГАЙКОВЕРТ АККУМУЛЯТОРНЫЙ 6940DW NICD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1,00</w:t>
            </w:r>
          </w:p>
        </w:tc>
      </w:tr>
      <w:tr w:rsidR="00AD0D0B" w:rsidRPr="003947BB" w:rsidTr="00806ADF">
        <w:tc>
          <w:tcPr>
            <w:tcW w:w="709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12</w:t>
            </w:r>
          </w:p>
        </w:tc>
        <w:tc>
          <w:tcPr>
            <w:tcW w:w="382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ДРЕЛЬ-ШУРУПОВЕРТ BDF343RFE</w:t>
            </w:r>
          </w:p>
        </w:tc>
        <w:tc>
          <w:tcPr>
            <w:tcW w:w="2977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НД ПРОИЗВОДИТЕЛЯ</w:t>
            </w:r>
          </w:p>
        </w:tc>
        <w:tc>
          <w:tcPr>
            <w:tcW w:w="992" w:type="dxa"/>
            <w:shd w:val="clear" w:color="auto" w:fill="auto"/>
          </w:tcPr>
          <w:p w:rsidR="00AD0D0B" w:rsidRPr="00D30FB3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ШТ</w:t>
            </w:r>
          </w:p>
        </w:tc>
        <w:tc>
          <w:tcPr>
            <w:tcW w:w="1276" w:type="dxa"/>
            <w:shd w:val="clear" w:color="auto" w:fill="auto"/>
          </w:tcPr>
          <w:p w:rsidR="00AD0D0B" w:rsidRPr="005C5596" w:rsidRDefault="00AD0D0B" w:rsidP="00806ADF">
            <w:pPr>
              <w:autoSpaceDE w:val="0"/>
              <w:autoSpaceDN w:val="0"/>
              <w:adjustRightInd w:val="0"/>
              <w:jc w:val="center"/>
              <w:rPr>
                <w:sz w:val="24"/>
                <w:szCs w:val="24"/>
                <w:lang w:val="en-US"/>
              </w:rPr>
            </w:pPr>
            <w:r w:rsidRPr="00D30FB3">
              <w:rPr>
                <w:sz w:val="24"/>
                <w:szCs w:val="24"/>
                <w:lang w:val="en-US"/>
              </w:rPr>
              <w:t>2,00</w:t>
            </w:r>
          </w:p>
        </w:tc>
      </w:tr>
    </w:tbl>
    <w:p w:rsidR="00AD0D0B" w:rsidRDefault="00AD0D0B" w:rsidP="00AD0D0B">
      <w:pPr>
        <w:shd w:val="clear" w:color="auto" w:fill="FFFFFF"/>
        <w:jc w:val="both"/>
        <w:rPr>
          <w:sz w:val="24"/>
          <w:szCs w:val="24"/>
          <w:lang w:val="en-US"/>
        </w:rPr>
      </w:pPr>
    </w:p>
    <w:p w:rsidR="00AD0D0B" w:rsidRPr="004A41B1" w:rsidRDefault="00AD0D0B" w:rsidP="00AD0D0B">
      <w:pPr>
        <w:jc w:val="both"/>
        <w:rPr>
          <w:snapToGrid w:val="0"/>
          <w:sz w:val="24"/>
          <w:szCs w:val="24"/>
          <w:lang w:val="en-US"/>
        </w:rPr>
      </w:pPr>
    </w:p>
    <w:p w:rsidR="00AD0D0B" w:rsidRPr="00471C8A" w:rsidRDefault="00AD0D0B" w:rsidP="00AD0D0B">
      <w:pPr>
        <w:shd w:val="clear" w:color="auto" w:fill="FFFFFF"/>
        <w:jc w:val="both"/>
        <w:rPr>
          <w:sz w:val="24"/>
          <w:szCs w:val="24"/>
          <w:lang w:val="en-US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260"/>
        <w:gridCol w:w="7663"/>
      </w:tblGrid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Начальная (максимальная) цена договора, </w:t>
            </w:r>
            <w:r w:rsidRPr="003E0B55">
              <w:rPr>
                <w:sz w:val="24"/>
                <w:szCs w:val="24"/>
              </w:rPr>
              <w:lastRenderedPageBreak/>
              <w:t>включая НДС</w:t>
            </w:r>
          </w:p>
        </w:tc>
        <w:tc>
          <w:tcPr>
            <w:tcW w:w="7663" w:type="dxa"/>
          </w:tcPr>
          <w:p w:rsidR="00AD0D0B" w:rsidRDefault="00AD0D0B" w:rsidP="00806ADF">
            <w:pPr>
              <w:pStyle w:val="3"/>
              <w:tabs>
                <w:tab w:val="clear" w:pos="1307"/>
              </w:tabs>
              <w:ind w:left="0" w:right="153"/>
              <w:jc w:val="left"/>
              <w:rPr>
                <w:b/>
                <w:shd w:val="clear" w:color="auto" w:fill="FFFFFF"/>
              </w:rPr>
            </w:pPr>
            <w:r>
              <w:rPr>
                <w:b/>
              </w:rPr>
              <w:lastRenderedPageBreak/>
              <w:t>391 833, 00</w:t>
            </w:r>
            <w:r>
              <w:rPr>
                <w:bCs/>
              </w:rPr>
              <w:t xml:space="preserve"> (триста девяносто одна тысяча восемьсот тридцать три) рубля 00 копеек, </w:t>
            </w:r>
            <w:r>
              <w:rPr>
                <w:shd w:val="clear" w:color="auto" w:fill="FFFFFF"/>
              </w:rPr>
              <w:t xml:space="preserve"> в т.ч. НДС – 18%</w:t>
            </w:r>
            <w:r w:rsidRPr="002131AC">
              <w:rPr>
                <w:b/>
                <w:shd w:val="clear" w:color="auto" w:fill="FFFFFF"/>
              </w:rPr>
              <w:t xml:space="preserve"> </w:t>
            </w:r>
          </w:p>
          <w:p w:rsidR="00AD0D0B" w:rsidRPr="000E294A" w:rsidRDefault="00AD0D0B" w:rsidP="00806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</w:p>
        </w:tc>
      </w:tr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lastRenderedPageBreak/>
              <w:t>Сведения о включенных в цену товара (работ, услуг), расходах</w:t>
            </w:r>
          </w:p>
        </w:tc>
        <w:tc>
          <w:tcPr>
            <w:tcW w:w="7663" w:type="dxa"/>
          </w:tcPr>
          <w:p w:rsidR="00AD0D0B" w:rsidRPr="000E294A" w:rsidRDefault="00AD0D0B" w:rsidP="00806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Начальная максимальная цена  договора включает в себя стоимость товара, стоимость тары, транспортные расходы, налоги, сборы и другие обязательные платежи, страхование, уплату таможенных пошлин и другие расходы, связанные с исполнением договора.</w:t>
            </w:r>
          </w:p>
        </w:tc>
      </w:tr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7663" w:type="dxa"/>
          </w:tcPr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 xml:space="preserve">Место поставки товара: склад ОАО «СХК», </w:t>
            </w:r>
            <w:proofErr w:type="gramStart"/>
            <w:r w:rsidRPr="00D30FB3">
              <w:rPr>
                <w:sz w:val="24"/>
                <w:szCs w:val="24"/>
              </w:rPr>
              <w:t>Томская</w:t>
            </w:r>
            <w:proofErr w:type="gramEnd"/>
            <w:r w:rsidRPr="00D30FB3">
              <w:rPr>
                <w:sz w:val="24"/>
                <w:szCs w:val="24"/>
              </w:rPr>
              <w:t xml:space="preserve"> обл., г. </w:t>
            </w:r>
            <w:proofErr w:type="spellStart"/>
            <w:r w:rsidRPr="00D30FB3">
              <w:rPr>
                <w:sz w:val="24"/>
                <w:szCs w:val="24"/>
              </w:rPr>
              <w:t>Северск</w:t>
            </w:r>
            <w:proofErr w:type="spellEnd"/>
            <w:r w:rsidRPr="00D30FB3">
              <w:rPr>
                <w:sz w:val="24"/>
                <w:szCs w:val="24"/>
              </w:rPr>
              <w:t xml:space="preserve">, ул. </w:t>
            </w:r>
            <w:proofErr w:type="spellStart"/>
            <w:r w:rsidRPr="00D30FB3">
              <w:rPr>
                <w:sz w:val="24"/>
                <w:szCs w:val="24"/>
              </w:rPr>
              <w:t>Предзаводская</w:t>
            </w:r>
            <w:proofErr w:type="spellEnd"/>
            <w:r w:rsidRPr="00D30FB3">
              <w:rPr>
                <w:sz w:val="24"/>
                <w:szCs w:val="24"/>
              </w:rPr>
              <w:t>, 9.</w:t>
            </w:r>
          </w:p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</w:p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 xml:space="preserve">Способ поставки товара: </w:t>
            </w:r>
          </w:p>
          <w:p w:rsidR="00AD0D0B" w:rsidRPr="003E0B55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1.</w:t>
            </w:r>
            <w:r w:rsidRPr="00D30FB3">
              <w:rPr>
                <w:sz w:val="24"/>
                <w:szCs w:val="24"/>
              </w:rPr>
              <w:tab/>
              <w:t xml:space="preserve"> автотранспортом до терминала транспортной компании в г</w:t>
            </w:r>
            <w:proofErr w:type="gramStart"/>
            <w:r w:rsidRPr="00D30FB3">
              <w:rPr>
                <w:sz w:val="24"/>
                <w:szCs w:val="24"/>
              </w:rPr>
              <w:t>.Т</w:t>
            </w:r>
            <w:proofErr w:type="gramEnd"/>
            <w:r w:rsidRPr="00D30FB3">
              <w:rPr>
                <w:sz w:val="24"/>
                <w:szCs w:val="24"/>
              </w:rPr>
              <w:t xml:space="preserve">омске, возможен </w:t>
            </w:r>
            <w:proofErr w:type="spellStart"/>
            <w:r w:rsidRPr="00D30FB3">
              <w:rPr>
                <w:sz w:val="24"/>
                <w:szCs w:val="24"/>
              </w:rPr>
              <w:t>самовывоз</w:t>
            </w:r>
            <w:proofErr w:type="spellEnd"/>
            <w:r w:rsidRPr="00D30FB3">
              <w:rPr>
                <w:sz w:val="24"/>
                <w:szCs w:val="24"/>
              </w:rPr>
              <w:t xml:space="preserve"> со склада перевозчика в г. Томске, или склада Поставщика г.Томска.</w:t>
            </w:r>
          </w:p>
        </w:tc>
      </w:tr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 поставки товара (работ/услуг)</w:t>
            </w:r>
          </w:p>
        </w:tc>
        <w:tc>
          <w:tcPr>
            <w:tcW w:w="7663" w:type="dxa"/>
          </w:tcPr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в течение 30 (тридцати) календарных дней с момента подписания договора уполномоченными представителями сторон.</w:t>
            </w:r>
          </w:p>
          <w:p w:rsidR="00AD0D0B" w:rsidRPr="000E294A" w:rsidRDefault="00AD0D0B" w:rsidP="00806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Допускается досрочная поставка партиями изделий, по мере готовности, в течение срока поставки.</w:t>
            </w:r>
          </w:p>
        </w:tc>
      </w:tr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 w:rsidRPr="003E0B55">
              <w:rPr>
                <w:sz w:val="24"/>
                <w:szCs w:val="24"/>
              </w:rPr>
              <w:t>Сроки и условия оплаты поставки товара (работ, услуг)</w:t>
            </w:r>
          </w:p>
        </w:tc>
        <w:tc>
          <w:tcPr>
            <w:tcW w:w="7663" w:type="dxa"/>
          </w:tcPr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r w:rsidRPr="00D30FB3">
              <w:rPr>
                <w:sz w:val="24"/>
                <w:szCs w:val="24"/>
              </w:rPr>
              <w:t>100,00% оплата в течение 30 (тридцати) календарных дней с момента получения ТМЦ на склад Покупателя и предоставления отгрузочных документов и паспортов качества.</w:t>
            </w:r>
          </w:p>
          <w:p w:rsidR="00AD0D0B" w:rsidRPr="000E294A" w:rsidRDefault="00AD0D0B" w:rsidP="00806ADF">
            <w:pPr>
              <w:shd w:val="clear" w:color="auto" w:fill="FFFFFF"/>
              <w:jc w:val="both"/>
              <w:rPr>
                <w:sz w:val="24"/>
                <w:szCs w:val="24"/>
                <w:u w:val="single"/>
              </w:rPr>
            </w:pPr>
            <w:r w:rsidRPr="00D30FB3">
              <w:rPr>
                <w:sz w:val="24"/>
                <w:szCs w:val="24"/>
              </w:rPr>
              <w:t>Встречные предложения участников по проекту договора не допускаются.</w:t>
            </w:r>
          </w:p>
        </w:tc>
      </w:tr>
      <w:tr w:rsidR="00AD0D0B" w:rsidRPr="00C00F43" w:rsidTr="00806ADF">
        <w:tc>
          <w:tcPr>
            <w:tcW w:w="2260" w:type="dxa"/>
          </w:tcPr>
          <w:p w:rsidR="00AD0D0B" w:rsidRPr="003E0B55" w:rsidRDefault="00AD0D0B" w:rsidP="00806ADF">
            <w:pPr>
              <w:shd w:val="clear" w:color="auto" w:fill="FFFFFF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Базис сравнения цен Участников</w:t>
            </w:r>
          </w:p>
        </w:tc>
        <w:tc>
          <w:tcPr>
            <w:tcW w:w="7663" w:type="dxa"/>
          </w:tcPr>
          <w:p w:rsidR="00AD0D0B" w:rsidRPr="00D30FB3" w:rsidRDefault="00AD0D0B" w:rsidP="00806ADF">
            <w:pPr>
              <w:shd w:val="clear" w:color="auto" w:fill="FFFFFF"/>
              <w:jc w:val="both"/>
              <w:rPr>
                <w:sz w:val="24"/>
                <w:szCs w:val="24"/>
              </w:rPr>
            </w:pPr>
            <w:proofErr w:type="spellStart"/>
            <w:r w:rsidRPr="00D30FB3">
              <w:rPr>
                <w:sz w:val="24"/>
                <w:szCs w:val="24"/>
                <w:lang w:val="en-US"/>
              </w:rPr>
              <w:t>Без</w:t>
            </w:r>
            <w:proofErr w:type="spellEnd"/>
            <w:r w:rsidRPr="00D30FB3">
              <w:rPr>
                <w:sz w:val="24"/>
                <w:szCs w:val="24"/>
                <w:lang w:val="en-US"/>
              </w:rPr>
              <w:t xml:space="preserve"> НДС</w:t>
            </w:r>
          </w:p>
        </w:tc>
      </w:tr>
    </w:tbl>
    <w:p w:rsidR="00AD0D0B" w:rsidRPr="00C00F43" w:rsidRDefault="00AD0D0B" w:rsidP="00AD0D0B">
      <w:pPr>
        <w:shd w:val="clear" w:color="auto" w:fill="FFFFFF"/>
        <w:ind w:right="141"/>
        <w:jc w:val="both"/>
        <w:rPr>
          <w:sz w:val="24"/>
          <w:szCs w:val="24"/>
        </w:rPr>
      </w:pPr>
    </w:p>
    <w:p w:rsidR="00AD0D0B" w:rsidRDefault="00AD0D0B" w:rsidP="00AD0D0B">
      <w:pPr>
        <w:shd w:val="clear" w:color="auto" w:fill="FFFFFF"/>
        <w:rPr>
          <w:b/>
          <w:sz w:val="24"/>
          <w:szCs w:val="24"/>
          <w:lang w:val="en-US"/>
        </w:rPr>
      </w:pPr>
    </w:p>
    <w:p w:rsidR="00C85A1F" w:rsidRPr="003947BB" w:rsidRDefault="00C85A1F" w:rsidP="00C85A1F">
      <w:pPr>
        <w:ind w:right="141"/>
        <w:jc w:val="center"/>
        <w:rPr>
          <w:b/>
          <w:sz w:val="24"/>
          <w:szCs w:val="24"/>
        </w:rPr>
      </w:pPr>
      <w:r w:rsidRPr="003947BB">
        <w:rPr>
          <w:b/>
          <w:sz w:val="24"/>
          <w:szCs w:val="24"/>
        </w:rPr>
        <w:t>Сведения об участниках размещения заказа, подавших заявки</w:t>
      </w:r>
      <w:r w:rsidR="00083C91">
        <w:rPr>
          <w:b/>
          <w:sz w:val="24"/>
          <w:szCs w:val="24"/>
        </w:rPr>
        <w:t xml:space="preserve"> на запрос цен</w:t>
      </w:r>
      <w:r w:rsidRPr="003947BB">
        <w:rPr>
          <w:b/>
          <w:sz w:val="24"/>
          <w:szCs w:val="24"/>
        </w:rPr>
        <w:t>,</w:t>
      </w:r>
    </w:p>
    <w:p w:rsidR="00C85A1F" w:rsidRPr="003947BB" w:rsidRDefault="00C85A1F" w:rsidP="00C85A1F">
      <w:pPr>
        <w:ind w:right="141"/>
        <w:jc w:val="center"/>
        <w:rPr>
          <w:sz w:val="24"/>
          <w:szCs w:val="24"/>
        </w:rPr>
      </w:pPr>
      <w:r w:rsidRPr="003947BB">
        <w:rPr>
          <w:b/>
          <w:sz w:val="24"/>
          <w:szCs w:val="24"/>
        </w:rPr>
        <w:t xml:space="preserve"> и результат их анализа </w:t>
      </w:r>
    </w:p>
    <w:p w:rsidR="00C85A1F" w:rsidRPr="003947BB" w:rsidRDefault="00C85A1F" w:rsidP="00C85A1F">
      <w:pPr>
        <w:ind w:right="141"/>
        <w:rPr>
          <w:sz w:val="24"/>
          <w:szCs w:val="24"/>
        </w:rPr>
      </w:pP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  <w:r w:rsidRPr="003947BB">
        <w:rPr>
          <w:b/>
          <w:sz w:val="24"/>
          <w:szCs w:val="24"/>
        </w:rPr>
        <w:t xml:space="preserve">        </w:t>
      </w:r>
      <w:r w:rsidRPr="003947BB">
        <w:rPr>
          <w:sz w:val="24"/>
          <w:szCs w:val="24"/>
        </w:rPr>
        <w:t xml:space="preserve">До окончания срока, указанного в извещении </w:t>
      </w:r>
      <w:r w:rsidR="00083C91">
        <w:rPr>
          <w:sz w:val="24"/>
          <w:szCs w:val="24"/>
        </w:rPr>
        <w:t xml:space="preserve">о продлении </w:t>
      </w:r>
      <w:r w:rsidRPr="003947BB">
        <w:rPr>
          <w:sz w:val="24"/>
          <w:szCs w:val="24"/>
        </w:rPr>
        <w:t xml:space="preserve">запроса цен </w:t>
      </w:r>
      <w:r w:rsidRPr="003947BB">
        <w:rPr>
          <w:snapToGrid w:val="0"/>
          <w:sz w:val="24"/>
          <w:szCs w:val="24"/>
        </w:rPr>
        <w:t>были поданы, зарегистрированы заявки участников размещения заказа, по которым комиссия, проведя анализ, приняла следующие решения:</w:t>
      </w:r>
    </w:p>
    <w:p w:rsidR="00C85A1F" w:rsidRPr="003947BB" w:rsidRDefault="00C85A1F" w:rsidP="00C85A1F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3" w:type="dxa"/>
        <w:tblInd w:w="-459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567"/>
        <w:gridCol w:w="1701"/>
        <w:gridCol w:w="851"/>
        <w:gridCol w:w="1559"/>
        <w:gridCol w:w="1036"/>
        <w:gridCol w:w="1614"/>
        <w:gridCol w:w="1461"/>
        <w:gridCol w:w="1984"/>
      </w:tblGrid>
      <w:tr w:rsidR="00C85A1F" w:rsidRPr="00AD0D0B" w:rsidTr="00CC769D">
        <w:tc>
          <w:tcPr>
            <w:tcW w:w="567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№</w:t>
            </w:r>
          </w:p>
        </w:tc>
        <w:tc>
          <w:tcPr>
            <w:tcW w:w="1701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>Наименование участника</w:t>
            </w:r>
          </w:p>
        </w:tc>
        <w:tc>
          <w:tcPr>
            <w:tcW w:w="851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ИНН</w:t>
            </w:r>
          </w:p>
        </w:tc>
        <w:tc>
          <w:tcPr>
            <w:tcW w:w="1559" w:type="dxa"/>
          </w:tcPr>
          <w:p w:rsidR="00C85A1F" w:rsidRPr="00AD0D0B" w:rsidRDefault="00C85A1F" w:rsidP="00CC769D">
            <w:pPr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>Юридический адрес</w:t>
            </w:r>
          </w:p>
        </w:tc>
        <w:tc>
          <w:tcPr>
            <w:tcW w:w="1036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>Дата и время подачи заявки</w:t>
            </w:r>
          </w:p>
        </w:tc>
        <w:tc>
          <w:tcPr>
            <w:tcW w:w="1614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Предложенная цена договора</w:t>
            </w:r>
            <w:r w:rsidR="00083C91" w:rsidRPr="00AD0D0B">
              <w:rPr>
                <w:snapToGrid w:val="0"/>
                <w:sz w:val="20"/>
              </w:rPr>
              <w:t xml:space="preserve"> с НДС/без НДС</w:t>
            </w:r>
          </w:p>
        </w:tc>
        <w:tc>
          <w:tcPr>
            <w:tcW w:w="1461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Решение</w:t>
            </w:r>
          </w:p>
        </w:tc>
        <w:tc>
          <w:tcPr>
            <w:tcW w:w="1984" w:type="dxa"/>
          </w:tcPr>
          <w:p w:rsidR="00C85A1F" w:rsidRPr="00AD0D0B" w:rsidRDefault="00C85A1F" w:rsidP="00CC769D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>Обоснование решения</w:t>
            </w:r>
          </w:p>
        </w:tc>
      </w:tr>
      <w:tr w:rsidR="00572A79" w:rsidRPr="00AD0D0B" w:rsidTr="00806ADF">
        <w:tc>
          <w:tcPr>
            <w:tcW w:w="567" w:type="dxa"/>
            <w:vAlign w:val="center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170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ЗАКРЫТОЕ АКЦИОНЕРНОЕ ОБЩЕСТВО «УРАЛЬСКАЯ ТОРГОВАЯ КОМПАНИЯ»</w:t>
            </w:r>
          </w:p>
        </w:tc>
        <w:tc>
          <w:tcPr>
            <w:tcW w:w="85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6671191562</w:t>
            </w:r>
          </w:p>
        </w:tc>
        <w:tc>
          <w:tcPr>
            <w:tcW w:w="1559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 xml:space="preserve">620000, СВЕРДЛОВСКАЯ </w:t>
            </w:r>
            <w:proofErr w:type="gramStart"/>
            <w:r w:rsidRPr="00AD0D0B">
              <w:rPr>
                <w:snapToGrid w:val="0"/>
                <w:sz w:val="20"/>
              </w:rPr>
              <w:t>ОБЛ</w:t>
            </w:r>
            <w:proofErr w:type="gramEnd"/>
            <w:r w:rsidRPr="00AD0D0B">
              <w:rPr>
                <w:snapToGrid w:val="0"/>
                <w:sz w:val="20"/>
              </w:rPr>
              <w:t>, ЕКАТЕРИНБУРГ Г, КУЙБЫШЕВА УЛ, 48В</w:t>
            </w:r>
          </w:p>
        </w:tc>
        <w:tc>
          <w:tcPr>
            <w:tcW w:w="1036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07.04.2014 09:49:00</w:t>
            </w:r>
          </w:p>
        </w:tc>
        <w:tc>
          <w:tcPr>
            <w:tcW w:w="1614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390.208,30 RUB С НДС</w:t>
            </w:r>
          </w:p>
        </w:tc>
        <w:tc>
          <w:tcPr>
            <w:tcW w:w="1461" w:type="dxa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  <w:lang w:val="en-US"/>
              </w:rPr>
              <w:t>ОТКЛОНИТЬ</w:t>
            </w:r>
            <w:r w:rsidRPr="00AD0D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72A79" w:rsidRPr="00AD0D0B" w:rsidRDefault="00572A79" w:rsidP="00AD0D0B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 xml:space="preserve">ДАННЫЕ ПО ДОЗОПРОСУ НЕ ПРЕДСТАВЛЕНЫ </w:t>
            </w:r>
          </w:p>
        </w:tc>
      </w:tr>
      <w:tr w:rsidR="00572A79" w:rsidRPr="00AD0D0B" w:rsidTr="00806ADF">
        <w:tc>
          <w:tcPr>
            <w:tcW w:w="567" w:type="dxa"/>
            <w:vAlign w:val="center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170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ЗАКРЫТОЕ АКЦИОНЕРНОЕ ОБЩЕСТВО «РОСИНСТРУМЕНТ»</w:t>
            </w:r>
          </w:p>
        </w:tc>
        <w:tc>
          <w:tcPr>
            <w:tcW w:w="85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5407237690</w:t>
            </w:r>
          </w:p>
        </w:tc>
        <w:tc>
          <w:tcPr>
            <w:tcW w:w="1559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 xml:space="preserve">630097, НОВОСИБИРСКАЯ </w:t>
            </w:r>
            <w:proofErr w:type="gramStart"/>
            <w:r w:rsidRPr="00AD0D0B">
              <w:rPr>
                <w:snapToGrid w:val="0"/>
                <w:sz w:val="20"/>
              </w:rPr>
              <w:t>ОБЛ</w:t>
            </w:r>
            <w:proofErr w:type="gramEnd"/>
            <w:r w:rsidRPr="00AD0D0B">
              <w:rPr>
                <w:snapToGrid w:val="0"/>
                <w:sz w:val="20"/>
              </w:rPr>
              <w:t>, НОВОСИБИРСК Г, БЕРДСКОЕ Ш, 20</w:t>
            </w:r>
          </w:p>
        </w:tc>
        <w:tc>
          <w:tcPr>
            <w:tcW w:w="1036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07.04.2014 11:37:00</w:t>
            </w:r>
          </w:p>
        </w:tc>
        <w:tc>
          <w:tcPr>
            <w:tcW w:w="1614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359.048,91 RUB С НДС</w:t>
            </w:r>
          </w:p>
        </w:tc>
        <w:tc>
          <w:tcPr>
            <w:tcW w:w="1461" w:type="dxa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  <w:lang w:val="en-US"/>
              </w:rPr>
              <w:t>ОТКЛОНИТЬ</w:t>
            </w:r>
            <w:r w:rsidRPr="00AD0D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72A79" w:rsidRPr="00AD0D0B" w:rsidRDefault="00572A79" w:rsidP="00AD0D0B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 xml:space="preserve">Причины отклонения: 1. Отсутствует справка по цепочке собственников и подтверждающие документы, в том числе </w:t>
            </w:r>
            <w:r w:rsidR="00AD0D0B">
              <w:rPr>
                <w:sz w:val="20"/>
              </w:rPr>
              <w:t xml:space="preserve">выписка из </w:t>
            </w:r>
            <w:r w:rsidRPr="00AD0D0B">
              <w:rPr>
                <w:sz w:val="20"/>
              </w:rPr>
              <w:t xml:space="preserve">ЕГРЮЛ </w:t>
            </w:r>
          </w:p>
        </w:tc>
      </w:tr>
      <w:tr w:rsidR="00572A79" w:rsidRPr="00AD0D0B" w:rsidTr="00806ADF">
        <w:tc>
          <w:tcPr>
            <w:tcW w:w="567" w:type="dxa"/>
            <w:vAlign w:val="center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3</w:t>
            </w:r>
          </w:p>
        </w:tc>
        <w:tc>
          <w:tcPr>
            <w:tcW w:w="170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>ФИЛИАЛ ОБЩЕСТВА С ОГРАНИЧЕННОЙ ОТВЕТСТВЕН</w:t>
            </w:r>
            <w:r w:rsidRPr="00AD0D0B">
              <w:rPr>
                <w:snapToGrid w:val="0"/>
                <w:sz w:val="20"/>
              </w:rPr>
              <w:lastRenderedPageBreak/>
              <w:t>НОСТЬЮ «КОРУНД» «КОРУНД-МП»</w:t>
            </w:r>
          </w:p>
        </w:tc>
        <w:tc>
          <w:tcPr>
            <w:tcW w:w="851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lastRenderedPageBreak/>
              <w:t>5836615542</w:t>
            </w:r>
          </w:p>
        </w:tc>
        <w:tc>
          <w:tcPr>
            <w:tcW w:w="1559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</w:rPr>
              <w:t xml:space="preserve">440028, ПЕНЗЕНСКАЯ </w:t>
            </w:r>
            <w:proofErr w:type="gramStart"/>
            <w:r w:rsidRPr="00AD0D0B">
              <w:rPr>
                <w:snapToGrid w:val="0"/>
                <w:sz w:val="20"/>
              </w:rPr>
              <w:t>ОБЛ</w:t>
            </w:r>
            <w:proofErr w:type="gramEnd"/>
            <w:r w:rsidRPr="00AD0D0B">
              <w:rPr>
                <w:snapToGrid w:val="0"/>
                <w:sz w:val="20"/>
              </w:rPr>
              <w:t>, ПЕНЗА Г, ЦИОЛКОВС</w:t>
            </w:r>
            <w:r w:rsidRPr="00AD0D0B">
              <w:rPr>
                <w:snapToGrid w:val="0"/>
                <w:sz w:val="20"/>
              </w:rPr>
              <w:lastRenderedPageBreak/>
              <w:t>КОГО УЛ, 12Б</w:t>
            </w:r>
          </w:p>
        </w:tc>
        <w:tc>
          <w:tcPr>
            <w:tcW w:w="1036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lastRenderedPageBreak/>
              <w:t>01.04.2014 17:36:00</w:t>
            </w:r>
          </w:p>
        </w:tc>
        <w:tc>
          <w:tcPr>
            <w:tcW w:w="1614" w:type="dxa"/>
          </w:tcPr>
          <w:p w:rsidR="00572A79" w:rsidRPr="00AD0D0B" w:rsidRDefault="00572A79" w:rsidP="00806AD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AD0D0B">
              <w:rPr>
                <w:snapToGrid w:val="0"/>
                <w:sz w:val="20"/>
                <w:lang w:val="en-US"/>
              </w:rPr>
              <w:t>344.734,15 RUB С НДС</w:t>
            </w:r>
          </w:p>
        </w:tc>
        <w:tc>
          <w:tcPr>
            <w:tcW w:w="1461" w:type="dxa"/>
          </w:tcPr>
          <w:p w:rsidR="00572A79" w:rsidRPr="00AD0D0B" w:rsidRDefault="00572A79" w:rsidP="00806ADF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napToGrid w:val="0"/>
                <w:sz w:val="20"/>
                <w:lang w:val="en-US"/>
              </w:rPr>
              <w:t>ОТКЛОНИТЬ</w:t>
            </w:r>
            <w:r w:rsidRPr="00AD0D0B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1984" w:type="dxa"/>
          </w:tcPr>
          <w:p w:rsidR="00572A79" w:rsidRPr="009E126E" w:rsidRDefault="00572A79" w:rsidP="00806ADF">
            <w:pPr>
              <w:ind w:right="141"/>
              <w:jc w:val="center"/>
              <w:rPr>
                <w:snapToGrid w:val="0"/>
                <w:sz w:val="20"/>
              </w:rPr>
            </w:pPr>
            <w:r w:rsidRPr="00AD0D0B">
              <w:rPr>
                <w:sz w:val="20"/>
              </w:rPr>
              <w:t xml:space="preserve">ИЗМЕНЕНИЙ В ЦЕПОЧКУ СОБСТВЕННИКОВ НЕ ВНЕСЕНО. В ЦЕПОЧКЕ </w:t>
            </w:r>
            <w:r w:rsidRPr="00AD0D0B">
              <w:rPr>
                <w:sz w:val="20"/>
              </w:rPr>
              <w:lastRenderedPageBreak/>
              <w:t>УКАЗАНО ПРЕДПРИЯТИЕ «КОРУНД-МП» СО СВОИМ РУКОВОДИТЕЛЕМ, ЗАЯВКУ ПОДАЛ</w:t>
            </w:r>
            <w:proofErr w:type="gramStart"/>
            <w:r w:rsidRPr="00AD0D0B">
              <w:rPr>
                <w:sz w:val="20"/>
              </w:rPr>
              <w:t>О ООО</w:t>
            </w:r>
            <w:proofErr w:type="gramEnd"/>
            <w:r w:rsidRPr="00AD0D0B">
              <w:rPr>
                <w:sz w:val="20"/>
              </w:rPr>
              <w:t xml:space="preserve"> «КОРУНД», А НЕ ЕГО ФИЛИАЛ.       </w:t>
            </w:r>
          </w:p>
        </w:tc>
      </w:tr>
    </w:tbl>
    <w:p w:rsidR="00C85A1F" w:rsidRPr="009E126E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9E126E" w:rsidRDefault="00C85A1F" w:rsidP="00C85A1F">
      <w:pPr>
        <w:suppressAutoHyphens/>
        <w:ind w:right="141"/>
        <w:jc w:val="both"/>
        <w:rPr>
          <w:b/>
          <w:sz w:val="24"/>
          <w:szCs w:val="24"/>
        </w:rPr>
      </w:pPr>
    </w:p>
    <w:p w:rsidR="00C85A1F" w:rsidRPr="003947BB" w:rsidRDefault="00C85A1F" w:rsidP="00C85A1F">
      <w:pPr>
        <w:ind w:right="141"/>
        <w:jc w:val="center"/>
        <w:rPr>
          <w:b/>
          <w:snapToGrid w:val="0"/>
          <w:sz w:val="24"/>
          <w:szCs w:val="24"/>
        </w:rPr>
      </w:pPr>
      <w:r w:rsidRPr="003947BB">
        <w:rPr>
          <w:b/>
          <w:snapToGrid w:val="0"/>
          <w:sz w:val="24"/>
          <w:szCs w:val="24"/>
        </w:rPr>
        <w:t>Комиссия решила</w:t>
      </w: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744278" w:rsidRDefault="00744278" w:rsidP="00744278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3947BB">
        <w:rPr>
          <w:sz w:val="24"/>
          <w:szCs w:val="24"/>
        </w:rPr>
        <w:t>Призн</w:t>
      </w:r>
      <w:r>
        <w:rPr>
          <w:sz w:val="24"/>
          <w:szCs w:val="24"/>
        </w:rPr>
        <w:t>ать запрос цен не</w:t>
      </w:r>
      <w:r w:rsidRPr="003947BB">
        <w:rPr>
          <w:sz w:val="24"/>
          <w:szCs w:val="24"/>
        </w:rPr>
        <w:t>состоявшимся.</w:t>
      </w:r>
    </w:p>
    <w:p w:rsidR="00C85A1F" w:rsidRPr="006774C9" w:rsidRDefault="00C85A1F" w:rsidP="00C85A1F">
      <w:pPr>
        <w:numPr>
          <w:ilvl w:val="0"/>
          <w:numId w:val="1"/>
        </w:numPr>
        <w:suppressAutoHyphens/>
        <w:ind w:left="284" w:right="141" w:hanging="284"/>
        <w:jc w:val="both"/>
        <w:rPr>
          <w:sz w:val="24"/>
          <w:szCs w:val="24"/>
        </w:rPr>
      </w:pPr>
      <w:r w:rsidRPr="006774C9">
        <w:rPr>
          <w:sz w:val="24"/>
          <w:szCs w:val="24"/>
        </w:rPr>
        <w:t xml:space="preserve">Настоящий протокол разместить на сайте: </w:t>
      </w:r>
      <w:hyperlink r:id="rId6" w:history="1">
        <w:r w:rsidRPr="006774C9">
          <w:rPr>
            <w:rStyle w:val="a3"/>
            <w:sz w:val="24"/>
            <w:szCs w:val="24"/>
            <w:lang w:val="en-US"/>
          </w:rPr>
          <w:t>http</w:t>
        </w:r>
        <w:r w:rsidRPr="006774C9">
          <w:rPr>
            <w:rStyle w:val="a3"/>
            <w:sz w:val="24"/>
            <w:szCs w:val="24"/>
          </w:rPr>
          <w:t>://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6774C9">
          <w:rPr>
            <w:rStyle w:val="a3"/>
            <w:sz w:val="24"/>
            <w:szCs w:val="24"/>
          </w:rPr>
          <w:t>.</w:t>
        </w:r>
        <w:proofErr w:type="spellStart"/>
        <w:r w:rsidRPr="006774C9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C85A1F" w:rsidRPr="003947BB" w:rsidRDefault="00C85A1F" w:rsidP="00C85A1F">
      <w:pPr>
        <w:suppressAutoHyphens/>
        <w:ind w:right="141"/>
        <w:jc w:val="both"/>
        <w:rPr>
          <w:sz w:val="24"/>
          <w:szCs w:val="24"/>
        </w:rPr>
      </w:pPr>
    </w:p>
    <w:p w:rsidR="009E126E" w:rsidRDefault="009E126E" w:rsidP="00CC769D"/>
    <w:p w:rsidR="009E126E" w:rsidRDefault="009E126E" w:rsidP="00CC769D"/>
    <w:p w:rsidR="009E126E" w:rsidRDefault="009E126E" w:rsidP="00CC769D">
      <w:r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34"/>
        <w:gridCol w:w="2534"/>
        <w:gridCol w:w="2534"/>
        <w:gridCol w:w="2535"/>
      </w:tblGrid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Подписант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Дата подписания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Документ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ЭП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Волков Владимир Иванович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06.05.2014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19/294Д от 11.11.2013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221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Румянцева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14.05.2014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19/241Д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225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Артельная Светлана Николаевна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19/238Д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168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Котова Оксана Владимировна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19/249Д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157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Борисов Николай Николаевич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13.05.2014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19/235Д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167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Иваненко Марина Сергеевна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19/233Д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175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Самойлов Игорь Евгеньевич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19/262Д от 26.09.2013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207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Булгакова Ирина Владимировна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08.05.2014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19/426Д от 30.12.2013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 xml:space="preserve">№ 76 43 7b c1 00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</w:t>
            </w:r>
            <w:proofErr w:type="spellStart"/>
            <w:r>
              <w:t>00</w:t>
            </w:r>
            <w:proofErr w:type="spellEnd"/>
            <w:r>
              <w:t xml:space="preserve"> 01 a9</w:t>
            </w:r>
          </w:p>
        </w:tc>
      </w:tr>
      <w:tr w:rsidR="009E126E" w:rsidTr="009E126E"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Шапкина Елена Александровна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07.05.2014</w:t>
            </w:r>
          </w:p>
        </w:tc>
        <w:tc>
          <w:tcPr>
            <w:tcW w:w="2534" w:type="dxa"/>
            <w:shd w:val="clear" w:color="auto" w:fill="auto"/>
          </w:tcPr>
          <w:p w:rsidR="009E126E" w:rsidRDefault="009E126E" w:rsidP="00CC769D">
            <w:r>
              <w:t>Доверенность № 19/246Д от 03.09.2013</w:t>
            </w:r>
          </w:p>
        </w:tc>
        <w:tc>
          <w:tcPr>
            <w:tcW w:w="2535" w:type="dxa"/>
            <w:shd w:val="clear" w:color="auto" w:fill="auto"/>
          </w:tcPr>
          <w:p w:rsidR="009E126E" w:rsidRDefault="009E126E" w:rsidP="00CC769D">
            <w:r>
              <w:t>№ 164</w:t>
            </w:r>
          </w:p>
        </w:tc>
      </w:tr>
    </w:tbl>
    <w:p w:rsidR="00936153" w:rsidRPr="006F409C" w:rsidRDefault="00936153" w:rsidP="00CC769D"/>
    <w:sectPr w:rsidR="00936153" w:rsidRPr="006F409C" w:rsidSect="00AD0D0B">
      <w:pgSz w:w="11906" w:h="16838"/>
      <w:pgMar w:top="709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40"/>
  <w:displayHorizontalDrawingGridEvery w:val="2"/>
  <w:characterSpacingControl w:val="doNotCompress"/>
  <w:compat/>
  <w:rsids>
    <w:rsidRoot w:val="00C85A1F"/>
    <w:rsid w:val="000272BA"/>
    <w:rsid w:val="00083C91"/>
    <w:rsid w:val="00206C39"/>
    <w:rsid w:val="002B20C8"/>
    <w:rsid w:val="00331A19"/>
    <w:rsid w:val="003D216D"/>
    <w:rsid w:val="00483D44"/>
    <w:rsid w:val="0049485C"/>
    <w:rsid w:val="004F5C5A"/>
    <w:rsid w:val="00572A79"/>
    <w:rsid w:val="006343A5"/>
    <w:rsid w:val="006646AD"/>
    <w:rsid w:val="006655A4"/>
    <w:rsid w:val="00675BBE"/>
    <w:rsid w:val="006774C9"/>
    <w:rsid w:val="006B7E20"/>
    <w:rsid w:val="006F409C"/>
    <w:rsid w:val="0073486F"/>
    <w:rsid w:val="00744278"/>
    <w:rsid w:val="00773125"/>
    <w:rsid w:val="00782822"/>
    <w:rsid w:val="007952F0"/>
    <w:rsid w:val="00831D8B"/>
    <w:rsid w:val="00936153"/>
    <w:rsid w:val="00941596"/>
    <w:rsid w:val="009E126E"/>
    <w:rsid w:val="009E67A8"/>
    <w:rsid w:val="00AD0C76"/>
    <w:rsid w:val="00AD0D0B"/>
    <w:rsid w:val="00AD0E4A"/>
    <w:rsid w:val="00AE7651"/>
    <w:rsid w:val="00BD6D99"/>
    <w:rsid w:val="00C17BD9"/>
    <w:rsid w:val="00C64F9D"/>
    <w:rsid w:val="00C85A1F"/>
    <w:rsid w:val="00CB2964"/>
    <w:rsid w:val="00CC769D"/>
    <w:rsid w:val="00E272EA"/>
    <w:rsid w:val="00E52B7B"/>
    <w:rsid w:val="00E83418"/>
    <w:rsid w:val="00F6058A"/>
    <w:rsid w:val="00FF367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85A1F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C85A1F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C85A1F"/>
    <w:rPr>
      <w:color w:val="0000FF"/>
      <w:u w:val="single"/>
    </w:rPr>
  </w:style>
  <w:style w:type="paragraph" w:customStyle="1" w:styleId="ConsNonformat">
    <w:name w:val="ConsNonformat"/>
    <w:rsid w:val="00C85A1F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paragraph" w:styleId="a4">
    <w:name w:val="Balloon Text"/>
    <w:basedOn w:val="a"/>
    <w:link w:val="a5"/>
    <w:uiPriority w:val="99"/>
    <w:semiHidden/>
    <w:unhideWhenUsed/>
    <w:rsid w:val="00CB2964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link w:val="a4"/>
    <w:uiPriority w:val="99"/>
    <w:semiHidden/>
    <w:rsid w:val="00CB2964"/>
    <w:rPr>
      <w:rFonts w:ascii="Tahoma" w:eastAsia="Times New Roman" w:hAnsi="Tahoma" w:cs="Tahoma"/>
      <w:sz w:val="16"/>
      <w:szCs w:val="16"/>
    </w:rPr>
  </w:style>
  <w:style w:type="paragraph" w:customStyle="1" w:styleId="3">
    <w:name w:val="Стиль3"/>
    <w:basedOn w:val="20"/>
    <w:rsid w:val="00AD0D0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</w:rPr>
  </w:style>
  <w:style w:type="paragraph" w:styleId="20">
    <w:name w:val="Body Text Indent 2"/>
    <w:basedOn w:val="a"/>
    <w:link w:val="21"/>
    <w:uiPriority w:val="99"/>
    <w:semiHidden/>
    <w:unhideWhenUsed/>
    <w:rsid w:val="00AD0D0B"/>
    <w:pPr>
      <w:spacing w:after="120" w:line="480" w:lineRule="auto"/>
      <w:ind w:left="283"/>
    </w:pPr>
  </w:style>
  <w:style w:type="character" w:customStyle="1" w:styleId="21">
    <w:name w:val="Основной текст с отступом 2 Знак"/>
    <w:basedOn w:val="a0"/>
    <w:link w:val="20"/>
    <w:uiPriority w:val="99"/>
    <w:semiHidden/>
    <w:rsid w:val="00AD0D0B"/>
    <w:rPr>
      <w:rFonts w:ascii="Times New Roman" w:eastAsia="Times New Roman" w:hAnsi="Times New Roman"/>
      <w:sz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6710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zakupki.rosatom.ru" TargetMode="External"/><Relationship Id="rId5" Type="http://schemas.openxmlformats.org/officeDocument/2006/relationships/hyperlink" Target="http://zakupki.rosatom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810</Words>
  <Characters>4622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5422</CharactersWithSpaces>
  <SharedDoc>false</SharedDoc>
  <HLinks>
    <vt:vector size="12" baseType="variant">
      <vt:variant>
        <vt:i4>6684770</vt:i4>
      </vt:variant>
      <vt:variant>
        <vt:i4>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cp:lastModifiedBy>Пользователь</cp:lastModifiedBy>
  <cp:revision>2</cp:revision>
  <dcterms:created xsi:type="dcterms:W3CDTF">2014-05-14T04:22:00Z</dcterms:created>
  <dcterms:modified xsi:type="dcterms:W3CDTF">2014-05-14T04:22:00Z</dcterms:modified>
</cp:coreProperties>
</file>