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6E637E" w:rsidRDefault="00BE720E" w:rsidP="009640AB">
      <w:pPr>
        <w:jc w:val="center"/>
        <w:rPr>
          <w:b/>
          <w:spacing w:val="1"/>
          <w:sz w:val="24"/>
          <w:szCs w:val="24"/>
        </w:rPr>
      </w:pPr>
      <w:r w:rsidRPr="006E637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6E637E" w:rsidRDefault="00503AAE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96.3pt,4.1pt" strokeweight="3pt">
            <v:stroke linestyle="thinThin"/>
          </v:line>
        </w:pict>
      </w:r>
    </w:p>
    <w:p w:rsidR="00553E42" w:rsidRPr="006E637E" w:rsidRDefault="00553E42" w:rsidP="00553E42">
      <w:pPr>
        <w:pStyle w:val="2"/>
        <w:ind w:right="141"/>
        <w:rPr>
          <w:sz w:val="24"/>
          <w:szCs w:val="24"/>
        </w:rPr>
      </w:pPr>
      <w:r w:rsidRPr="006E637E">
        <w:rPr>
          <w:sz w:val="24"/>
          <w:szCs w:val="24"/>
        </w:rPr>
        <w:t xml:space="preserve">ПРОТОКОЛ № </w:t>
      </w:r>
      <w:r w:rsidR="00CE7447">
        <w:rPr>
          <w:sz w:val="24"/>
          <w:szCs w:val="24"/>
        </w:rPr>
        <w:t>708-</w:t>
      </w:r>
      <w:r w:rsidR="00BE720E" w:rsidRPr="006E637E">
        <w:rPr>
          <w:sz w:val="24"/>
          <w:szCs w:val="24"/>
        </w:rPr>
        <w:t>SH-2014/675</w:t>
      </w:r>
      <w:r w:rsidRPr="006E637E">
        <w:rPr>
          <w:sz w:val="24"/>
          <w:szCs w:val="24"/>
        </w:rPr>
        <w:t xml:space="preserve"> от </w:t>
      </w:r>
      <w:r w:rsidR="00BE720E" w:rsidRPr="006E637E">
        <w:rPr>
          <w:sz w:val="24"/>
          <w:szCs w:val="24"/>
        </w:rPr>
        <w:t>30.04.2014</w:t>
      </w:r>
    </w:p>
    <w:p w:rsidR="00553E42" w:rsidRPr="006E637E" w:rsidRDefault="00553E42" w:rsidP="00553E42">
      <w:pPr>
        <w:ind w:right="141"/>
        <w:jc w:val="center"/>
        <w:rPr>
          <w:b/>
          <w:sz w:val="24"/>
          <w:szCs w:val="24"/>
        </w:rPr>
      </w:pPr>
      <w:r w:rsidRPr="006E637E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Default="009640AB" w:rsidP="00553E42">
      <w:pPr>
        <w:ind w:right="141"/>
        <w:jc w:val="center"/>
        <w:rPr>
          <w:b/>
          <w:sz w:val="24"/>
          <w:szCs w:val="24"/>
        </w:rPr>
      </w:pPr>
      <w:r w:rsidRPr="006E637E" w:rsidDel="009640AB">
        <w:rPr>
          <w:b/>
          <w:sz w:val="24"/>
          <w:szCs w:val="24"/>
        </w:rPr>
        <w:t xml:space="preserve"> </w:t>
      </w:r>
      <w:r w:rsidR="00553E42" w:rsidRPr="006E637E">
        <w:rPr>
          <w:b/>
          <w:sz w:val="24"/>
          <w:szCs w:val="24"/>
        </w:rPr>
        <w:t>«</w:t>
      </w:r>
      <w:r w:rsidR="002D3268">
        <w:rPr>
          <w:b/>
          <w:sz w:val="24"/>
          <w:szCs w:val="24"/>
        </w:rPr>
        <w:t>Повторное р</w:t>
      </w:r>
      <w:r w:rsidR="00553E42" w:rsidRPr="006E637E">
        <w:rPr>
          <w:b/>
          <w:sz w:val="24"/>
          <w:szCs w:val="24"/>
        </w:rPr>
        <w:t>ассмотрение заявок</w:t>
      </w:r>
      <w:r w:rsidR="00C16AD7" w:rsidRPr="006E637E">
        <w:rPr>
          <w:b/>
          <w:sz w:val="24"/>
          <w:szCs w:val="24"/>
        </w:rPr>
        <w:t xml:space="preserve"> по Запросу цен</w:t>
      </w:r>
      <w:r w:rsidR="00553E42" w:rsidRPr="006E637E">
        <w:rPr>
          <w:b/>
          <w:sz w:val="24"/>
          <w:szCs w:val="24"/>
        </w:rPr>
        <w:t xml:space="preserve">» </w:t>
      </w:r>
    </w:p>
    <w:p w:rsidR="002B7521" w:rsidRDefault="002B7521" w:rsidP="002B7521">
      <w:pPr>
        <w:shd w:val="clear" w:color="auto" w:fill="FFFFFF"/>
        <w:jc w:val="center"/>
        <w:rPr>
          <w:bCs/>
          <w:sz w:val="26"/>
          <w:szCs w:val="26"/>
          <w:u w:val="single"/>
        </w:rPr>
      </w:pPr>
    </w:p>
    <w:p w:rsidR="002B7521" w:rsidRPr="00B57BD2" w:rsidRDefault="002B7521" w:rsidP="002B7521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B57BD2">
        <w:rPr>
          <w:bCs/>
          <w:sz w:val="26"/>
          <w:szCs w:val="26"/>
          <w:u w:val="single"/>
        </w:rPr>
        <w:t xml:space="preserve">на поставку </w:t>
      </w:r>
      <w:r w:rsidRPr="00B57BD2">
        <w:rPr>
          <w:b/>
          <w:bCs/>
          <w:sz w:val="26"/>
          <w:szCs w:val="26"/>
          <w:u w:val="single"/>
        </w:rPr>
        <w:t>расходомеров, барьера искрозащиты</w:t>
      </w:r>
    </w:p>
    <w:p w:rsidR="002B7521" w:rsidRPr="006E637E" w:rsidRDefault="002B7521" w:rsidP="00553E42">
      <w:pPr>
        <w:ind w:right="141"/>
        <w:jc w:val="center"/>
        <w:rPr>
          <w:b/>
          <w:sz w:val="24"/>
          <w:szCs w:val="24"/>
        </w:rPr>
      </w:pPr>
    </w:p>
    <w:p w:rsidR="00553E42" w:rsidRPr="006E637E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6E637E" w:rsidRDefault="006E637E" w:rsidP="006E637E">
      <w:pPr>
        <w:ind w:right="141"/>
        <w:jc w:val="both"/>
        <w:rPr>
          <w:b/>
          <w:sz w:val="24"/>
          <w:szCs w:val="24"/>
        </w:rPr>
      </w:pPr>
      <w:r>
        <w:rPr>
          <w:sz w:val="24"/>
          <w:szCs w:val="24"/>
        </w:rPr>
        <w:t>г. Северск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6E637E" w:rsidRDefault="006E637E" w:rsidP="006E637E">
      <w:pPr>
        <w:ind w:right="141"/>
        <w:rPr>
          <w:sz w:val="24"/>
          <w:szCs w:val="24"/>
        </w:rPr>
      </w:pPr>
      <w:r>
        <w:rPr>
          <w:b/>
          <w:sz w:val="24"/>
          <w:szCs w:val="24"/>
        </w:rPr>
        <w:t>Вид процедуры закупки</w:t>
      </w:r>
      <w:r>
        <w:rPr>
          <w:sz w:val="24"/>
          <w:szCs w:val="24"/>
        </w:rPr>
        <w:t>: открытый запрос цен в электронной форме</w:t>
      </w:r>
    </w:p>
    <w:p w:rsidR="006E637E" w:rsidRDefault="006E637E" w:rsidP="006E637E">
      <w:pPr>
        <w:ind w:right="141"/>
        <w:rPr>
          <w:sz w:val="24"/>
          <w:szCs w:val="24"/>
        </w:rPr>
      </w:pPr>
    </w:p>
    <w:p w:rsidR="006E637E" w:rsidRDefault="006E637E" w:rsidP="006E637E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 ОАО «СХК»</w:t>
      </w:r>
    </w:p>
    <w:p w:rsidR="006E637E" w:rsidRDefault="006E637E" w:rsidP="006E637E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</w:t>
      </w:r>
      <w:r w:rsidR="002D3268">
        <w:rPr>
          <w:sz w:val="24"/>
          <w:szCs w:val="24"/>
        </w:rPr>
        <w:t xml:space="preserve"> </w:t>
      </w:r>
      <w:r>
        <w:rPr>
          <w:sz w:val="24"/>
          <w:szCs w:val="24"/>
        </w:rPr>
        <w:t>636039, Томская обл, Северск г, Курчатова ул, 1</w:t>
      </w:r>
    </w:p>
    <w:p w:rsidR="006E637E" w:rsidRDefault="006E637E" w:rsidP="006E637E">
      <w:pPr>
        <w:ind w:right="141"/>
        <w:rPr>
          <w:sz w:val="24"/>
          <w:szCs w:val="24"/>
        </w:rPr>
      </w:pPr>
    </w:p>
    <w:p w:rsidR="006E637E" w:rsidRDefault="006E637E" w:rsidP="006E637E">
      <w:pPr>
        <w:ind w:right="141"/>
        <w:jc w:val="both"/>
        <w:rPr>
          <w:sz w:val="24"/>
        </w:rPr>
      </w:pPr>
      <w:r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60"/>
        <w:gridCol w:w="8587"/>
      </w:tblGrid>
      <w:tr w:rsidR="006E637E" w:rsidTr="006E637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637E" w:rsidRDefault="006E637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637E" w:rsidRDefault="006E637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6E637E" w:rsidTr="006E637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637E" w:rsidRDefault="006E637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6E637E" w:rsidTr="006E637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637E" w:rsidRDefault="006E63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637E" w:rsidRDefault="006E63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Зам.ген.директора по закупкам и логистике</w:t>
            </w:r>
          </w:p>
        </w:tc>
      </w:tr>
      <w:tr w:rsidR="006E637E" w:rsidTr="006E637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637E" w:rsidRDefault="006E637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E637E" w:rsidTr="006E637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637E" w:rsidRDefault="006E63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637E" w:rsidRDefault="006E63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6E637E" w:rsidTr="006E637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637E" w:rsidRDefault="006E637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6E637E" w:rsidTr="006E637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637E" w:rsidRDefault="006E63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Ильина И.И.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637E" w:rsidRDefault="006E63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ОКО</w:t>
            </w:r>
          </w:p>
        </w:tc>
      </w:tr>
      <w:tr w:rsidR="006E637E" w:rsidTr="006E637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637E" w:rsidRDefault="006E637E" w:rsidP="006E63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637E" w:rsidRDefault="006E637E" w:rsidP="006E63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по финансовой работе (и отчетности) ОФПиКО</w:t>
            </w:r>
          </w:p>
        </w:tc>
      </w:tr>
      <w:tr w:rsidR="006E637E" w:rsidTr="006E637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637E" w:rsidRDefault="006E63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637E" w:rsidRDefault="006E63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</w:t>
            </w:r>
          </w:p>
        </w:tc>
      </w:tr>
      <w:tr w:rsidR="006E637E" w:rsidTr="006E637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637E" w:rsidRDefault="006E63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637E" w:rsidRDefault="006E63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6E637E" w:rsidTr="006E637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637E" w:rsidRDefault="006E63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637E" w:rsidRDefault="006E63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6E637E" w:rsidTr="006E637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637E" w:rsidRDefault="006E637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E637E" w:rsidTr="006E637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637E" w:rsidRDefault="006E63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Захарова Е.В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637E" w:rsidRDefault="006E63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ГОЗД ОЗ</w:t>
            </w:r>
          </w:p>
        </w:tc>
      </w:tr>
    </w:tbl>
    <w:p w:rsidR="006E637E" w:rsidRDefault="006E637E" w:rsidP="006E637E">
      <w:pPr>
        <w:ind w:right="141"/>
        <w:rPr>
          <w:sz w:val="24"/>
        </w:rPr>
      </w:pPr>
      <w:r>
        <w:rPr>
          <w:sz w:val="24"/>
        </w:rPr>
        <w:t>Заседание правомочно. Кворум есть.</w:t>
      </w:r>
    </w:p>
    <w:p w:rsidR="006E637E" w:rsidRDefault="006E637E" w:rsidP="006E637E">
      <w:pPr>
        <w:ind w:right="141"/>
        <w:rPr>
          <w:b/>
          <w:sz w:val="16"/>
        </w:rPr>
      </w:pPr>
    </w:p>
    <w:p w:rsidR="006E637E" w:rsidRDefault="006E637E" w:rsidP="006E637E">
      <w:pPr>
        <w:ind w:right="-1"/>
        <w:rPr>
          <w:sz w:val="24"/>
        </w:rPr>
      </w:pPr>
      <w:r>
        <w:rPr>
          <w:b/>
          <w:sz w:val="24"/>
        </w:rPr>
        <w:t>Предмет договора:</w:t>
      </w:r>
      <w:r>
        <w:rPr>
          <w:sz w:val="24"/>
        </w:rPr>
        <w:t xml:space="preserve"> право заключения договора на поставку расходомеров, барьера искрозащиты.</w:t>
      </w:r>
    </w:p>
    <w:p w:rsidR="006E637E" w:rsidRDefault="006E637E" w:rsidP="006E637E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5387"/>
        <w:gridCol w:w="2693"/>
        <w:gridCol w:w="992"/>
        <w:gridCol w:w="993"/>
      </w:tblGrid>
      <w:tr w:rsidR="006E637E" w:rsidTr="006E637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37E" w:rsidRDefault="006E637E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№</w:t>
            </w:r>
          </w:p>
          <w:p w:rsidR="006E637E" w:rsidRDefault="006E637E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>
              <w:rPr>
                <w:rFonts w:eastAsia="Calibri"/>
                <w:sz w:val="22"/>
                <w:szCs w:val="24"/>
              </w:rPr>
              <w:t>п/п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37E" w:rsidRDefault="006E637E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Наименование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37E" w:rsidRDefault="006E637E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37E" w:rsidRDefault="006E637E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Ед.изм.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37E" w:rsidRDefault="006E637E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Кол-во</w:t>
            </w:r>
          </w:p>
        </w:tc>
      </w:tr>
      <w:tr w:rsidR="006E637E" w:rsidTr="006E637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37E" w:rsidRDefault="006E637E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37E" w:rsidRDefault="006E637E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РАСХОДОМЕР УЛЬТРАЗВУКОВОЙ </w:t>
            </w:r>
            <w:r>
              <w:rPr>
                <w:sz w:val="22"/>
                <w:szCs w:val="24"/>
                <w:lang w:val="en-US"/>
              </w:rPr>
              <w:t>PROLINE</w:t>
            </w:r>
            <w:r w:rsidRPr="006E637E"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  <w:lang w:val="en-US"/>
              </w:rPr>
              <w:t>PROSONIC</w:t>
            </w:r>
            <w:r w:rsidRPr="006E637E"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  <w:lang w:val="en-US"/>
              </w:rPr>
              <w:t>FLOW</w:t>
            </w:r>
            <w:r>
              <w:rPr>
                <w:sz w:val="22"/>
                <w:szCs w:val="24"/>
              </w:rPr>
              <w:t xml:space="preserve"> 93 ПО ОПРОСНОМУ ЛИСТУ 06-М13-АТХ.ОЛ2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37E" w:rsidRDefault="006E637E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37E" w:rsidRDefault="006E637E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КМП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37E" w:rsidRDefault="006E637E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2,00</w:t>
            </w:r>
          </w:p>
        </w:tc>
      </w:tr>
      <w:tr w:rsidR="006E637E" w:rsidTr="006E637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37E" w:rsidRDefault="006E637E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37E" w:rsidRDefault="006E637E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РАСХОДОМЕР УЛЬТРАЗВУКОВОЙ </w:t>
            </w:r>
            <w:r>
              <w:rPr>
                <w:sz w:val="22"/>
                <w:szCs w:val="24"/>
                <w:lang w:val="en-US"/>
              </w:rPr>
              <w:t>PROSONIC</w:t>
            </w:r>
            <w:r w:rsidRPr="006E637E"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  <w:lang w:val="en-US"/>
              </w:rPr>
              <w:t>FLOW</w:t>
            </w:r>
            <w:r>
              <w:rPr>
                <w:sz w:val="22"/>
                <w:szCs w:val="24"/>
              </w:rPr>
              <w:t xml:space="preserve"> 93 </w:t>
            </w:r>
            <w:r>
              <w:rPr>
                <w:sz w:val="22"/>
                <w:szCs w:val="24"/>
                <w:lang w:val="en-US"/>
              </w:rPr>
              <w:t>PA</w:t>
            </w:r>
            <w:r>
              <w:rPr>
                <w:sz w:val="22"/>
                <w:szCs w:val="24"/>
              </w:rPr>
              <w:t>1 ПО ОПРОСНОМУ ЛИСТУ 12-4986/0306-830-АК.ОЛ1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37E" w:rsidRDefault="006E637E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37E" w:rsidRDefault="006E637E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КМП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37E" w:rsidRDefault="006E637E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2,00</w:t>
            </w:r>
          </w:p>
        </w:tc>
      </w:tr>
      <w:tr w:rsidR="006E637E" w:rsidTr="006E637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37E" w:rsidRDefault="006E637E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37E" w:rsidRDefault="006E637E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РАСХОДОМЕР УЛЬТРАЗВУКОВОЙ </w:t>
            </w:r>
            <w:r>
              <w:rPr>
                <w:sz w:val="22"/>
                <w:szCs w:val="24"/>
                <w:lang w:val="en-US"/>
              </w:rPr>
              <w:t>PROSONIC</w:t>
            </w:r>
            <w:r w:rsidRPr="006E637E"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  <w:lang w:val="en-US"/>
              </w:rPr>
              <w:t>FLOW</w:t>
            </w:r>
            <w:r>
              <w:rPr>
                <w:sz w:val="22"/>
                <w:szCs w:val="24"/>
              </w:rPr>
              <w:t xml:space="preserve"> 93 </w:t>
            </w:r>
            <w:r>
              <w:rPr>
                <w:sz w:val="22"/>
                <w:szCs w:val="24"/>
                <w:lang w:val="en-US"/>
              </w:rPr>
              <w:t>PA</w:t>
            </w:r>
            <w:r>
              <w:rPr>
                <w:sz w:val="22"/>
                <w:szCs w:val="24"/>
              </w:rPr>
              <w:t>1 ПО ОПРОСНОМУ ЛИСТУ 212-4986/0306-831-АК.ОЛ1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37E" w:rsidRDefault="006E637E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37E" w:rsidRDefault="006E637E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КМП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37E" w:rsidRDefault="006E637E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2,00</w:t>
            </w:r>
          </w:p>
        </w:tc>
      </w:tr>
      <w:tr w:rsidR="006E637E" w:rsidTr="006E637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37E" w:rsidRDefault="006E637E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4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37E" w:rsidRDefault="006E637E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БАРЬЕР ИСКРОЗАЩИТЫ АКТИВНЫЙ </w:t>
            </w:r>
            <w:r>
              <w:rPr>
                <w:sz w:val="22"/>
                <w:szCs w:val="24"/>
                <w:lang w:val="en-US"/>
              </w:rPr>
              <w:t>RN</w:t>
            </w:r>
            <w:r>
              <w:rPr>
                <w:sz w:val="22"/>
                <w:szCs w:val="24"/>
              </w:rPr>
              <w:t>221</w:t>
            </w:r>
            <w:r>
              <w:rPr>
                <w:sz w:val="22"/>
                <w:szCs w:val="24"/>
                <w:lang w:val="en-US"/>
              </w:rPr>
              <w:t>N</w:t>
            </w:r>
            <w:r>
              <w:rPr>
                <w:sz w:val="22"/>
                <w:szCs w:val="24"/>
              </w:rPr>
              <w:t>-</w:t>
            </w:r>
            <w:r>
              <w:rPr>
                <w:sz w:val="22"/>
                <w:szCs w:val="24"/>
                <w:lang w:val="en-US"/>
              </w:rPr>
              <w:t>A</w:t>
            </w:r>
            <w:r>
              <w:rPr>
                <w:sz w:val="22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37E" w:rsidRDefault="006E637E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37E" w:rsidRDefault="006E637E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37E" w:rsidRDefault="006E637E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4,00</w:t>
            </w:r>
          </w:p>
        </w:tc>
      </w:tr>
    </w:tbl>
    <w:p w:rsidR="006E637E" w:rsidRDefault="006E637E" w:rsidP="006E637E">
      <w:pPr>
        <w:jc w:val="both"/>
        <w:rPr>
          <w:snapToGrid w:val="0"/>
          <w:sz w:val="24"/>
          <w:szCs w:val="24"/>
        </w:rPr>
      </w:pPr>
    </w:p>
    <w:p w:rsidR="006E637E" w:rsidRDefault="006E637E" w:rsidP="006E637E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№98/4003 (901-SH-4394) о проведении запроса цен на закупку продукции было размещено на официальном сайте Госкорпорации «Росатом» </w:t>
      </w:r>
      <w:hyperlink r:id="rId7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№ 140328/0506/160 дата</w:t>
      </w:r>
      <w:r>
        <w:rPr>
          <w:snapToGrid w:val="0"/>
          <w:sz w:val="24"/>
          <w:szCs w:val="24"/>
        </w:rPr>
        <w:t xml:space="preserve"> 28.03.2014 со следующими существенными условиями исполнения договора:</w:t>
      </w:r>
    </w:p>
    <w:p w:rsidR="006E637E" w:rsidRDefault="006E637E" w:rsidP="006E637E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655"/>
      </w:tblGrid>
      <w:tr w:rsidR="006E637E" w:rsidTr="006E637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37E" w:rsidRDefault="006E637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Начальная </w:t>
            </w:r>
            <w:r>
              <w:rPr>
                <w:sz w:val="24"/>
                <w:szCs w:val="24"/>
              </w:rPr>
              <w:lastRenderedPageBreak/>
              <w:t>(максимальная) цена договора, включая НДС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637E" w:rsidRDefault="006E637E">
            <w:pPr>
              <w:pStyle w:val="3"/>
              <w:spacing w:after="0" w:line="240" w:lineRule="auto"/>
              <w:ind w:left="0" w:right="153"/>
              <w:rPr>
                <w:sz w:val="24"/>
              </w:rPr>
            </w:pPr>
            <w:r>
              <w:rPr>
                <w:b/>
                <w:sz w:val="24"/>
              </w:rPr>
              <w:lastRenderedPageBreak/>
              <w:t xml:space="preserve">2 885 200, 38 </w:t>
            </w:r>
            <w:r>
              <w:rPr>
                <w:sz w:val="24"/>
              </w:rPr>
              <w:t xml:space="preserve">( два миллиона восемьсот восемьдесят пять тысяч </w:t>
            </w:r>
            <w:r>
              <w:rPr>
                <w:sz w:val="24"/>
              </w:rPr>
              <w:lastRenderedPageBreak/>
              <w:t>двести) руб. 38 коп, включая НДС 18%</w:t>
            </w:r>
          </w:p>
          <w:p w:rsidR="006E637E" w:rsidRDefault="006E637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E637E" w:rsidTr="006E637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37E" w:rsidRDefault="006E637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37E" w:rsidRDefault="006E637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договора, а также 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6E637E" w:rsidRDefault="006E637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№031.</w:t>
            </w:r>
          </w:p>
        </w:tc>
      </w:tr>
      <w:tr w:rsidR="006E637E" w:rsidTr="006E637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37E" w:rsidRDefault="006E637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637E" w:rsidRDefault="006E637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поставки товара: склад ОАО «СХК», Томская обл., г. Северск, ул. Предзаводская, 9.</w:t>
            </w:r>
          </w:p>
          <w:p w:rsidR="006E637E" w:rsidRDefault="006E637E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6E637E" w:rsidRDefault="006E637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Способ поставки товара: </w:t>
            </w:r>
          </w:p>
          <w:p w:rsidR="006E637E" w:rsidRDefault="006E637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ab/>
              <w:t xml:space="preserve"> автотранспортом до терминала транспортной компании в г.Томске (адрес транспортной компании), далее самовывоз Покупателем до склада ОАО «СХК», находящегося по адресу: 636000, г. Северск, ул. Предзаводская, 9, склад №031.</w:t>
            </w:r>
          </w:p>
          <w:p w:rsidR="006E637E" w:rsidRDefault="006E637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ab/>
              <w:t>Железнодорожным транспортом до станции Томск-2 Западно-Сибирской железной дороги (повагонные и мелкие отправки) или до станции Томск грузовой Западно-Сибирской железной дороги (контейнерные отправки) код станции – 874001, грузополучатель – Открытое акционерное общество "Сибирский химический комбинат", ж.д. код – 2082.</w:t>
            </w:r>
          </w:p>
        </w:tc>
      </w:tr>
      <w:tr w:rsidR="006E637E" w:rsidTr="006E637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37E" w:rsidRDefault="006E637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37E" w:rsidRDefault="006E637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течение 49 (сорока девяти) календарных дней с момента получения Поставщиком письменного уведомления от Покупателя о возможности осуществления поставки</w:t>
            </w:r>
          </w:p>
        </w:tc>
      </w:tr>
      <w:tr w:rsidR="006E637E" w:rsidTr="006E637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37E" w:rsidRDefault="006E637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37E" w:rsidRDefault="006E637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6E637E" w:rsidRDefault="006E637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6E637E" w:rsidTr="006E637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37E" w:rsidRDefault="006E637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37E" w:rsidRDefault="006E637E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6E637E" w:rsidRDefault="006E637E" w:rsidP="006E637E">
      <w:pPr>
        <w:ind w:right="141"/>
        <w:jc w:val="both"/>
        <w:rPr>
          <w:b/>
          <w:sz w:val="24"/>
          <w:szCs w:val="24"/>
        </w:rPr>
      </w:pPr>
    </w:p>
    <w:p w:rsidR="00553E42" w:rsidRPr="006E637E" w:rsidRDefault="00553E42" w:rsidP="00553E42">
      <w:pPr>
        <w:ind w:right="141"/>
        <w:jc w:val="center"/>
        <w:rPr>
          <w:b/>
          <w:sz w:val="24"/>
          <w:szCs w:val="24"/>
        </w:rPr>
      </w:pPr>
      <w:r w:rsidRPr="006E637E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6E637E">
        <w:rPr>
          <w:b/>
          <w:sz w:val="24"/>
          <w:szCs w:val="24"/>
        </w:rPr>
        <w:t xml:space="preserve"> на запрос цен</w:t>
      </w:r>
      <w:r w:rsidRPr="006E637E">
        <w:rPr>
          <w:b/>
          <w:sz w:val="24"/>
          <w:szCs w:val="24"/>
        </w:rPr>
        <w:t>,</w:t>
      </w:r>
    </w:p>
    <w:p w:rsidR="00553E42" w:rsidRPr="006E637E" w:rsidRDefault="00553E42" w:rsidP="00553E42">
      <w:pPr>
        <w:ind w:right="141"/>
        <w:jc w:val="center"/>
        <w:rPr>
          <w:sz w:val="24"/>
          <w:szCs w:val="24"/>
        </w:rPr>
      </w:pPr>
      <w:r w:rsidRPr="006E637E">
        <w:rPr>
          <w:b/>
          <w:sz w:val="24"/>
          <w:szCs w:val="24"/>
        </w:rPr>
        <w:t xml:space="preserve"> и результат их анализа </w:t>
      </w:r>
    </w:p>
    <w:p w:rsidR="00553E42" w:rsidRPr="006E637E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6E637E">
        <w:rPr>
          <w:b/>
          <w:sz w:val="24"/>
          <w:szCs w:val="24"/>
        </w:rPr>
        <w:t xml:space="preserve">        </w:t>
      </w:r>
      <w:r w:rsidRPr="006E637E">
        <w:rPr>
          <w:sz w:val="24"/>
          <w:szCs w:val="24"/>
        </w:rPr>
        <w:t>До окончания срока, указанного в извещении</w:t>
      </w:r>
      <w:r w:rsidR="00C16AD7" w:rsidRPr="006E637E">
        <w:rPr>
          <w:sz w:val="24"/>
          <w:szCs w:val="24"/>
        </w:rPr>
        <w:t xml:space="preserve"> о проведении</w:t>
      </w:r>
      <w:r w:rsidRPr="006E637E">
        <w:rPr>
          <w:sz w:val="24"/>
          <w:szCs w:val="24"/>
        </w:rPr>
        <w:t xml:space="preserve"> запроса цен </w:t>
      </w:r>
      <w:r w:rsidRPr="006E637E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842"/>
        <w:gridCol w:w="426"/>
        <w:gridCol w:w="1559"/>
        <w:gridCol w:w="1417"/>
        <w:gridCol w:w="1560"/>
        <w:gridCol w:w="850"/>
        <w:gridCol w:w="2410"/>
      </w:tblGrid>
      <w:tr w:rsidR="00553E42" w:rsidRPr="006E637E" w:rsidTr="006E637E">
        <w:tc>
          <w:tcPr>
            <w:tcW w:w="426" w:type="dxa"/>
          </w:tcPr>
          <w:p w:rsidR="00553E42" w:rsidRPr="006E637E" w:rsidRDefault="00553E42" w:rsidP="006B24B2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6E637E">
              <w:rPr>
                <w:snapToGrid w:val="0"/>
                <w:sz w:val="22"/>
                <w:szCs w:val="24"/>
              </w:rPr>
              <w:t>№</w:t>
            </w:r>
          </w:p>
        </w:tc>
        <w:tc>
          <w:tcPr>
            <w:tcW w:w="1842" w:type="dxa"/>
          </w:tcPr>
          <w:p w:rsidR="00553E42" w:rsidRPr="00DC266B" w:rsidRDefault="00553E42" w:rsidP="006B24B2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DC266B">
              <w:rPr>
                <w:sz w:val="22"/>
                <w:szCs w:val="24"/>
              </w:rPr>
              <w:t>Наименование участника</w:t>
            </w:r>
          </w:p>
        </w:tc>
        <w:tc>
          <w:tcPr>
            <w:tcW w:w="426" w:type="dxa"/>
          </w:tcPr>
          <w:p w:rsidR="00553E42" w:rsidRPr="006E637E" w:rsidRDefault="00553E42" w:rsidP="006B24B2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6E637E">
              <w:rPr>
                <w:snapToGrid w:val="0"/>
                <w:sz w:val="22"/>
                <w:szCs w:val="24"/>
              </w:rPr>
              <w:t>ИНН</w:t>
            </w:r>
          </w:p>
        </w:tc>
        <w:tc>
          <w:tcPr>
            <w:tcW w:w="1559" w:type="dxa"/>
          </w:tcPr>
          <w:p w:rsidR="00553E42" w:rsidRPr="006E637E" w:rsidRDefault="00553E42" w:rsidP="006B24B2">
            <w:pPr>
              <w:jc w:val="center"/>
              <w:rPr>
                <w:snapToGrid w:val="0"/>
                <w:sz w:val="22"/>
                <w:szCs w:val="24"/>
              </w:rPr>
            </w:pPr>
            <w:r w:rsidRPr="006E637E">
              <w:rPr>
                <w:sz w:val="22"/>
                <w:szCs w:val="24"/>
              </w:rPr>
              <w:t>Юридический адрес</w:t>
            </w:r>
          </w:p>
        </w:tc>
        <w:tc>
          <w:tcPr>
            <w:tcW w:w="1417" w:type="dxa"/>
          </w:tcPr>
          <w:p w:rsidR="00553E42" w:rsidRPr="006E637E" w:rsidRDefault="00553E42" w:rsidP="006B24B2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6E637E">
              <w:rPr>
                <w:sz w:val="22"/>
                <w:szCs w:val="24"/>
              </w:rPr>
              <w:t>Дата и время подачи заявки</w:t>
            </w:r>
          </w:p>
        </w:tc>
        <w:tc>
          <w:tcPr>
            <w:tcW w:w="1560" w:type="dxa"/>
          </w:tcPr>
          <w:p w:rsidR="00553E42" w:rsidRPr="006E637E" w:rsidRDefault="00553E42" w:rsidP="006B24B2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6E637E">
              <w:rPr>
                <w:snapToGrid w:val="0"/>
                <w:sz w:val="22"/>
                <w:szCs w:val="24"/>
              </w:rPr>
              <w:t>Предложенная цена договора</w:t>
            </w:r>
          </w:p>
        </w:tc>
        <w:tc>
          <w:tcPr>
            <w:tcW w:w="850" w:type="dxa"/>
          </w:tcPr>
          <w:p w:rsidR="00553E42" w:rsidRPr="006E637E" w:rsidRDefault="00553E42" w:rsidP="006B24B2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6E637E">
              <w:rPr>
                <w:snapToGrid w:val="0"/>
                <w:sz w:val="22"/>
                <w:szCs w:val="24"/>
              </w:rPr>
              <w:t>Решение</w:t>
            </w:r>
          </w:p>
        </w:tc>
        <w:tc>
          <w:tcPr>
            <w:tcW w:w="2410" w:type="dxa"/>
          </w:tcPr>
          <w:p w:rsidR="00553E42" w:rsidRPr="006E637E" w:rsidRDefault="00553E42" w:rsidP="006B24B2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6E637E">
              <w:rPr>
                <w:sz w:val="22"/>
                <w:szCs w:val="24"/>
              </w:rPr>
              <w:t>Обоснование решения</w:t>
            </w:r>
          </w:p>
        </w:tc>
      </w:tr>
      <w:tr w:rsidR="006E637E" w:rsidRPr="006E637E" w:rsidTr="006E637E">
        <w:tc>
          <w:tcPr>
            <w:tcW w:w="426" w:type="dxa"/>
            <w:vAlign w:val="center"/>
          </w:tcPr>
          <w:p w:rsidR="00BE720E" w:rsidRPr="006E637E" w:rsidRDefault="00BE720E" w:rsidP="00F44D60">
            <w:pPr>
              <w:ind w:right="141"/>
              <w:jc w:val="center"/>
              <w:rPr>
                <w:snapToGrid w:val="0"/>
                <w:sz w:val="22"/>
                <w:szCs w:val="24"/>
                <w:lang w:val="en-US"/>
              </w:rPr>
            </w:pPr>
            <w:r w:rsidRPr="006E637E">
              <w:rPr>
                <w:snapToGrid w:val="0"/>
                <w:sz w:val="22"/>
                <w:szCs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BE720E" w:rsidRPr="00DC266B" w:rsidRDefault="00BE720E" w:rsidP="00F44D60">
            <w:pPr>
              <w:ind w:right="141"/>
              <w:jc w:val="both"/>
              <w:rPr>
                <w:snapToGrid w:val="0"/>
                <w:sz w:val="20"/>
                <w:szCs w:val="24"/>
              </w:rPr>
            </w:pPr>
            <w:r w:rsidRPr="00DC266B">
              <w:rPr>
                <w:snapToGrid w:val="0"/>
                <w:sz w:val="20"/>
                <w:szCs w:val="24"/>
              </w:rPr>
              <w:t>ОБЩЕСТВО С ОГРАНИЧЕННОЙ ОТВЕТСТВЕННОСТЬЮ «АЙ-ТИ-СИ» К°»</w:t>
            </w:r>
          </w:p>
        </w:tc>
        <w:tc>
          <w:tcPr>
            <w:tcW w:w="426" w:type="dxa"/>
          </w:tcPr>
          <w:p w:rsidR="00BE720E" w:rsidRPr="006E637E" w:rsidRDefault="00BE720E" w:rsidP="00F44D60">
            <w:pPr>
              <w:ind w:right="141"/>
              <w:jc w:val="both"/>
              <w:rPr>
                <w:snapToGrid w:val="0"/>
                <w:sz w:val="22"/>
                <w:szCs w:val="24"/>
                <w:lang w:val="en-US"/>
              </w:rPr>
            </w:pPr>
            <w:r w:rsidRPr="006E637E">
              <w:rPr>
                <w:snapToGrid w:val="0"/>
                <w:sz w:val="22"/>
                <w:szCs w:val="24"/>
                <w:lang w:val="en-US"/>
              </w:rPr>
              <w:t>540625</w:t>
            </w:r>
            <w:r w:rsidRPr="006E637E">
              <w:rPr>
                <w:snapToGrid w:val="0"/>
                <w:sz w:val="22"/>
                <w:szCs w:val="24"/>
                <w:lang w:val="en-US"/>
              </w:rPr>
              <w:lastRenderedPageBreak/>
              <w:t>9290</w:t>
            </w:r>
          </w:p>
        </w:tc>
        <w:tc>
          <w:tcPr>
            <w:tcW w:w="1559" w:type="dxa"/>
          </w:tcPr>
          <w:p w:rsidR="00BE720E" w:rsidRPr="006E637E" w:rsidRDefault="00BE720E" w:rsidP="00F44D60">
            <w:pPr>
              <w:ind w:right="141"/>
              <w:jc w:val="both"/>
              <w:rPr>
                <w:snapToGrid w:val="0"/>
                <w:sz w:val="22"/>
                <w:szCs w:val="24"/>
              </w:rPr>
            </w:pPr>
            <w:r w:rsidRPr="006E637E">
              <w:rPr>
                <w:snapToGrid w:val="0"/>
                <w:sz w:val="22"/>
                <w:szCs w:val="24"/>
              </w:rPr>
              <w:lastRenderedPageBreak/>
              <w:t xml:space="preserve">198097, САНКТ-ПЕТЕРБУРГ Г, СТАЧЕК ПР-КТ, 44А, </w:t>
            </w:r>
            <w:r w:rsidRPr="006E637E">
              <w:rPr>
                <w:snapToGrid w:val="0"/>
                <w:sz w:val="22"/>
                <w:szCs w:val="24"/>
              </w:rPr>
              <w:lastRenderedPageBreak/>
              <w:t>6</w:t>
            </w:r>
          </w:p>
        </w:tc>
        <w:tc>
          <w:tcPr>
            <w:tcW w:w="1417" w:type="dxa"/>
          </w:tcPr>
          <w:p w:rsidR="00BE720E" w:rsidRPr="006E637E" w:rsidRDefault="00BE720E" w:rsidP="00F44D60">
            <w:pPr>
              <w:ind w:right="141"/>
              <w:jc w:val="both"/>
              <w:rPr>
                <w:snapToGrid w:val="0"/>
                <w:sz w:val="22"/>
                <w:szCs w:val="24"/>
                <w:lang w:val="en-US"/>
              </w:rPr>
            </w:pPr>
            <w:r w:rsidRPr="006E637E">
              <w:rPr>
                <w:snapToGrid w:val="0"/>
                <w:sz w:val="22"/>
                <w:szCs w:val="24"/>
                <w:lang w:val="en-US"/>
              </w:rPr>
              <w:lastRenderedPageBreak/>
              <w:t>03.04.2014 14:16:00</w:t>
            </w:r>
          </w:p>
        </w:tc>
        <w:tc>
          <w:tcPr>
            <w:tcW w:w="1560" w:type="dxa"/>
          </w:tcPr>
          <w:p w:rsidR="00BE720E" w:rsidRPr="006E637E" w:rsidRDefault="00BE720E" w:rsidP="00F44D60">
            <w:pPr>
              <w:ind w:right="141"/>
              <w:jc w:val="both"/>
              <w:rPr>
                <w:snapToGrid w:val="0"/>
                <w:sz w:val="22"/>
                <w:szCs w:val="24"/>
              </w:rPr>
            </w:pPr>
            <w:r w:rsidRPr="006E637E">
              <w:rPr>
                <w:snapToGrid w:val="0"/>
                <w:sz w:val="22"/>
                <w:szCs w:val="24"/>
                <w:lang w:val="en-US"/>
              </w:rPr>
              <w:t>2.874.765,68 RUB С НДС</w:t>
            </w:r>
            <w:r w:rsidRPr="006E637E">
              <w:rPr>
                <w:snapToGrid w:val="0"/>
                <w:sz w:val="22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BE720E" w:rsidRPr="006E637E" w:rsidRDefault="00BE720E" w:rsidP="00F44D60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6E637E">
              <w:rPr>
                <w:snapToGrid w:val="0"/>
                <w:sz w:val="22"/>
                <w:szCs w:val="24"/>
                <w:lang w:val="en-US"/>
              </w:rPr>
              <w:t>ОТКЛОНИТЬ</w:t>
            </w:r>
            <w:r w:rsidRPr="006E637E">
              <w:rPr>
                <w:snapToGrid w:val="0"/>
                <w:sz w:val="22"/>
                <w:szCs w:val="24"/>
              </w:rPr>
              <w:t xml:space="preserve"> </w:t>
            </w:r>
          </w:p>
        </w:tc>
        <w:tc>
          <w:tcPr>
            <w:tcW w:w="2410" w:type="dxa"/>
          </w:tcPr>
          <w:p w:rsidR="00BE720E" w:rsidRPr="00DC266B" w:rsidRDefault="006E637E" w:rsidP="00DC266B">
            <w:pPr>
              <w:ind w:right="14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1. </w:t>
            </w:r>
            <w:r w:rsidR="00BE720E" w:rsidRPr="006E637E">
              <w:rPr>
                <w:sz w:val="22"/>
                <w:szCs w:val="24"/>
              </w:rPr>
              <w:t xml:space="preserve">Срок поставки товара, указанный участником закупки (14 недель = 98 дней), не соответствуют </w:t>
            </w:r>
            <w:r w:rsidR="00BE720E" w:rsidRPr="006E637E">
              <w:rPr>
                <w:sz w:val="22"/>
                <w:szCs w:val="24"/>
              </w:rPr>
              <w:lastRenderedPageBreak/>
              <w:t>требуемым документацией о закупке (49 (сорока девяти) календарных дней с момента получения Поставщиком письменного уведомления от Покупателя о возможности осуществления поставки).</w:t>
            </w:r>
          </w:p>
        </w:tc>
      </w:tr>
      <w:tr w:rsidR="006E637E" w:rsidRPr="006E637E" w:rsidTr="006E637E">
        <w:tc>
          <w:tcPr>
            <w:tcW w:w="426" w:type="dxa"/>
            <w:vAlign w:val="center"/>
          </w:tcPr>
          <w:p w:rsidR="00BE720E" w:rsidRPr="006E637E" w:rsidRDefault="00BE720E" w:rsidP="00F44D60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6E637E">
              <w:rPr>
                <w:snapToGrid w:val="0"/>
                <w:sz w:val="22"/>
                <w:szCs w:val="24"/>
              </w:rPr>
              <w:lastRenderedPageBreak/>
              <w:t>2</w:t>
            </w:r>
          </w:p>
        </w:tc>
        <w:tc>
          <w:tcPr>
            <w:tcW w:w="1842" w:type="dxa"/>
          </w:tcPr>
          <w:p w:rsidR="00BE720E" w:rsidRPr="00DC266B" w:rsidRDefault="00BE720E" w:rsidP="00F44D60">
            <w:pPr>
              <w:ind w:right="141"/>
              <w:jc w:val="both"/>
              <w:rPr>
                <w:snapToGrid w:val="0"/>
                <w:sz w:val="20"/>
                <w:szCs w:val="24"/>
              </w:rPr>
            </w:pPr>
            <w:r w:rsidRPr="00DC266B">
              <w:rPr>
                <w:snapToGrid w:val="0"/>
                <w:sz w:val="20"/>
                <w:szCs w:val="24"/>
              </w:rPr>
              <w:t>ЗАКРЫТОЕ АКЦИОНЕРНОЕ ОБЩЕСТВО «СИСТЕМЫ УПРАВЛЕНИЯ ЭНЕРГОРЕСУРСАМИ»</w:t>
            </w:r>
          </w:p>
        </w:tc>
        <w:tc>
          <w:tcPr>
            <w:tcW w:w="426" w:type="dxa"/>
          </w:tcPr>
          <w:p w:rsidR="00BE720E" w:rsidRPr="006E637E" w:rsidRDefault="00BE720E" w:rsidP="00F44D60">
            <w:pPr>
              <w:ind w:right="141"/>
              <w:jc w:val="both"/>
              <w:rPr>
                <w:snapToGrid w:val="0"/>
                <w:sz w:val="22"/>
                <w:szCs w:val="24"/>
                <w:lang w:val="en-US"/>
              </w:rPr>
            </w:pPr>
            <w:r w:rsidRPr="006E637E">
              <w:rPr>
                <w:snapToGrid w:val="0"/>
                <w:sz w:val="22"/>
                <w:szCs w:val="24"/>
                <w:lang w:val="en-US"/>
              </w:rPr>
              <w:t>5406341900</w:t>
            </w:r>
          </w:p>
        </w:tc>
        <w:tc>
          <w:tcPr>
            <w:tcW w:w="1559" w:type="dxa"/>
          </w:tcPr>
          <w:p w:rsidR="00BE720E" w:rsidRPr="006E637E" w:rsidRDefault="00BE720E" w:rsidP="00F44D60">
            <w:pPr>
              <w:ind w:right="141"/>
              <w:jc w:val="both"/>
              <w:rPr>
                <w:snapToGrid w:val="0"/>
                <w:sz w:val="22"/>
                <w:szCs w:val="24"/>
              </w:rPr>
            </w:pPr>
            <w:r w:rsidRPr="006E637E">
              <w:rPr>
                <w:snapToGrid w:val="0"/>
                <w:sz w:val="22"/>
                <w:szCs w:val="24"/>
              </w:rPr>
              <w:t>630004, НОВОСИБИРСКАЯ ОБЛ, НОВОСИБИРСК Г, КОМСОМОЛЬСКИЙ ПР-КТ, 13/1, ОФ. 405</w:t>
            </w:r>
          </w:p>
        </w:tc>
        <w:tc>
          <w:tcPr>
            <w:tcW w:w="1417" w:type="dxa"/>
          </w:tcPr>
          <w:p w:rsidR="00BE720E" w:rsidRPr="006E637E" w:rsidRDefault="00BE720E" w:rsidP="00F44D60">
            <w:pPr>
              <w:ind w:right="141"/>
              <w:jc w:val="both"/>
              <w:rPr>
                <w:snapToGrid w:val="0"/>
                <w:sz w:val="22"/>
                <w:szCs w:val="24"/>
                <w:lang w:val="en-US"/>
              </w:rPr>
            </w:pPr>
            <w:r w:rsidRPr="006E637E">
              <w:rPr>
                <w:snapToGrid w:val="0"/>
                <w:sz w:val="22"/>
                <w:szCs w:val="24"/>
                <w:lang w:val="en-US"/>
              </w:rPr>
              <w:t>01.04.2014 18:42:00</w:t>
            </w:r>
          </w:p>
        </w:tc>
        <w:tc>
          <w:tcPr>
            <w:tcW w:w="1560" w:type="dxa"/>
          </w:tcPr>
          <w:p w:rsidR="00BE720E" w:rsidRPr="006E637E" w:rsidRDefault="00BE720E" w:rsidP="00F44D60">
            <w:pPr>
              <w:ind w:right="141"/>
              <w:jc w:val="both"/>
              <w:rPr>
                <w:snapToGrid w:val="0"/>
                <w:sz w:val="22"/>
                <w:szCs w:val="24"/>
              </w:rPr>
            </w:pPr>
            <w:r w:rsidRPr="006E637E">
              <w:rPr>
                <w:snapToGrid w:val="0"/>
                <w:sz w:val="22"/>
                <w:szCs w:val="24"/>
                <w:lang w:val="en-US"/>
              </w:rPr>
              <w:t>2.867.400,00 RUB С НДС</w:t>
            </w:r>
            <w:r w:rsidRPr="006E637E">
              <w:rPr>
                <w:snapToGrid w:val="0"/>
                <w:sz w:val="22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BE720E" w:rsidRPr="006E637E" w:rsidRDefault="00BE720E" w:rsidP="00F44D60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6E637E">
              <w:rPr>
                <w:snapToGrid w:val="0"/>
                <w:sz w:val="22"/>
                <w:szCs w:val="24"/>
                <w:lang w:val="en-US"/>
              </w:rPr>
              <w:t>РАССМОТРЕТЬ</w:t>
            </w:r>
            <w:r w:rsidRPr="006E637E">
              <w:rPr>
                <w:snapToGrid w:val="0"/>
                <w:sz w:val="22"/>
                <w:szCs w:val="24"/>
              </w:rPr>
              <w:t xml:space="preserve"> </w:t>
            </w:r>
          </w:p>
        </w:tc>
        <w:tc>
          <w:tcPr>
            <w:tcW w:w="2410" w:type="dxa"/>
          </w:tcPr>
          <w:p w:rsidR="00BE720E" w:rsidRPr="006E637E" w:rsidRDefault="00BE720E" w:rsidP="00F44D60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6E637E">
              <w:rPr>
                <w:sz w:val="22"/>
                <w:szCs w:val="24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6E637E" w:rsidRPr="006E637E" w:rsidTr="006E637E">
        <w:tc>
          <w:tcPr>
            <w:tcW w:w="426" w:type="dxa"/>
            <w:vAlign w:val="center"/>
          </w:tcPr>
          <w:p w:rsidR="00BE720E" w:rsidRPr="006E637E" w:rsidRDefault="00BE720E" w:rsidP="00F44D60">
            <w:pPr>
              <w:ind w:right="141"/>
              <w:jc w:val="center"/>
              <w:rPr>
                <w:snapToGrid w:val="0"/>
                <w:sz w:val="22"/>
                <w:szCs w:val="24"/>
                <w:lang w:val="en-US"/>
              </w:rPr>
            </w:pPr>
            <w:r w:rsidRPr="006E637E">
              <w:rPr>
                <w:snapToGrid w:val="0"/>
                <w:sz w:val="22"/>
                <w:szCs w:val="24"/>
                <w:lang w:val="en-US"/>
              </w:rPr>
              <w:t>3</w:t>
            </w:r>
          </w:p>
        </w:tc>
        <w:tc>
          <w:tcPr>
            <w:tcW w:w="1842" w:type="dxa"/>
          </w:tcPr>
          <w:p w:rsidR="00BE720E" w:rsidRPr="00DC266B" w:rsidRDefault="00BE720E" w:rsidP="00F44D60">
            <w:pPr>
              <w:ind w:right="141"/>
              <w:jc w:val="both"/>
              <w:rPr>
                <w:snapToGrid w:val="0"/>
                <w:sz w:val="20"/>
                <w:szCs w:val="24"/>
                <w:lang w:val="en-US"/>
              </w:rPr>
            </w:pPr>
            <w:r w:rsidRPr="00DC266B">
              <w:rPr>
                <w:snapToGrid w:val="0"/>
                <w:sz w:val="20"/>
                <w:szCs w:val="24"/>
                <w:lang w:val="en-US"/>
              </w:rPr>
              <w:t>ЗАКРЫТОЕ АКЦИОНЕРНОЕ ОБЩЕСТВО «ТЕХНОСИСТЕМЫ»</w:t>
            </w:r>
          </w:p>
        </w:tc>
        <w:tc>
          <w:tcPr>
            <w:tcW w:w="426" w:type="dxa"/>
          </w:tcPr>
          <w:p w:rsidR="00BE720E" w:rsidRPr="006E637E" w:rsidRDefault="00BE720E" w:rsidP="00F44D60">
            <w:pPr>
              <w:ind w:right="141"/>
              <w:jc w:val="both"/>
              <w:rPr>
                <w:snapToGrid w:val="0"/>
                <w:sz w:val="22"/>
                <w:szCs w:val="24"/>
                <w:lang w:val="en-US"/>
              </w:rPr>
            </w:pPr>
            <w:r w:rsidRPr="006E637E">
              <w:rPr>
                <w:snapToGrid w:val="0"/>
                <w:sz w:val="22"/>
                <w:szCs w:val="24"/>
                <w:lang w:val="en-US"/>
              </w:rPr>
              <w:t>5406288614</w:t>
            </w:r>
          </w:p>
        </w:tc>
        <w:tc>
          <w:tcPr>
            <w:tcW w:w="1559" w:type="dxa"/>
          </w:tcPr>
          <w:p w:rsidR="00BE720E" w:rsidRPr="006E637E" w:rsidRDefault="00BE720E" w:rsidP="00F44D60">
            <w:pPr>
              <w:ind w:right="141"/>
              <w:jc w:val="both"/>
              <w:rPr>
                <w:snapToGrid w:val="0"/>
                <w:sz w:val="22"/>
                <w:szCs w:val="24"/>
              </w:rPr>
            </w:pPr>
            <w:r w:rsidRPr="006E637E">
              <w:rPr>
                <w:snapToGrid w:val="0"/>
                <w:sz w:val="22"/>
                <w:szCs w:val="24"/>
              </w:rPr>
              <w:t>630136, НОВОСИБИРСКАЯ ОБЛ, НОВОСИБИРСК Г, ТРОЛЛЕЙНАЯ УЛ, 20</w:t>
            </w:r>
          </w:p>
        </w:tc>
        <w:tc>
          <w:tcPr>
            <w:tcW w:w="1417" w:type="dxa"/>
          </w:tcPr>
          <w:p w:rsidR="00BE720E" w:rsidRPr="006E637E" w:rsidRDefault="00BE720E" w:rsidP="00F44D60">
            <w:pPr>
              <w:ind w:right="141"/>
              <w:jc w:val="both"/>
              <w:rPr>
                <w:snapToGrid w:val="0"/>
                <w:sz w:val="22"/>
                <w:szCs w:val="24"/>
                <w:lang w:val="en-US"/>
              </w:rPr>
            </w:pPr>
            <w:r w:rsidRPr="006E637E">
              <w:rPr>
                <w:snapToGrid w:val="0"/>
                <w:sz w:val="22"/>
                <w:szCs w:val="24"/>
                <w:lang w:val="en-US"/>
              </w:rPr>
              <w:t>03.04.2014 12:17:00</w:t>
            </w:r>
          </w:p>
        </w:tc>
        <w:tc>
          <w:tcPr>
            <w:tcW w:w="1560" w:type="dxa"/>
          </w:tcPr>
          <w:p w:rsidR="00BE720E" w:rsidRPr="006E637E" w:rsidRDefault="00BE720E" w:rsidP="00F44D60">
            <w:pPr>
              <w:ind w:right="141"/>
              <w:jc w:val="both"/>
              <w:rPr>
                <w:snapToGrid w:val="0"/>
                <w:sz w:val="22"/>
                <w:szCs w:val="24"/>
              </w:rPr>
            </w:pPr>
            <w:r w:rsidRPr="006E637E">
              <w:rPr>
                <w:snapToGrid w:val="0"/>
                <w:sz w:val="22"/>
                <w:szCs w:val="24"/>
                <w:lang w:val="en-US"/>
              </w:rPr>
              <w:t>2.884.451,00 RUB С НДС</w:t>
            </w:r>
            <w:r w:rsidRPr="006E637E">
              <w:rPr>
                <w:snapToGrid w:val="0"/>
                <w:sz w:val="22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BE720E" w:rsidRPr="006E637E" w:rsidRDefault="00BE720E" w:rsidP="00F44D60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6E637E">
              <w:rPr>
                <w:snapToGrid w:val="0"/>
                <w:sz w:val="22"/>
                <w:szCs w:val="24"/>
                <w:lang w:val="en-US"/>
              </w:rPr>
              <w:t>РАССМОТРЕТЬ</w:t>
            </w:r>
            <w:r w:rsidRPr="006E637E">
              <w:rPr>
                <w:snapToGrid w:val="0"/>
                <w:sz w:val="22"/>
                <w:szCs w:val="24"/>
              </w:rPr>
              <w:t xml:space="preserve"> </w:t>
            </w:r>
          </w:p>
        </w:tc>
        <w:tc>
          <w:tcPr>
            <w:tcW w:w="2410" w:type="dxa"/>
          </w:tcPr>
          <w:p w:rsidR="00BE720E" w:rsidRPr="006E637E" w:rsidRDefault="00BE720E" w:rsidP="00F44D60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6E637E">
              <w:rPr>
                <w:sz w:val="22"/>
                <w:szCs w:val="24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6E637E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4E7207" w:rsidRPr="006E637E" w:rsidRDefault="004E7207" w:rsidP="004E7207">
      <w:pPr>
        <w:suppressAutoHyphens/>
        <w:ind w:left="360" w:right="141"/>
        <w:jc w:val="center"/>
        <w:rPr>
          <w:b/>
          <w:sz w:val="24"/>
          <w:szCs w:val="24"/>
        </w:rPr>
      </w:pPr>
      <w:r w:rsidRPr="006E637E">
        <w:rPr>
          <w:b/>
          <w:sz w:val="24"/>
          <w:szCs w:val="24"/>
        </w:rPr>
        <w:t>Решение комиссии</w:t>
      </w:r>
    </w:p>
    <w:p w:rsidR="004E7207" w:rsidRPr="006E637E" w:rsidRDefault="004E7207" w:rsidP="004E7207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DC266B" w:rsidRPr="00DC266B" w:rsidRDefault="00DC266B" w:rsidP="00DC266B">
      <w:pPr>
        <w:pStyle w:val="a7"/>
        <w:numPr>
          <w:ilvl w:val="0"/>
          <w:numId w:val="3"/>
        </w:numPr>
        <w:autoSpaceDE w:val="0"/>
        <w:autoSpaceDN w:val="0"/>
        <w:jc w:val="both"/>
        <w:rPr>
          <w:sz w:val="24"/>
          <w:szCs w:val="24"/>
        </w:rPr>
      </w:pPr>
      <w:r w:rsidRPr="003C3458">
        <w:rPr>
          <w:sz w:val="24"/>
          <w:szCs w:val="24"/>
        </w:rPr>
        <w:t xml:space="preserve">Принято решение провести </w:t>
      </w:r>
      <w:r>
        <w:rPr>
          <w:sz w:val="24"/>
          <w:szCs w:val="24"/>
        </w:rPr>
        <w:t xml:space="preserve">процедуру </w:t>
      </w:r>
      <w:r w:rsidRPr="003C3458">
        <w:rPr>
          <w:sz w:val="24"/>
          <w:szCs w:val="24"/>
        </w:rPr>
        <w:t>переторжк</w:t>
      </w:r>
      <w:r>
        <w:rPr>
          <w:sz w:val="24"/>
          <w:szCs w:val="24"/>
        </w:rPr>
        <w:t>и</w:t>
      </w:r>
      <w:r w:rsidRPr="003C3458">
        <w:rPr>
          <w:sz w:val="24"/>
          <w:szCs w:val="24"/>
        </w:rPr>
        <w:t xml:space="preserve"> в заочной форме </w:t>
      </w:r>
      <w:r w:rsidRPr="00DC266B">
        <w:rPr>
          <w:sz w:val="24"/>
          <w:szCs w:val="24"/>
        </w:rPr>
        <w:t>путем подачи новых предложений на ЭТП «АКД»</w:t>
      </w:r>
      <w:r>
        <w:rPr>
          <w:sz w:val="24"/>
          <w:szCs w:val="24"/>
        </w:rPr>
        <w:t xml:space="preserve"> </w:t>
      </w:r>
      <w:r w:rsidRPr="003C3458">
        <w:rPr>
          <w:sz w:val="24"/>
          <w:szCs w:val="24"/>
        </w:rPr>
        <w:t>среди допущенных участников процедуры</w:t>
      </w:r>
      <w:bookmarkStart w:id="0" w:name="ЗАОЧНАЯ_ПЕРЕТОРЖКА"/>
      <w:r>
        <w:rPr>
          <w:sz w:val="24"/>
          <w:szCs w:val="24"/>
        </w:rPr>
        <w:t xml:space="preserve"> </w:t>
      </w:r>
      <w:r w:rsidRPr="002B7521">
        <w:rPr>
          <w:b/>
          <w:sz w:val="24"/>
          <w:szCs w:val="24"/>
          <w:u w:val="single"/>
        </w:rPr>
        <w:t>до «</w:t>
      </w:r>
      <w:r w:rsidR="002B7521" w:rsidRPr="002B7521">
        <w:rPr>
          <w:b/>
          <w:sz w:val="24"/>
          <w:szCs w:val="24"/>
          <w:u w:val="single"/>
        </w:rPr>
        <w:t>14</w:t>
      </w:r>
      <w:r w:rsidRPr="002B7521">
        <w:rPr>
          <w:b/>
          <w:sz w:val="24"/>
          <w:szCs w:val="24"/>
          <w:u w:val="single"/>
        </w:rPr>
        <w:t>» мая 2014г.</w:t>
      </w:r>
      <w:r w:rsidRPr="00DC266B">
        <w:rPr>
          <w:sz w:val="22"/>
          <w:szCs w:val="22"/>
        </w:rPr>
        <w:t xml:space="preserve"> 05:00 (</w:t>
      </w:r>
      <w:r w:rsidRPr="004B3781">
        <w:rPr>
          <w:sz w:val="24"/>
          <w:szCs w:val="24"/>
        </w:rPr>
        <w:t>время московское</w:t>
      </w:r>
      <w:r w:rsidRPr="00DC266B">
        <w:rPr>
          <w:sz w:val="22"/>
          <w:szCs w:val="22"/>
        </w:rPr>
        <w:t>).</w:t>
      </w:r>
      <w:r w:rsidRPr="00DC266B">
        <w:rPr>
          <w:sz w:val="24"/>
          <w:szCs w:val="24"/>
        </w:rPr>
        <w:t xml:space="preserve"> </w:t>
      </w:r>
    </w:p>
    <w:bookmarkEnd w:id="0"/>
    <w:p w:rsidR="00DC266B" w:rsidRPr="003C3458" w:rsidRDefault="00DC266B" w:rsidP="00DC266B">
      <w:pPr>
        <w:pStyle w:val="a7"/>
        <w:numPr>
          <w:ilvl w:val="0"/>
          <w:numId w:val="3"/>
        </w:numPr>
        <w:suppressAutoHyphens/>
        <w:autoSpaceDE w:val="0"/>
        <w:autoSpaceDN w:val="0"/>
        <w:adjustRightInd w:val="0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следует предоставлять в соответствии с правилами ЭТП «АКД» </w:t>
      </w:r>
      <w:r w:rsidRPr="00DC266B">
        <w:rPr>
          <w:sz w:val="24"/>
          <w:szCs w:val="24"/>
        </w:rPr>
        <w:t>http://www.a-k-d.ru/</w:t>
      </w:r>
      <w:r>
        <w:rPr>
          <w:sz w:val="24"/>
          <w:szCs w:val="24"/>
        </w:rPr>
        <w:t>.</w:t>
      </w:r>
    </w:p>
    <w:p w:rsidR="00DC266B" w:rsidRDefault="00DC266B" w:rsidP="00DC266B">
      <w:pPr>
        <w:numPr>
          <w:ilvl w:val="0"/>
          <w:numId w:val="3"/>
        </w:numPr>
        <w:suppressAutoHyphens/>
        <w:ind w:right="141"/>
        <w:jc w:val="both"/>
        <w:rPr>
          <w:sz w:val="24"/>
          <w:szCs w:val="24"/>
        </w:rPr>
      </w:pPr>
      <w:r w:rsidRPr="003C3458">
        <w:rPr>
          <w:sz w:val="24"/>
          <w:szCs w:val="24"/>
        </w:rPr>
        <w:t>Настоящий протокол разместить на сайте:</w:t>
      </w:r>
      <w:r w:rsidRPr="004E7207">
        <w:rPr>
          <w:sz w:val="24"/>
          <w:szCs w:val="24"/>
        </w:rPr>
        <w:t xml:space="preserve"> </w:t>
      </w:r>
      <w:hyperlink r:id="rId8" w:history="1">
        <w:r w:rsidRPr="003C3458">
          <w:rPr>
            <w:rStyle w:val="a3"/>
            <w:color w:val="auto"/>
            <w:sz w:val="24"/>
            <w:szCs w:val="24"/>
            <w:lang w:val="en-US"/>
          </w:rPr>
          <w:t>http</w:t>
        </w:r>
        <w:r w:rsidRPr="003C3458">
          <w:rPr>
            <w:rStyle w:val="a3"/>
            <w:color w:val="auto"/>
            <w:sz w:val="24"/>
            <w:szCs w:val="24"/>
          </w:rPr>
          <w:t>://</w:t>
        </w:r>
        <w:r w:rsidRPr="003C345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C3458">
          <w:rPr>
            <w:rStyle w:val="a3"/>
            <w:color w:val="auto"/>
            <w:sz w:val="24"/>
            <w:szCs w:val="24"/>
          </w:rPr>
          <w:t>.</w:t>
        </w:r>
        <w:r w:rsidRPr="003C345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C3458">
          <w:rPr>
            <w:rStyle w:val="a3"/>
            <w:color w:val="auto"/>
            <w:sz w:val="24"/>
            <w:szCs w:val="24"/>
          </w:rPr>
          <w:t>.</w:t>
        </w:r>
        <w:r w:rsidRPr="003C3458">
          <w:rPr>
            <w:rStyle w:val="a3"/>
            <w:color w:val="auto"/>
            <w:sz w:val="24"/>
            <w:szCs w:val="24"/>
            <w:lang w:val="en-US"/>
          </w:rPr>
          <w:t>r</w:t>
        </w:r>
        <w:r w:rsidRPr="004E7207">
          <w:rPr>
            <w:rStyle w:val="a3"/>
            <w:color w:val="auto"/>
            <w:sz w:val="24"/>
            <w:szCs w:val="24"/>
            <w:lang w:val="en-US"/>
          </w:rPr>
          <w:t>u</w:t>
        </w:r>
      </w:hyperlink>
    </w:p>
    <w:p w:rsidR="00EE6948" w:rsidRPr="006E637E" w:rsidRDefault="00EE6948" w:rsidP="00EE6948">
      <w:pPr>
        <w:suppressAutoHyphens/>
        <w:ind w:left="644" w:right="141"/>
        <w:jc w:val="both"/>
        <w:rPr>
          <w:sz w:val="24"/>
          <w:szCs w:val="24"/>
        </w:rPr>
      </w:pPr>
    </w:p>
    <w:p w:rsidR="005A786A" w:rsidRDefault="005A786A" w:rsidP="00EE6948">
      <w:pPr>
        <w:suppressAutoHyphens/>
        <w:ind w:left="644" w:right="141"/>
        <w:jc w:val="both"/>
        <w:rPr>
          <w:sz w:val="24"/>
          <w:szCs w:val="24"/>
        </w:rPr>
      </w:pPr>
    </w:p>
    <w:p w:rsidR="005A786A" w:rsidRDefault="005A786A" w:rsidP="00EE6948">
      <w:pPr>
        <w:suppressAutoHyphens/>
        <w:ind w:left="644" w:right="141"/>
        <w:jc w:val="both"/>
        <w:rPr>
          <w:sz w:val="24"/>
          <w:szCs w:val="24"/>
        </w:rPr>
      </w:pPr>
    </w:p>
    <w:p w:rsidR="005A786A" w:rsidRDefault="005A786A" w:rsidP="00EE6948">
      <w:pPr>
        <w:suppressAutoHyphens/>
        <w:ind w:left="64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5A786A" w:rsidTr="005A786A">
        <w:tc>
          <w:tcPr>
            <w:tcW w:w="2711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A786A" w:rsidTr="005A786A">
        <w:tc>
          <w:tcPr>
            <w:tcW w:w="2711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30.04.2014</w:t>
            </w:r>
          </w:p>
        </w:tc>
        <w:tc>
          <w:tcPr>
            <w:tcW w:w="2712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712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A786A" w:rsidTr="005A786A">
        <w:tc>
          <w:tcPr>
            <w:tcW w:w="2711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712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08.05.2014</w:t>
            </w:r>
          </w:p>
        </w:tc>
        <w:tc>
          <w:tcPr>
            <w:tcW w:w="2712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712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5A786A" w:rsidTr="005A786A">
        <w:tc>
          <w:tcPr>
            <w:tcW w:w="2711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05.05.2014</w:t>
            </w:r>
          </w:p>
        </w:tc>
        <w:tc>
          <w:tcPr>
            <w:tcW w:w="2712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712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5A786A" w:rsidTr="005A786A">
        <w:tc>
          <w:tcPr>
            <w:tcW w:w="2711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712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712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712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5A786A" w:rsidTr="005A786A">
        <w:tc>
          <w:tcPr>
            <w:tcW w:w="2711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712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06.05.2014</w:t>
            </w:r>
          </w:p>
        </w:tc>
        <w:tc>
          <w:tcPr>
            <w:tcW w:w="2712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712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5A786A" w:rsidTr="005A786A">
        <w:tc>
          <w:tcPr>
            <w:tcW w:w="2711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Самойлов Игорь </w:t>
            </w:r>
            <w:r>
              <w:rPr>
                <w:sz w:val="24"/>
                <w:szCs w:val="24"/>
              </w:rPr>
              <w:lastRenderedPageBreak/>
              <w:t>Евгеньевич</w:t>
            </w:r>
          </w:p>
        </w:tc>
        <w:tc>
          <w:tcPr>
            <w:tcW w:w="2712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30.04.2014</w:t>
            </w:r>
          </w:p>
        </w:tc>
        <w:tc>
          <w:tcPr>
            <w:tcW w:w="2712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19/262Д от 26.09.2013</w:t>
            </w:r>
          </w:p>
        </w:tc>
        <w:tc>
          <w:tcPr>
            <w:tcW w:w="2712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207</w:t>
            </w:r>
          </w:p>
        </w:tc>
      </w:tr>
      <w:tr w:rsidR="005A786A" w:rsidTr="005A786A">
        <w:tc>
          <w:tcPr>
            <w:tcW w:w="2711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Ильина Ирина Ивановна</w:t>
            </w:r>
          </w:p>
        </w:tc>
        <w:tc>
          <w:tcPr>
            <w:tcW w:w="2712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30.04.2014</w:t>
            </w:r>
          </w:p>
        </w:tc>
        <w:tc>
          <w:tcPr>
            <w:tcW w:w="2712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712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5A786A" w:rsidTr="005A786A">
        <w:tc>
          <w:tcPr>
            <w:tcW w:w="2711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30.04.2014</w:t>
            </w:r>
          </w:p>
        </w:tc>
        <w:tc>
          <w:tcPr>
            <w:tcW w:w="2712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712" w:type="dxa"/>
            <w:shd w:val="clear" w:color="auto" w:fill="auto"/>
          </w:tcPr>
          <w:p w:rsidR="005A786A" w:rsidRDefault="005A786A" w:rsidP="00EE694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EE6948" w:rsidRPr="006E637E" w:rsidRDefault="00EE6948" w:rsidP="00EE6948">
      <w:pPr>
        <w:suppressAutoHyphens/>
        <w:ind w:left="644" w:right="141"/>
        <w:jc w:val="both"/>
        <w:rPr>
          <w:sz w:val="24"/>
          <w:szCs w:val="24"/>
        </w:rPr>
      </w:pPr>
    </w:p>
    <w:sectPr w:rsidR="00EE6948" w:rsidRPr="006E637E" w:rsidSect="00DC266B">
      <w:headerReference w:type="default" r:id="rId9"/>
      <w:pgSz w:w="11906" w:h="16838"/>
      <w:pgMar w:top="567" w:right="566" w:bottom="568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59CB" w:rsidRDefault="00A859CB" w:rsidP="00DC266B">
      <w:r>
        <w:separator/>
      </w:r>
    </w:p>
  </w:endnote>
  <w:endnote w:type="continuationSeparator" w:id="0">
    <w:p w:rsidR="00A859CB" w:rsidRDefault="00A859CB" w:rsidP="00DC26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59CB" w:rsidRDefault="00A859CB" w:rsidP="00DC266B">
      <w:r>
        <w:separator/>
      </w:r>
    </w:p>
  </w:footnote>
  <w:footnote w:type="continuationSeparator" w:id="0">
    <w:p w:rsidR="00A859CB" w:rsidRDefault="00A859CB" w:rsidP="00DC26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66B" w:rsidRPr="00DC266B" w:rsidRDefault="00503AAE">
    <w:pPr>
      <w:pStyle w:val="a8"/>
      <w:jc w:val="center"/>
      <w:rPr>
        <w:sz w:val="22"/>
      </w:rPr>
    </w:pPr>
    <w:r w:rsidRPr="00DC266B">
      <w:rPr>
        <w:sz w:val="22"/>
      </w:rPr>
      <w:fldChar w:fldCharType="begin"/>
    </w:r>
    <w:r w:rsidR="00DC266B" w:rsidRPr="00DC266B">
      <w:rPr>
        <w:sz w:val="22"/>
      </w:rPr>
      <w:instrText xml:space="preserve"> PAGE   \* MERGEFORMAT </w:instrText>
    </w:r>
    <w:r w:rsidRPr="00DC266B">
      <w:rPr>
        <w:sz w:val="22"/>
      </w:rPr>
      <w:fldChar w:fldCharType="separate"/>
    </w:r>
    <w:r w:rsidR="000959E4">
      <w:rPr>
        <w:noProof/>
        <w:sz w:val="22"/>
      </w:rPr>
      <w:t>2</w:t>
    </w:r>
    <w:r w:rsidRPr="00DC266B">
      <w:rPr>
        <w:sz w:val="22"/>
      </w:rPr>
      <w:fldChar w:fldCharType="end"/>
    </w:r>
  </w:p>
  <w:p w:rsidR="00DC266B" w:rsidRDefault="00DC266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959E4"/>
    <w:rsid w:val="001A41A1"/>
    <w:rsid w:val="001D1651"/>
    <w:rsid w:val="002031AD"/>
    <w:rsid w:val="00285D91"/>
    <w:rsid w:val="002B7521"/>
    <w:rsid w:val="002D3268"/>
    <w:rsid w:val="0036346E"/>
    <w:rsid w:val="004A421A"/>
    <w:rsid w:val="004E7207"/>
    <w:rsid w:val="00503AAE"/>
    <w:rsid w:val="005047F6"/>
    <w:rsid w:val="0051114B"/>
    <w:rsid w:val="00553E42"/>
    <w:rsid w:val="005A786A"/>
    <w:rsid w:val="005B0CFD"/>
    <w:rsid w:val="006B24B2"/>
    <w:rsid w:val="006E637E"/>
    <w:rsid w:val="006F2805"/>
    <w:rsid w:val="0077680D"/>
    <w:rsid w:val="007E465A"/>
    <w:rsid w:val="007F629E"/>
    <w:rsid w:val="00861873"/>
    <w:rsid w:val="009640AB"/>
    <w:rsid w:val="009D6E59"/>
    <w:rsid w:val="00A07AF5"/>
    <w:rsid w:val="00A23E1A"/>
    <w:rsid w:val="00A37C48"/>
    <w:rsid w:val="00A859CB"/>
    <w:rsid w:val="00AC2D65"/>
    <w:rsid w:val="00BE720E"/>
    <w:rsid w:val="00BF0F05"/>
    <w:rsid w:val="00C16AD7"/>
    <w:rsid w:val="00C260EF"/>
    <w:rsid w:val="00C37ACA"/>
    <w:rsid w:val="00C700C2"/>
    <w:rsid w:val="00C86CF2"/>
    <w:rsid w:val="00CA3F4A"/>
    <w:rsid w:val="00CE7447"/>
    <w:rsid w:val="00CF30E1"/>
    <w:rsid w:val="00CF5875"/>
    <w:rsid w:val="00DC266B"/>
    <w:rsid w:val="00E116DC"/>
    <w:rsid w:val="00EA5D2F"/>
    <w:rsid w:val="00EB27F0"/>
    <w:rsid w:val="00ED5A06"/>
    <w:rsid w:val="00EE6948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86CF2"/>
    <w:pPr>
      <w:ind w:left="720"/>
      <w:contextualSpacing/>
    </w:pPr>
  </w:style>
  <w:style w:type="paragraph" w:customStyle="1" w:styleId="3">
    <w:name w:val="Стиль3"/>
    <w:basedOn w:val="20"/>
    <w:rsid w:val="006E637E"/>
  </w:style>
  <w:style w:type="paragraph" w:styleId="20">
    <w:name w:val="Body Text Indent 2"/>
    <w:basedOn w:val="a"/>
    <w:link w:val="21"/>
    <w:uiPriority w:val="99"/>
    <w:semiHidden/>
    <w:unhideWhenUsed/>
    <w:rsid w:val="006E637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6E637E"/>
    <w:rPr>
      <w:rFonts w:ascii="Times New Roman" w:eastAsia="Times New Roman" w:hAnsi="Times New Roman"/>
      <w:sz w:val="28"/>
    </w:rPr>
  </w:style>
  <w:style w:type="paragraph" w:styleId="a8">
    <w:name w:val="header"/>
    <w:basedOn w:val="a"/>
    <w:link w:val="a9"/>
    <w:uiPriority w:val="99"/>
    <w:unhideWhenUsed/>
    <w:rsid w:val="00DC266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C266B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DC266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DC266B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3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1046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6997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2014-05-08T04:50:00Z</dcterms:created>
  <dcterms:modified xsi:type="dcterms:W3CDTF">2014-05-08T04:50:00Z</dcterms:modified>
</cp:coreProperties>
</file>