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54B" w:rsidRDefault="00DE254B" w:rsidP="00DE25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160/082-ОД</w:t>
      </w:r>
    </w:p>
    <w:p w:rsidR="00DE254B" w:rsidRDefault="00DE254B" w:rsidP="00DE25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предложений на право заключения договора на Аренду нежилых помещений для ОП г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анкт-Петербург</w:t>
      </w:r>
    </w:p>
    <w:p w:rsidR="00DE254B" w:rsidRDefault="00DE254B" w:rsidP="00DE254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E254B" w:rsidTr="006E65DB">
        <w:tc>
          <w:tcPr>
            <w:tcW w:w="5149" w:type="dxa"/>
            <w:hideMark/>
          </w:tcPr>
          <w:p w:rsidR="00DE254B" w:rsidRDefault="00DE254B" w:rsidP="006E65D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Подольск</w:t>
            </w:r>
            <w:proofErr w:type="spellEnd"/>
          </w:p>
        </w:tc>
        <w:tc>
          <w:tcPr>
            <w:tcW w:w="5102" w:type="dxa"/>
            <w:hideMark/>
          </w:tcPr>
          <w:p w:rsidR="00DE254B" w:rsidRDefault="00DE254B" w:rsidP="006E65D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Аукционный Конкурсный Дом согласно регламенту ее работы.</w:t>
      </w:r>
      <w:proofErr w:type="gramEnd"/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"Инжиниринговая компания "ЗИОМАР"</w:t>
      </w: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"ИК "ЗИОМАР"</w:t>
      </w: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Аренду нежилых помещений для ОП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</w:t>
      </w:r>
    </w:p>
    <w:p w:rsidR="00DE254B" w:rsidRDefault="00DE254B" w:rsidP="00DE25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Аренда нежилых помещений для ОП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анкт-Петербург </w:t>
      </w:r>
    </w:p>
    <w:p w:rsidR="00DE254B" w:rsidRDefault="00DE254B" w:rsidP="00DE2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Сроки оказания услуг: 05.05.2014г. -31.03.2015г.</w:t>
      </w:r>
    </w:p>
    <w:p w:rsidR="00DE254B" w:rsidRDefault="00DE254B" w:rsidP="00DE2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Место оказания услуг: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Санкт-Петербург.</w:t>
      </w:r>
    </w:p>
    <w:p w:rsidR="00DE254B" w:rsidRDefault="00DE254B" w:rsidP="00DE2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Условия оплаты: ежемесячно, не позднее 10-го (Десятого) числа текущего месяца.</w:t>
      </w:r>
    </w:p>
    <w:p w:rsidR="00DE254B" w:rsidRDefault="00DE254B" w:rsidP="00DE25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2 369 120 (Два миллиона триста шестьдесят девять тысяч сто двадцать) рублей 00 копеек, включая НДС.</w:t>
      </w:r>
    </w:p>
    <w:p w:rsidR="00DE254B" w:rsidRDefault="00DE254B" w:rsidP="00DE25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Арендная плата, коммунальные платежи, эксплуатационные расходы.</w:t>
      </w:r>
    </w:p>
    <w:p w:rsidR="00DE254B" w:rsidRDefault="00DE254B" w:rsidP="00DE2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апреля 2014 года в информационно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№140404/0602/004,</w:t>
      </w:r>
      <w:r>
        <w:rPr>
          <w:rFonts w:ascii="Times New Roman" w:hAnsi="Times New Roman" w:cs="Times New Roman"/>
          <w:sz w:val="24"/>
          <w:szCs w:val="24"/>
        </w:rPr>
        <w:t xml:space="preserve"> на ЭТП Аукционный Конкурсный Дом, закупка №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023559.</w:t>
      </w:r>
      <w:proofErr w:type="gramEnd"/>
    </w:p>
    <w:p w:rsidR="00DE254B" w:rsidRDefault="00DE254B" w:rsidP="00DE254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254B" w:rsidRDefault="00DE254B" w:rsidP="00DE254B">
      <w:pPr>
        <w:pStyle w:val="a4"/>
        <w:spacing w:after="0"/>
        <w:ind w:left="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Заседание Комиссии по размещению заказа (далее – Комиссия) проводится в очной форме «16»</w:t>
      </w:r>
      <w:r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апреля 2014 года в 14:00, по адресу: Россия, Московская обл., г. Подольск, ул. Железнодорожная, д. 2.</w:t>
      </w:r>
    </w:p>
    <w:p w:rsidR="00DE254B" w:rsidRDefault="00DE254B" w:rsidP="00DE25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254B" w:rsidRDefault="00DE254B" w:rsidP="00DE254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14:00:00 (время московское) «16» апреля 2014 года на ЭТП Аукционный Конкурсный Дом не было подано ни одной заявки на участие в запросе предложений.</w:t>
      </w:r>
    </w:p>
    <w:p w:rsidR="00DE254B" w:rsidRDefault="00DE254B" w:rsidP="00DE254B">
      <w:pPr>
        <w:pStyle w:val="a4"/>
        <w:spacing w:before="100" w:beforeAutospacing="1" w:after="100" w:afterAutospacing="1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Аренду нежилых помещений для ОП г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анкт-Петербург признан несостоявшимся. </w:t>
      </w:r>
    </w:p>
    <w:p w:rsidR="00DE254B" w:rsidRDefault="00DE254B" w:rsidP="00DE254B">
      <w:pPr>
        <w:pStyle w:val="a4"/>
        <w:spacing w:before="100" w:beforeAutospacing="1" w:after="100" w:afterAutospacing="1"/>
        <w:ind w:left="0"/>
        <w:jc w:val="both"/>
        <w:rPr>
          <w:rStyle w:val="a3"/>
          <w:rFonts w:eastAsiaTheme="minorEastAsia"/>
          <w:u w:val="none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сайте </w:t>
      </w:r>
      <w:hyperlink r:id="rId5" w:history="1"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http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://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a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k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d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Theme="minorEastAsia" w:hAnsi="Times New Roman" w:cs="Times New Roman"/>
            <w:sz w:val="24"/>
            <w:szCs w:val="24"/>
            <w:lang w:val="en-US" w:eastAsia="ru-RU"/>
          </w:rPr>
          <w:t>ru</w:t>
        </w:r>
      </w:hyperlink>
      <w:r w:rsidRPr="00DE254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 </w:t>
      </w:r>
      <w:hyperlink r:id="rId6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</w:p>
    <w:p w:rsidR="00DE254B" w:rsidRDefault="00DE254B" w:rsidP="00DE254B">
      <w:pPr>
        <w:tabs>
          <w:tab w:val="left" w:pos="4253"/>
          <w:tab w:val="left" w:pos="4962"/>
        </w:tabs>
        <w:ind w:left="284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ПРОТОКОЛ ПОДПИСАН ВСЕМИ ПРИСУТСТВУЮЩИМИ ЧЛЕНАМИ КОМИССИИ В УСТАНОВЛЕННОМ ПОРЯДКЕ</w:t>
      </w:r>
    </w:p>
    <w:p w:rsidR="00F50848" w:rsidRDefault="00DE254B"/>
    <w:sectPr w:rsidR="00F50848">
      <w:footerReference w:type="default" r:id="rId7"/>
      <w:pgSz w:w="11906" w:h="16838"/>
      <w:pgMar w:top="709" w:right="73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94395"/>
      <w:docPartObj>
        <w:docPartGallery w:val="Page Numbers (Bottom of Page)"/>
        <w:docPartUnique/>
      </w:docPartObj>
    </w:sdtPr>
    <w:sdtEndPr/>
    <w:sdtContent>
      <w:p w:rsidR="00000000" w:rsidRDefault="00DE254B">
        <w:pPr>
          <w:pStyle w:val="a4"/>
          <w:tabs>
            <w:tab w:val="center" w:pos="4677"/>
            <w:tab w:val="right" w:pos="9355"/>
          </w:tabs>
          <w:spacing w:after="0"/>
          <w:ind w:left="0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E254B"/>
    <w:rsid w:val="000828F6"/>
    <w:rsid w:val="004B418B"/>
    <w:rsid w:val="005636E8"/>
    <w:rsid w:val="005A07F1"/>
    <w:rsid w:val="009B7064"/>
    <w:rsid w:val="00D9111D"/>
    <w:rsid w:val="00DE254B"/>
    <w:rsid w:val="00E14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54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E254B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iPriority w:val="34"/>
    <w:semiHidden/>
    <w:unhideWhenUsed/>
    <w:qFormat/>
    <w:rsid w:val="00DE254B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basedOn w:val="a0"/>
    <w:link w:val="a6"/>
    <w:uiPriority w:val="99"/>
    <w:semiHidden/>
    <w:locked/>
    <w:rsid w:val="00DE254B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5"/>
    <w:uiPriority w:val="99"/>
    <w:semiHidden/>
    <w:unhideWhenUsed/>
    <w:rsid w:val="00DE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E2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zakupki.rosatom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421</Words>
  <Characters>2400</Characters>
  <Application>Microsoft Office Word</Application>
  <DocSecurity>0</DocSecurity>
  <Lines>20</Lines>
  <Paragraphs>5</Paragraphs>
  <ScaleCrop>false</ScaleCrop>
  <Company>ZIOMAR</Company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1</cp:revision>
  <dcterms:created xsi:type="dcterms:W3CDTF">2014-04-16T13:26:00Z</dcterms:created>
  <dcterms:modified xsi:type="dcterms:W3CDTF">2014-04-16T13:27:00Z</dcterms:modified>
</cp:coreProperties>
</file>