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846" w:rsidRDefault="008568E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172846" w:rsidRDefault="008568E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Выполнение общестроительных работ по мероприятим ФЗ режимных зданий и сооружений</w:t>
      </w:r>
    </w:p>
    <w:p w:rsidR="00172846" w:rsidRDefault="0017284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72846" w:rsidRDefault="008568E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172846" w:rsidRDefault="0017284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172846">
        <w:tc>
          <w:tcPr>
            <w:tcW w:w="5210" w:type="dxa"/>
            <w:hideMark/>
          </w:tcPr>
          <w:p w:rsidR="00172846" w:rsidRDefault="008568E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172846" w:rsidRDefault="008568E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«22» мая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72846" w:rsidRDefault="0017284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72846" w:rsidRDefault="008568E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72846" w:rsidRDefault="00172846">
      <w:pPr>
        <w:tabs>
          <w:tab w:val="left" w:pos="252"/>
        </w:tabs>
        <w:rPr>
          <w:rFonts w:ascii="Times New Roman" w:hAnsi="Times New Roman"/>
          <w:sz w:val="28"/>
        </w:rPr>
      </w:pPr>
    </w:p>
    <w:p w:rsidR="00172846" w:rsidRDefault="008568E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72846" w:rsidRDefault="008568E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172846" w:rsidRDefault="008568E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172846" w:rsidRDefault="008568ED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конкурса: право заключения договора на Выполнение общестроительных работ по мероприятим ФЗ режимных зданий и сооружений</w:t>
      </w:r>
    </w:p>
    <w:p w:rsidR="00172846" w:rsidRDefault="008568E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общестроительных работ по мероприятим ФЗ режимных зданий и сооружений </w:t>
      </w:r>
    </w:p>
    <w:p w:rsidR="00172846" w:rsidRDefault="0017284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172846" w:rsidRDefault="008568E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21 778 028 (Двадцать один миллион семьсот семьдесят восемь тысяч двадцать восемь) рублей 00 копеек, включая НДС. </w:t>
      </w:r>
    </w:p>
    <w:p w:rsidR="00172846" w:rsidRDefault="001728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72846" w:rsidRDefault="008568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«07»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31401048931,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№140407/0480/041, на ЭТП Аук. Конк. Дом, закупка  №50072.</w:t>
      </w:r>
    </w:p>
    <w:p w:rsidR="00172846" w:rsidRDefault="00172846">
      <w:pPr>
        <w:tabs>
          <w:tab w:val="left" w:pos="252"/>
        </w:tabs>
        <w:rPr>
          <w:rFonts w:ascii="Times New Roman" w:hAnsi="Times New Roman"/>
          <w:sz w:val="28"/>
        </w:rPr>
      </w:pPr>
    </w:p>
    <w:p w:rsidR="00172846" w:rsidRDefault="008568E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«21» мая 2014 года, по </w:t>
      </w:r>
      <w:r>
        <w:rPr>
          <w:b w:val="0"/>
          <w:bCs w:val="0"/>
          <w:color w:val="000000"/>
          <w:sz w:val="28"/>
          <w:szCs w:val="24"/>
        </w:rPr>
        <w:t>адресу: Екатеринбург, ул. Студенческая, 9.</w:t>
      </w:r>
    </w:p>
    <w:p w:rsidR="00DA3357" w:rsidRDefault="00DA335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A3357" w:rsidRDefault="00DA335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72846" w:rsidRDefault="0017284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72846" w:rsidRDefault="008568E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72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172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172846" w:rsidTr="00DA3357">
        <w:trPr>
          <w:trHeight w:val="6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DA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 w:rsidP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Борисов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</w:tr>
      <w:tr w:rsidR="00172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Ходырева Екатерина Сергеевна</w:t>
            </w:r>
            <w:r w:rsidR="008568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отдела 15</w:t>
            </w:r>
            <w:r w:rsidR="008568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172846" w:rsidRDefault="0017284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72846" w:rsidRDefault="008568ED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конкурсной  комиссии.</w:t>
      </w:r>
    </w:p>
    <w:p w:rsidR="00172846" w:rsidRDefault="008568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72846" w:rsidRDefault="00172846">
      <w:pPr>
        <w:rPr>
          <w:rFonts w:ascii="Times New Roman" w:hAnsi="Times New Roman"/>
          <w:sz w:val="28"/>
        </w:rPr>
      </w:pPr>
    </w:p>
    <w:p w:rsidR="00172846" w:rsidRDefault="008568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конкурсной  комиссии по открытию доступа к поданным в форме электронных документов заявкам от 20.05.2014 № 1 к рассмотрению приняты заявки на 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66"/>
        <w:gridCol w:w="2172"/>
        <w:gridCol w:w="3761"/>
      </w:tblGrid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60137322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"Е-СтройСтиль"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заявки:21 758 620 (Двадцать один миллион семьсот пятьдесят восемь тысяч шестьсот двадцать) рублей 62 копейки, включая НДС</w:t>
            </w:r>
          </w:p>
        </w:tc>
      </w:tr>
    </w:tbl>
    <w:p w:rsidR="00172846" w:rsidRDefault="001728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72846" w:rsidRDefault="008568E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на участие в конкурсе конкурсной  комиссией были приняты следующие решения:</w:t>
      </w:r>
    </w:p>
    <w:p w:rsidR="00172846" w:rsidRDefault="008568E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172846" w:rsidRDefault="008568E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"Е-СтройСтиль" </w:t>
      </w:r>
    </w:p>
    <w:p w:rsidR="00172846" w:rsidRDefault="008568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72846" w:rsidRDefault="008568E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72846" w:rsidRDefault="008568E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A3357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72846" w:rsidRDefault="008568E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72846" w:rsidRDefault="008568E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72846" w:rsidRDefault="008568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172846" w:rsidRDefault="00DA3357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8568ED">
        <w:rPr>
          <w:rFonts w:ascii="Times New Roman" w:eastAsia="Times New Roman" w:hAnsi="Times New Roman"/>
          <w:sz w:val="28"/>
          <w:szCs w:val="24"/>
        </w:rPr>
        <w:t>. На основании результатов оценки и сопоставления заявок на участие в  конкурсе каждой заявке 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10"/>
        <w:gridCol w:w="8042"/>
      </w:tblGrid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1728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"Е-СтройСтиль"</w:t>
            </w:r>
          </w:p>
        </w:tc>
      </w:tr>
    </w:tbl>
    <w:p w:rsidR="00172846" w:rsidRDefault="00172846">
      <w:pPr>
        <w:keepLines w:val="0"/>
        <w:rPr>
          <w:rFonts w:ascii="Times New Roman" w:eastAsiaTheme="minorHAnsi" w:hAnsi="Times New Roman"/>
          <w:sz w:val="28"/>
        </w:rPr>
      </w:pPr>
    </w:p>
    <w:p w:rsidR="00172846" w:rsidRDefault="00DA335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8568ED">
        <w:rPr>
          <w:rFonts w:ascii="Times New Roman" w:hAnsi="Times New Roman"/>
          <w:sz w:val="28"/>
        </w:rPr>
        <w:t>. По результатам оценки и сопоставления заявок на участие в конкурсе  конкурсной  комиссией приняты следующие решения:</w:t>
      </w:r>
      <w:r>
        <w:rPr>
          <w:rFonts w:ascii="Times New Roman" w:hAnsi="Times New Roman"/>
          <w:sz w:val="28"/>
        </w:rPr>
        <w:t xml:space="preserve"> заключить договор с участником конкурса ООО «Е-СтройСтиль», на условиях указанных в заявке на участие в конкурсе.</w:t>
      </w:r>
    </w:p>
    <w:p w:rsidR="00172846" w:rsidRDefault="0017284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172846" w:rsidRDefault="0017284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172846" w:rsidRDefault="008568ED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72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172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2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172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2846" w:rsidTr="00DA3357">
        <w:trPr>
          <w:trHeight w:val="8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172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3357" w:rsidTr="00DA3357">
        <w:trPr>
          <w:trHeight w:val="8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Борисов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A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57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2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8568E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172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Ходырева Екатерина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DA335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отдела 15</w:t>
            </w:r>
            <w:r w:rsidR="008568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846" w:rsidRDefault="00172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72846" w:rsidRDefault="00172846">
      <w:pPr>
        <w:keepLines w:val="0"/>
        <w:rPr>
          <w:rFonts w:ascii="Times New Roman" w:hAnsi="Times New Roman"/>
          <w:sz w:val="28"/>
          <w:lang w:val="en-US"/>
        </w:rPr>
      </w:pPr>
    </w:p>
    <w:p w:rsidR="00172846" w:rsidRDefault="00172846">
      <w:pPr>
        <w:rPr>
          <w:sz w:val="28"/>
          <w:lang w:val="en-US"/>
        </w:rPr>
      </w:pPr>
    </w:p>
    <w:sectPr w:rsidR="00172846" w:rsidSect="0017284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846" w:rsidRDefault="008568ED">
      <w:r>
        <w:separator/>
      </w:r>
    </w:p>
  </w:endnote>
  <w:endnote w:type="continuationSeparator" w:id="0">
    <w:p w:rsidR="00172846" w:rsidRDefault="008568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72846" w:rsidRDefault="0017284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72846" w:rsidRDefault="008568E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«22» мая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рассмотрению, оценке  и сопоставлению заявок на участие в открытом конкурсе  на право заключения договора на Выполнение общестроительных работ по мероприятим ФЗ режимных зданий и сооружений</w:t>
            </w:r>
          </w:p>
          <w:p w:rsidR="00172846" w:rsidRDefault="008568E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A335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A335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7284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72846" w:rsidRDefault="0017284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846" w:rsidRDefault="008568ED">
      <w:r>
        <w:separator/>
      </w:r>
    </w:p>
  </w:footnote>
  <w:footnote w:type="continuationSeparator" w:id="0">
    <w:p w:rsidR="00172846" w:rsidRDefault="008568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42833"/>
    <w:multiLevelType w:val="multilevel"/>
    <w:tmpl w:val="94B4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8ED"/>
    <w:rsid w:val="00172846"/>
    <w:rsid w:val="008568ED"/>
    <w:rsid w:val="00DA3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4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7284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7284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7284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7284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7284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728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72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728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72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7284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72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7284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7284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7284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7284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7284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7284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4B1F2-769E-4545-B1D0-5535C774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570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novikov</cp:lastModifiedBy>
  <cp:revision>3</cp:revision>
  <dcterms:created xsi:type="dcterms:W3CDTF">2014-05-21T07:47:00Z</dcterms:created>
  <dcterms:modified xsi:type="dcterms:W3CDTF">2014-05-21T07:54:00Z</dcterms:modified>
</cp:coreProperties>
</file>