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707" w:rsidRPr="0042025C" w:rsidRDefault="003F20BC">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ПРОТОКОЛ</w:t>
      </w:r>
      <w:r w:rsidRPr="0042025C">
        <w:rPr>
          <w:rFonts w:ascii="Times New Roman" w:eastAsia="Times New Roman" w:hAnsi="Times New Roman" w:cs="Times New Roman"/>
          <w:b/>
          <w:bCs/>
          <w:sz w:val="28"/>
          <w:szCs w:val="28"/>
          <w:lang w:eastAsia="ru-RU"/>
        </w:rPr>
        <w:t xml:space="preserve"> № </w:t>
      </w:r>
      <w:r>
        <w:rPr>
          <w:rFonts w:ascii="Times New Roman" w:eastAsia="Times New Roman" w:hAnsi="Times New Roman" w:cs="Times New Roman"/>
          <w:b/>
          <w:bCs/>
          <w:sz w:val="28"/>
          <w:szCs w:val="28"/>
          <w:lang w:val="en-US" w:eastAsia="ru-RU"/>
        </w:rPr>
        <w:t>Z</w:t>
      </w:r>
      <w:r w:rsidRPr="0042025C">
        <w:rPr>
          <w:rFonts w:ascii="Times New Roman" w:eastAsia="Times New Roman" w:hAnsi="Times New Roman" w:cs="Times New Roman"/>
          <w:b/>
          <w:bCs/>
          <w:sz w:val="28"/>
          <w:szCs w:val="28"/>
          <w:lang w:eastAsia="ru-RU"/>
        </w:rPr>
        <w:t>030613-1</w:t>
      </w:r>
    </w:p>
    <w:p w:rsidR="00C74707" w:rsidRPr="0042025C" w:rsidRDefault="003F20BC">
      <w:pPr>
        <w:keepLines/>
        <w:spacing w:after="0" w:line="240" w:lineRule="auto"/>
        <w:jc w:val="center"/>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Открытия</w:t>
      </w:r>
      <w:r w:rsidRPr="0042025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доступа</w:t>
      </w:r>
      <w:r w:rsidRPr="0042025C">
        <w:rPr>
          <w:rFonts w:ascii="Times New Roman" w:eastAsia="Times New Roman" w:hAnsi="Times New Roman" w:cs="Times New Roman"/>
          <w:b/>
          <w:bCs/>
          <w:sz w:val="28"/>
          <w:szCs w:val="28"/>
          <w:lang w:eastAsia="ru-RU"/>
        </w:rPr>
        <w:t xml:space="preserve"> </w:t>
      </w:r>
      <w:proofErr w:type="gramStart"/>
      <w:r>
        <w:rPr>
          <w:rFonts w:ascii="Times New Roman" w:eastAsia="Times New Roman" w:hAnsi="Times New Roman" w:cs="Times New Roman"/>
          <w:b/>
          <w:bCs/>
          <w:sz w:val="28"/>
          <w:szCs w:val="28"/>
          <w:lang w:eastAsia="ru-RU"/>
        </w:rPr>
        <w:t>к</w:t>
      </w:r>
      <w:r w:rsidRPr="0042025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заявкам</w:t>
      </w:r>
      <w:r w:rsidRPr="0042025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на</w:t>
      </w:r>
      <w:r w:rsidRPr="0042025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участие</w:t>
      </w:r>
      <w:r w:rsidRPr="0042025C">
        <w:rPr>
          <w:rFonts w:ascii="Times New Roman" w:eastAsia="Times New Roman" w:hAnsi="Times New Roman" w:cs="Times New Roman"/>
          <w:b/>
          <w:bCs/>
          <w:sz w:val="28"/>
          <w:szCs w:val="28"/>
          <w:lang w:eastAsia="ru-RU"/>
        </w:rPr>
        <w:t xml:space="preserve"> </w:t>
      </w:r>
      <w:r>
        <w:rPr>
          <w:rFonts w:ascii="Times New Roman" w:eastAsia="Times New Roman" w:hAnsi="Times New Roman" w:cs="Times New Roman"/>
          <w:b/>
          <w:bCs/>
          <w:sz w:val="28"/>
          <w:szCs w:val="28"/>
          <w:lang w:eastAsia="ru-RU"/>
        </w:rPr>
        <w:t>в</w:t>
      </w:r>
      <w:r w:rsidRPr="0042025C">
        <w:rPr>
          <w:rFonts w:ascii="Times New Roman" w:eastAsia="Times New Roman" w:hAnsi="Times New Roman" w:cs="Times New Roman"/>
          <w:b/>
          <w:bCs/>
          <w:sz w:val="28"/>
          <w:szCs w:val="28"/>
          <w:lang w:eastAsia="ru-RU"/>
        </w:rPr>
        <w:t xml:space="preserve"> открытом запросе цен </w:t>
      </w:r>
      <w:r>
        <w:rPr>
          <w:rFonts w:ascii="Times New Roman" w:eastAsia="Times New Roman" w:hAnsi="Times New Roman" w:cs="Times New Roman"/>
          <w:b/>
          <w:bCs/>
          <w:sz w:val="28"/>
          <w:szCs w:val="28"/>
          <w:lang w:eastAsia="ru-RU"/>
        </w:rPr>
        <w:t>на</w:t>
      </w:r>
      <w:r w:rsidRPr="0042025C">
        <w:rPr>
          <w:rFonts w:ascii="Times New Roman" w:eastAsia="Times New Roman" w:hAnsi="Times New Roman" w:cs="Times New Roman"/>
          <w:b/>
          <w:bCs/>
          <w:sz w:val="28"/>
          <w:szCs w:val="28"/>
          <w:lang w:eastAsia="ru-RU"/>
        </w:rPr>
        <w:t xml:space="preserve"> право заключения договора на поставку</w:t>
      </w:r>
      <w:proofErr w:type="gramEnd"/>
      <w:r w:rsidRPr="0042025C">
        <w:rPr>
          <w:rFonts w:ascii="Times New Roman" w:eastAsia="Times New Roman" w:hAnsi="Times New Roman" w:cs="Times New Roman"/>
          <w:b/>
          <w:bCs/>
          <w:sz w:val="28"/>
          <w:szCs w:val="28"/>
          <w:lang w:eastAsia="ru-RU"/>
        </w:rPr>
        <w:t xml:space="preserve"> аналитических фильтров</w:t>
      </w:r>
    </w:p>
    <w:p w:rsidR="00C74707" w:rsidRPr="0042025C" w:rsidRDefault="00C74707">
      <w:pPr>
        <w:keepLines/>
        <w:spacing w:after="0" w:line="240" w:lineRule="auto"/>
        <w:ind w:left="5664"/>
        <w:jc w:val="both"/>
        <w:outlineLvl w:val="0"/>
        <w:rPr>
          <w:rFonts w:ascii="Times New Roman" w:eastAsia="Times New Roman" w:hAnsi="Times New Roman" w:cs="Times New Roman"/>
          <w:b/>
          <w:bCs/>
          <w:sz w:val="28"/>
          <w:szCs w:val="28"/>
          <w:lang w:eastAsia="ru-RU"/>
        </w:rPr>
      </w:pPr>
    </w:p>
    <w:p w:rsidR="00C74707" w:rsidRPr="0042025C" w:rsidRDefault="00C74707">
      <w:pPr>
        <w:keepLines/>
        <w:spacing w:after="0" w:line="240" w:lineRule="auto"/>
        <w:ind w:left="5664"/>
        <w:jc w:val="both"/>
        <w:outlineLvl w:val="0"/>
        <w:rPr>
          <w:rFonts w:ascii="Times New Roman" w:eastAsia="Times New Roman" w:hAnsi="Times New Roman" w:cs="Times New Roman"/>
          <w:b/>
          <w:bCs/>
          <w:sz w:val="28"/>
          <w:szCs w:val="28"/>
          <w:lang w:eastAsia="ru-RU"/>
        </w:rPr>
      </w:pPr>
    </w:p>
    <w:tbl>
      <w:tblPr>
        <w:tblW w:w="0" w:type="auto"/>
        <w:tblLook w:val="04A0"/>
      </w:tblPr>
      <w:tblGrid>
        <w:gridCol w:w="5149"/>
        <w:gridCol w:w="5102"/>
      </w:tblGrid>
      <w:tr w:rsidR="00C74707">
        <w:tc>
          <w:tcPr>
            <w:tcW w:w="5149" w:type="dxa"/>
            <w:hideMark/>
          </w:tcPr>
          <w:p w:rsidR="00C74707" w:rsidRDefault="003F20BC">
            <w:pPr>
              <w:keepLines/>
              <w:spacing w:after="0" w:line="240" w:lineRule="auto"/>
              <w:jc w:val="both"/>
              <w:rPr>
                <w:rFonts w:ascii="Times New Roman" w:eastAsia="Times New Roman" w:hAnsi="Times New Roman" w:cs="Times New Roman"/>
                <w:bCs/>
                <w:sz w:val="28"/>
                <w:szCs w:val="28"/>
                <w:lang w:val="en-US" w:eastAsia="ru-RU"/>
              </w:rPr>
            </w:pPr>
            <w:r>
              <w:rPr>
                <w:rFonts w:ascii="Times New Roman" w:eastAsia="Times New Roman" w:hAnsi="Times New Roman" w:cs="Times New Roman"/>
                <w:bCs/>
                <w:sz w:val="28"/>
                <w:szCs w:val="28"/>
                <w:lang w:eastAsia="ru-RU"/>
              </w:rPr>
              <w:t>г</w:t>
            </w:r>
            <w:r>
              <w:rPr>
                <w:rFonts w:ascii="Times New Roman" w:eastAsia="Times New Roman" w:hAnsi="Times New Roman" w:cs="Times New Roman"/>
                <w:bCs/>
                <w:sz w:val="28"/>
                <w:szCs w:val="28"/>
                <w:lang w:val="en-US" w:eastAsia="ru-RU"/>
              </w:rPr>
              <w:t xml:space="preserve">. </w:t>
            </w:r>
            <w:proofErr w:type="spellStart"/>
            <w:r>
              <w:rPr>
                <w:rFonts w:ascii="Times New Roman" w:eastAsia="Times New Roman" w:hAnsi="Times New Roman" w:cs="Times New Roman"/>
                <w:bCs/>
                <w:sz w:val="28"/>
                <w:szCs w:val="28"/>
                <w:lang w:val="en-US" w:eastAsia="ru-RU"/>
              </w:rPr>
              <w:t>Озерск</w:t>
            </w:r>
            <w:proofErr w:type="spellEnd"/>
          </w:p>
        </w:tc>
        <w:tc>
          <w:tcPr>
            <w:tcW w:w="5102" w:type="dxa"/>
            <w:hideMark/>
          </w:tcPr>
          <w:p w:rsidR="00C74707" w:rsidRDefault="003F20BC">
            <w:pPr>
              <w:keepLines/>
              <w:spacing w:after="0" w:line="240" w:lineRule="auto"/>
              <w:jc w:val="right"/>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val="en-US" w:eastAsia="ru-RU"/>
              </w:rPr>
              <w:t xml:space="preserve">«21» </w:t>
            </w:r>
            <w:proofErr w:type="spellStart"/>
            <w:r>
              <w:rPr>
                <w:rFonts w:ascii="Times New Roman" w:eastAsia="Times New Roman" w:hAnsi="Times New Roman" w:cs="Times New Roman"/>
                <w:bCs/>
                <w:sz w:val="28"/>
                <w:szCs w:val="28"/>
                <w:lang w:val="en-US" w:eastAsia="ru-RU"/>
              </w:rPr>
              <w:t>апреля</w:t>
            </w:r>
            <w:proofErr w:type="spellEnd"/>
            <w:r>
              <w:rPr>
                <w:rFonts w:ascii="Times New Roman" w:eastAsia="Times New Roman" w:hAnsi="Times New Roman" w:cs="Times New Roman"/>
                <w:bCs/>
                <w:sz w:val="28"/>
                <w:szCs w:val="28"/>
                <w:lang w:val="en-US" w:eastAsia="ru-RU"/>
              </w:rPr>
              <w:t xml:space="preserve"> 2014</w:t>
            </w:r>
            <w:r>
              <w:rPr>
                <w:rFonts w:ascii="Times New Roman" w:eastAsia="Times New Roman" w:hAnsi="Times New Roman" w:cs="Times New Roman"/>
                <w:bCs/>
                <w:sz w:val="28"/>
                <w:szCs w:val="28"/>
                <w:lang w:eastAsia="ru-RU"/>
              </w:rPr>
              <w:t xml:space="preserve"> г.</w:t>
            </w:r>
          </w:p>
        </w:tc>
      </w:tr>
    </w:tbl>
    <w:p w:rsidR="00C74707" w:rsidRDefault="00C74707">
      <w:pPr>
        <w:keepLines/>
        <w:tabs>
          <w:tab w:val="left" w:pos="252"/>
        </w:tabs>
        <w:spacing w:after="0" w:line="240" w:lineRule="auto"/>
        <w:jc w:val="both"/>
        <w:rPr>
          <w:rFonts w:ascii="Times New Roman" w:eastAsia="Times New Roman" w:hAnsi="Times New Roman" w:cs="Times New Roman"/>
          <w:sz w:val="28"/>
          <w:szCs w:val="28"/>
          <w:lang w:eastAsia="ru-RU"/>
        </w:rPr>
      </w:pPr>
    </w:p>
    <w:p w:rsidR="00C74707" w:rsidRDefault="003F20BC">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Открытый запрос цен в электронной форме без квалификационного отбора проводится в соответствии с Единым отраслевым стандартом закупок </w:t>
      </w:r>
      <w:r>
        <w:rPr>
          <w:rFonts w:ascii="Times New Roman" w:eastAsia="Times New Roman" w:hAnsi="Times New Roman"/>
          <w:sz w:val="28"/>
          <w:szCs w:val="28"/>
          <w:lang w:eastAsia="ru-RU"/>
        </w:rPr>
        <w:t>(Положением о закупке) Государственной корпорации по атомной энергии</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xml:space="preserve">», утвержденным </w:t>
      </w:r>
      <w:r>
        <w:rPr>
          <w:rFonts w:ascii="Times New Roman" w:eastAsia="Times New Roman" w:hAnsi="Times New Roman"/>
          <w:sz w:val="28"/>
          <w:szCs w:val="28"/>
          <w:lang w:eastAsia="ru-RU"/>
        </w:rPr>
        <w:t>решением наблюдательного совета</w:t>
      </w: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Госкорпорации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xml:space="preserve">» (протокол от 07.02.2012 № 37)(Далее </w:t>
      </w:r>
      <w:r>
        <w:rPr>
          <w:rFonts w:ascii="Times New Roman" w:eastAsia="Times New Roman" w:hAnsi="Times New Roman"/>
          <w:sz w:val="28"/>
          <w:szCs w:val="28"/>
          <w:lang w:eastAsia="ru-RU"/>
        </w:rPr>
        <w:t>–</w:t>
      </w:r>
      <w:r>
        <w:rPr>
          <w:rFonts w:ascii="Times New Roman" w:eastAsia="Times New Roman" w:hAnsi="Times New Roman" w:cs="Times New Roman"/>
          <w:sz w:val="28"/>
          <w:szCs w:val="28"/>
          <w:lang w:eastAsia="ru-RU"/>
        </w:rPr>
        <w:t xml:space="preserve"> ЕОСЗ) в его действующей редакции,</w:t>
      </w:r>
      <w:r>
        <w:rPr>
          <w:rFonts w:ascii="Times New Roman" w:eastAsia="Times New Roman" w:hAnsi="Times New Roman" w:cs="Times New Roman"/>
          <w:color w:val="FF0000"/>
          <w:szCs w:val="24"/>
          <w:lang w:eastAsia="ru-RU"/>
        </w:rPr>
        <w:t xml:space="preserve"> </w:t>
      </w:r>
      <w:r>
        <w:rPr>
          <w:rFonts w:ascii="Times New Roman" w:eastAsia="Times New Roman" w:hAnsi="Times New Roman" w:cs="Times New Roman"/>
          <w:sz w:val="28"/>
          <w:szCs w:val="28"/>
          <w:lang w:eastAsia="ru-RU"/>
        </w:rPr>
        <w:t xml:space="preserve">с использованием функционала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 согласно регламенту ее работы.</w:t>
      </w:r>
    </w:p>
    <w:p w:rsidR="00C74707" w:rsidRDefault="00C74707">
      <w:pPr>
        <w:keepLines/>
        <w:tabs>
          <w:tab w:val="left" w:pos="252"/>
        </w:tabs>
        <w:spacing w:after="0" w:line="240" w:lineRule="auto"/>
        <w:jc w:val="both"/>
        <w:rPr>
          <w:rFonts w:ascii="Times New Roman" w:eastAsia="Times New Roman" w:hAnsi="Times New Roman" w:cs="Times New Roman"/>
          <w:sz w:val="28"/>
          <w:szCs w:val="28"/>
          <w:lang w:eastAsia="ru-RU"/>
        </w:rPr>
      </w:pPr>
    </w:p>
    <w:p w:rsidR="00C74707" w:rsidRDefault="003F20BC">
      <w:pPr>
        <w:keepLines/>
        <w:tabs>
          <w:tab w:val="left" w:pos="252"/>
        </w:tabs>
        <w:spacing w:after="0" w:line="240" w:lineRule="auto"/>
        <w:jc w:val="both"/>
        <w:outlineLvl w:val="0"/>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Информация о закупке:</w:t>
      </w:r>
    </w:p>
    <w:p w:rsidR="00C74707" w:rsidRDefault="003F20BC">
      <w:pPr>
        <w:keepLines/>
        <w:tabs>
          <w:tab w:val="left" w:pos="252"/>
        </w:tab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Заказчик: Федеральное государственное унитарное предприятие "Производственное объединение "Маяк"</w:t>
      </w:r>
    </w:p>
    <w:p w:rsidR="00C74707" w:rsidRPr="0042025C" w:rsidRDefault="003F20BC">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Организатор</w:t>
      </w:r>
      <w:r w:rsidRPr="0042025C">
        <w:rPr>
          <w:rFonts w:ascii="Times New Roman" w:eastAsia="Times New Roman" w:hAnsi="Times New Roman" w:cs="Times New Roman"/>
          <w:sz w:val="28"/>
          <w:szCs w:val="28"/>
          <w:lang w:eastAsia="ru-RU"/>
        </w:rPr>
        <w:t xml:space="preserve"> </w:t>
      </w:r>
      <w:r w:rsidRPr="0042025C">
        <w:rPr>
          <w:rFonts w:ascii="Times New Roman" w:eastAsia="Times New Roman" w:hAnsi="Times New Roman" w:cs="Times New Roman"/>
          <w:color w:val="000000"/>
          <w:sz w:val="28"/>
          <w:szCs w:val="28"/>
          <w:lang w:eastAsia="ar-SA"/>
        </w:rPr>
        <w:t>запроса цен</w:t>
      </w:r>
      <w:r w:rsidRPr="0042025C">
        <w:rPr>
          <w:rFonts w:ascii="Times New Roman" w:eastAsia="Times New Roman" w:hAnsi="Times New Roman" w:cs="Times New Roman"/>
          <w:sz w:val="28"/>
          <w:szCs w:val="28"/>
          <w:lang w:eastAsia="ru-RU"/>
        </w:rPr>
        <w:t>: ФГУП</w:t>
      </w:r>
      <w:proofErr w:type="gramStart"/>
      <w:r w:rsidRPr="0042025C">
        <w:rPr>
          <w:rFonts w:ascii="Times New Roman" w:eastAsia="Times New Roman" w:hAnsi="Times New Roman" w:cs="Times New Roman"/>
          <w:sz w:val="28"/>
          <w:szCs w:val="28"/>
          <w:lang w:eastAsia="ru-RU"/>
        </w:rPr>
        <w:t>"П</w:t>
      </w:r>
      <w:proofErr w:type="gramEnd"/>
      <w:r w:rsidRPr="0042025C">
        <w:rPr>
          <w:rFonts w:ascii="Times New Roman" w:eastAsia="Times New Roman" w:hAnsi="Times New Roman" w:cs="Times New Roman"/>
          <w:sz w:val="28"/>
          <w:szCs w:val="28"/>
          <w:lang w:eastAsia="ru-RU"/>
        </w:rPr>
        <w:t>роизводственное объединение "Маяк"</w:t>
      </w:r>
    </w:p>
    <w:p w:rsidR="00C74707" w:rsidRPr="0042025C" w:rsidRDefault="003F20BC">
      <w:pPr>
        <w:keepLines/>
        <w:tabs>
          <w:tab w:val="left" w:pos="252"/>
        </w:tabs>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Предмет</w:t>
      </w:r>
      <w:r w:rsidRPr="0042025C">
        <w:rPr>
          <w:rFonts w:ascii="Times New Roman" w:eastAsia="Times New Roman" w:hAnsi="Times New Roman" w:cs="Times New Roman"/>
          <w:sz w:val="28"/>
          <w:szCs w:val="28"/>
          <w:lang w:eastAsia="ru-RU"/>
        </w:rPr>
        <w:t xml:space="preserve"> </w:t>
      </w:r>
      <w:r w:rsidRPr="0042025C">
        <w:rPr>
          <w:rFonts w:ascii="Times New Roman" w:eastAsia="Times New Roman" w:hAnsi="Times New Roman" w:cs="Times New Roman"/>
          <w:color w:val="000000"/>
          <w:sz w:val="28"/>
          <w:szCs w:val="28"/>
          <w:lang w:eastAsia="ar-SA"/>
        </w:rPr>
        <w:t>запроса цен</w:t>
      </w:r>
      <w:r w:rsidRPr="0042025C">
        <w:rPr>
          <w:rFonts w:ascii="Times New Roman" w:eastAsia="Times New Roman" w:hAnsi="Times New Roman" w:cs="Times New Roman"/>
          <w:sz w:val="28"/>
          <w:szCs w:val="28"/>
          <w:lang w:eastAsia="ru-RU"/>
        </w:rPr>
        <w:t>: право заключения договора на поставку аналитических фильтров</w:t>
      </w:r>
    </w:p>
    <w:p w:rsidR="00C74707" w:rsidRPr="0042025C" w:rsidRDefault="003F20BC">
      <w:pPr>
        <w:spacing w:after="0" w:line="240" w:lineRule="auto"/>
        <w:jc w:val="both"/>
        <w:rPr>
          <w:rFonts w:ascii="Times New Roman" w:eastAsia="Times New Roman" w:hAnsi="Times New Roman" w:cs="Times New Roman"/>
          <w:sz w:val="28"/>
          <w:szCs w:val="28"/>
          <w:lang w:eastAsia="ru-RU"/>
        </w:rPr>
      </w:pPr>
      <w:r w:rsidRPr="0042025C">
        <w:rPr>
          <w:rFonts w:ascii="Times New Roman" w:eastAsia="Times New Roman" w:hAnsi="Times New Roman" w:cs="Times New Roman"/>
          <w:sz w:val="28"/>
          <w:szCs w:val="28"/>
          <w:lang w:eastAsia="ru-RU"/>
        </w:rPr>
        <w:t xml:space="preserve">Предмет договора: Поставка аналитических фильтров </w:t>
      </w:r>
    </w:p>
    <w:p w:rsidR="00C74707" w:rsidRPr="0042025C" w:rsidRDefault="00C74707">
      <w:pPr>
        <w:spacing w:after="0" w:line="240" w:lineRule="auto"/>
        <w:rPr>
          <w:rFonts w:ascii="Times New Roman" w:eastAsia="Times New Roman" w:hAnsi="Times New Roman" w:cs="Times New Roman"/>
          <w:sz w:val="28"/>
          <w:szCs w:val="28"/>
          <w:lang w:eastAsia="ru-RU"/>
        </w:rPr>
      </w:pPr>
    </w:p>
    <w:p w:rsidR="00C74707" w:rsidRPr="0042025C" w:rsidRDefault="003F20BC">
      <w:pPr>
        <w:spacing w:after="0" w:line="240" w:lineRule="auto"/>
        <w:jc w:val="both"/>
        <w:rPr>
          <w:rFonts w:ascii="Times New Roman" w:eastAsia="Times New Roman" w:hAnsi="Times New Roman" w:cs="Times New Roman"/>
          <w:sz w:val="28"/>
          <w:szCs w:val="28"/>
          <w:lang w:eastAsia="ru-RU"/>
        </w:rPr>
      </w:pPr>
      <w:r w:rsidRPr="0042025C">
        <w:rPr>
          <w:rFonts w:ascii="Times New Roman" w:eastAsia="Times New Roman" w:hAnsi="Times New Roman" w:cs="Times New Roman"/>
          <w:sz w:val="28"/>
          <w:szCs w:val="28"/>
          <w:lang w:eastAsia="ru-RU"/>
        </w:rPr>
        <w:t xml:space="preserve">Начальная (максимальная) цена договора: 4 344 160 (Четыре миллиона триста сорок четыре тысячи сто шестьдесят) рублей 00 копеек, включая НДС. </w:t>
      </w:r>
    </w:p>
    <w:p w:rsidR="00C74707" w:rsidRPr="0042025C" w:rsidRDefault="00C74707">
      <w:pPr>
        <w:spacing w:after="0" w:line="240" w:lineRule="auto"/>
        <w:rPr>
          <w:rFonts w:ascii="Times New Roman" w:eastAsia="Times New Roman" w:hAnsi="Times New Roman" w:cs="Times New Roman"/>
          <w:sz w:val="28"/>
          <w:szCs w:val="28"/>
          <w:lang w:eastAsia="ru-RU"/>
        </w:rPr>
      </w:pPr>
    </w:p>
    <w:p w:rsidR="00C74707" w:rsidRDefault="003F20BC">
      <w:pPr>
        <w:keepLines/>
        <w:tabs>
          <w:tab w:val="left" w:pos="252"/>
        </w:tabs>
        <w:spacing w:after="0" w:line="240" w:lineRule="auto"/>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Извещение</w:t>
      </w:r>
      <w:r w:rsidRPr="0042025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о</w:t>
      </w:r>
      <w:r w:rsidRPr="0042025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проведении</w:t>
      </w:r>
      <w:r w:rsidRPr="0042025C">
        <w:rPr>
          <w:rFonts w:ascii="Times New Roman" w:eastAsia="Times New Roman" w:hAnsi="Times New Roman" w:cs="Times New Roman"/>
          <w:sz w:val="28"/>
          <w:szCs w:val="28"/>
          <w:lang w:eastAsia="ru-RU"/>
        </w:rPr>
        <w:t xml:space="preserve"> </w:t>
      </w:r>
      <w:r w:rsidRPr="0042025C">
        <w:rPr>
          <w:rFonts w:ascii="Times New Roman" w:eastAsia="Times New Roman" w:hAnsi="Times New Roman" w:cs="Times New Roman"/>
          <w:color w:val="000000"/>
          <w:sz w:val="28"/>
          <w:szCs w:val="28"/>
          <w:lang w:eastAsia="ar-SA"/>
        </w:rPr>
        <w:t xml:space="preserve">запроса цен </w:t>
      </w:r>
      <w:r>
        <w:rPr>
          <w:rFonts w:ascii="Times New Roman" w:eastAsia="Times New Roman" w:hAnsi="Times New Roman" w:cs="Times New Roman"/>
          <w:color w:val="000000"/>
          <w:sz w:val="28"/>
          <w:szCs w:val="28"/>
          <w:lang w:eastAsia="ar-SA"/>
        </w:rPr>
        <w:t>в</w:t>
      </w:r>
      <w:r w:rsidRPr="0042025C">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электронной</w:t>
      </w:r>
      <w:r w:rsidRPr="0042025C">
        <w:rPr>
          <w:rFonts w:ascii="Times New Roman" w:eastAsia="Times New Roman" w:hAnsi="Times New Roman" w:cs="Times New Roman"/>
          <w:color w:val="000000"/>
          <w:sz w:val="28"/>
          <w:szCs w:val="28"/>
          <w:lang w:eastAsia="ar-SA"/>
        </w:rPr>
        <w:t xml:space="preserve"> </w:t>
      </w:r>
      <w:r>
        <w:rPr>
          <w:rFonts w:ascii="Times New Roman" w:eastAsia="Times New Roman" w:hAnsi="Times New Roman" w:cs="Times New Roman"/>
          <w:color w:val="000000"/>
          <w:sz w:val="28"/>
          <w:szCs w:val="28"/>
          <w:lang w:eastAsia="ar-SA"/>
        </w:rPr>
        <w:t>форме</w:t>
      </w:r>
      <w:r w:rsidRPr="0042025C">
        <w:rPr>
          <w:rFonts w:ascii="Times New Roman" w:eastAsia="Times New Roman" w:hAnsi="Times New Roman" w:cs="Times New Roman"/>
          <w:color w:val="000000"/>
          <w:sz w:val="28"/>
          <w:szCs w:val="28"/>
          <w:lang w:eastAsia="ar-SA"/>
        </w:rPr>
        <w:t xml:space="preserve"> опубликован</w:t>
      </w:r>
      <w:r>
        <w:rPr>
          <w:rFonts w:ascii="Times New Roman" w:eastAsia="Times New Roman" w:hAnsi="Times New Roman" w:cs="Times New Roman"/>
          <w:color w:val="000000"/>
          <w:sz w:val="28"/>
          <w:szCs w:val="28"/>
          <w:lang w:eastAsia="ar-SA"/>
        </w:rPr>
        <w:t>о</w:t>
      </w:r>
      <w:r>
        <w:rPr>
          <w:rFonts w:ascii="Times New Roman" w:eastAsia="Times New Roman" w:hAnsi="Times New Roman" w:cs="Times New Roman"/>
          <w:sz w:val="28"/>
          <w:szCs w:val="28"/>
          <w:lang w:eastAsia="ru-RU"/>
        </w:rPr>
        <w:t xml:space="preserve"> «14» апреля 2014 года в информационно</w:t>
      </w:r>
      <w:r>
        <w:rPr>
          <w:rFonts w:ascii="Times New Roman" w:eastAsia="Times New Roman" w:hAnsi="Times New Roman"/>
          <w:sz w:val="28"/>
          <w:szCs w:val="28"/>
          <w:lang w:eastAsia="ru-RU"/>
        </w:rPr>
        <w:t>-телекоммуникационной</w:t>
      </w:r>
      <w:r>
        <w:rPr>
          <w:rFonts w:ascii="Times New Roman" w:eastAsia="Times New Roman" w:hAnsi="Times New Roman" w:cs="Times New Roman"/>
          <w:sz w:val="28"/>
          <w:szCs w:val="28"/>
          <w:lang w:eastAsia="ru-RU"/>
        </w:rPr>
        <w:t xml:space="preserve"> сети «Интернет» на официальном сайте </w:t>
      </w:r>
      <w:r>
        <w:rPr>
          <w:rFonts w:ascii="Times New Roman" w:eastAsia="Times New Roman" w:hAnsi="Times New Roman"/>
          <w:sz w:val="28"/>
          <w:szCs w:val="28"/>
          <w:lang w:eastAsia="ru-RU"/>
        </w:rPr>
        <w:t xml:space="preserve">Российской Федерации для размещения информации о размещении заказов </w:t>
      </w:r>
      <w:hyperlink r:id="rId8" w:history="1">
        <w:r>
          <w:rPr>
            <w:rStyle w:val="a3"/>
            <w:rFonts w:ascii="Times New Roman" w:eastAsia="Times New Roman" w:hAnsi="Times New Roman"/>
            <w:sz w:val="28"/>
            <w:szCs w:val="28"/>
            <w:u w:val="none"/>
            <w:lang w:eastAsia="ru-RU"/>
          </w:rPr>
          <w:t>http://www.zakupki.gov.ru</w:t>
        </w:r>
      </w:hyperlink>
      <w:r>
        <w:rPr>
          <w:rStyle w:val="a3"/>
          <w:rFonts w:ascii="Times New Roman" w:eastAsia="Times New Roman" w:hAnsi="Times New Roman"/>
          <w:sz w:val="28"/>
          <w:szCs w:val="28"/>
          <w:u w:val="none"/>
          <w:lang w:eastAsia="ru-RU"/>
        </w:rPr>
        <w:t>/</w:t>
      </w:r>
      <w:r>
        <w:rPr>
          <w:rFonts w:ascii="Times New Roman" w:eastAsia="Times New Roman" w:hAnsi="Times New Roman"/>
          <w:sz w:val="28"/>
          <w:szCs w:val="28"/>
          <w:lang w:eastAsia="ru-RU"/>
        </w:rPr>
        <w:t>,</w:t>
      </w:r>
      <w:r>
        <w:t xml:space="preserve"> </w:t>
      </w:r>
      <w:r>
        <w:rPr>
          <w:rFonts w:ascii="Times New Roman" w:eastAsia="Times New Roman" w:hAnsi="Times New Roman"/>
          <w:sz w:val="28"/>
          <w:szCs w:val="28"/>
          <w:lang w:eastAsia="ru-RU"/>
        </w:rPr>
        <w:t>закупка 31401069430, на официальном сайте</w:t>
      </w:r>
      <w:r>
        <w:rPr>
          <w:rFonts w:ascii="Times New Roman" w:eastAsia="Times New Roman" w:hAnsi="Times New Roman" w:cs="Times New Roman"/>
          <w:sz w:val="28"/>
          <w:szCs w:val="28"/>
          <w:lang w:eastAsia="ru-RU"/>
        </w:rPr>
        <w:t xml:space="preserve"> о размещении заказов на закупки товаров, работ и услуг для нужд </w:t>
      </w:r>
      <w:proofErr w:type="spellStart"/>
      <w:r>
        <w:rPr>
          <w:rFonts w:ascii="Times New Roman" w:eastAsia="Times New Roman" w:hAnsi="Times New Roman" w:cs="Times New Roman"/>
          <w:sz w:val="28"/>
          <w:szCs w:val="28"/>
          <w:lang w:eastAsia="ru-RU"/>
        </w:rPr>
        <w:t>Госкорпорации</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Росатом</w:t>
      </w:r>
      <w:proofErr w:type="spellEnd"/>
      <w:r>
        <w:rPr>
          <w:rFonts w:ascii="Times New Roman" w:eastAsia="Times New Roman" w:hAnsi="Times New Roman" w:cs="Times New Roman"/>
          <w:sz w:val="28"/>
          <w:szCs w:val="28"/>
          <w:lang w:eastAsia="ru-RU"/>
        </w:rPr>
        <w:t xml:space="preserve">» </w:t>
      </w:r>
      <w:hyperlink r:id="rId9" w:history="1">
        <w:r>
          <w:rPr>
            <w:rStyle w:val="a3"/>
            <w:rFonts w:ascii="Times New Roman" w:eastAsia="Times New Roman" w:hAnsi="Times New Roman"/>
            <w:sz w:val="28"/>
            <w:szCs w:val="28"/>
            <w:u w:val="none"/>
            <w:lang w:eastAsia="ru-RU"/>
          </w:rPr>
          <w:t>http://zakupki.rosatom.ru/</w:t>
        </w:r>
      </w:hyperlink>
      <w:r>
        <w:rPr>
          <w:rFonts w:ascii="Times New Roman" w:eastAsia="Times New Roman" w:hAnsi="Times New Roman" w:cs="Times New Roman"/>
          <w:sz w:val="28"/>
          <w:szCs w:val="28"/>
          <w:lang w:eastAsia="ru-RU"/>
        </w:rPr>
        <w:t>, закупка №140414/0491/238,</w:t>
      </w:r>
      <w:r>
        <w:rPr>
          <w:rFonts w:ascii="Times New Roman" w:eastAsia="Times New Roman" w:hAnsi="Times New Roman"/>
          <w:sz w:val="28"/>
          <w:szCs w:val="28"/>
          <w:lang w:eastAsia="ru-RU"/>
        </w:rPr>
        <w:t xml:space="preserve"> </w:t>
      </w:r>
      <w:r>
        <w:rPr>
          <w:rFonts w:ascii="Times New Roman" w:eastAsia="Times New Roman" w:hAnsi="Times New Roman" w:cs="Times New Roman"/>
          <w:sz w:val="28"/>
          <w:szCs w:val="28"/>
          <w:lang w:eastAsia="ru-RU"/>
        </w:rPr>
        <w:t>на</w:t>
      </w:r>
      <w:proofErr w:type="gramEnd"/>
      <w:r>
        <w:rPr>
          <w:rFonts w:ascii="Times New Roman" w:eastAsia="Times New Roman" w:hAnsi="Times New Roman" w:cs="Times New Roman"/>
          <w:sz w:val="28"/>
          <w:szCs w:val="28"/>
          <w:lang w:eastAsia="ru-RU"/>
        </w:rPr>
        <w:t xml:space="preserve">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 закупка №50371.</w:t>
      </w:r>
    </w:p>
    <w:p w:rsidR="00C74707" w:rsidRDefault="00C74707">
      <w:pPr>
        <w:keepLines/>
        <w:tabs>
          <w:tab w:val="left" w:pos="252"/>
        </w:tabs>
        <w:spacing w:after="0" w:line="240" w:lineRule="auto"/>
        <w:jc w:val="both"/>
        <w:rPr>
          <w:rFonts w:ascii="Times New Roman" w:eastAsia="Times New Roman" w:hAnsi="Times New Roman" w:cs="Times New Roman"/>
          <w:sz w:val="28"/>
          <w:szCs w:val="28"/>
          <w:lang w:eastAsia="ru-RU"/>
        </w:rPr>
      </w:pPr>
    </w:p>
    <w:p w:rsidR="00C74707" w:rsidRPr="0042025C" w:rsidRDefault="003F20BC" w:rsidP="0042025C">
      <w:pPr>
        <w:suppressAutoHyphens/>
        <w:spacing w:after="0" w:line="240" w:lineRule="auto"/>
        <w:jc w:val="both"/>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 xml:space="preserve">Заседание </w:t>
      </w:r>
      <w:r>
        <w:rPr>
          <w:rFonts w:ascii="Times New Roman" w:eastAsia="Times New Roman" w:hAnsi="Times New Roman" w:cs="Times New Roman"/>
          <w:sz w:val="28"/>
          <w:szCs w:val="28"/>
          <w:lang w:eastAsia="ru-RU"/>
        </w:rPr>
        <w:t>закупочной комиссии</w:t>
      </w:r>
      <w:r>
        <w:rPr>
          <w:rFonts w:ascii="Times New Roman" w:eastAsia="Times New Roman" w:hAnsi="Times New Roman" w:cs="Times New Roman"/>
          <w:sz w:val="28"/>
          <w:szCs w:val="28"/>
          <w:lang w:eastAsia="ar-SA"/>
        </w:rPr>
        <w:t xml:space="preserve"> проводится в 07:00:00 (время московское) «21» апреля 2014 года, по адресу: </w:t>
      </w:r>
      <w:proofErr w:type="spellStart"/>
      <w:r>
        <w:rPr>
          <w:rFonts w:ascii="Times New Roman" w:eastAsia="Times New Roman" w:hAnsi="Times New Roman" w:cs="Times New Roman"/>
          <w:sz w:val="28"/>
          <w:szCs w:val="28"/>
          <w:lang w:eastAsia="ar-SA"/>
        </w:rPr>
        <w:t>Аук</w:t>
      </w:r>
      <w:proofErr w:type="spellEnd"/>
      <w:r>
        <w:rPr>
          <w:rFonts w:ascii="Times New Roman" w:eastAsia="Times New Roman" w:hAnsi="Times New Roman" w:cs="Times New Roman"/>
          <w:sz w:val="28"/>
          <w:szCs w:val="28"/>
          <w:lang w:eastAsia="ar-SA"/>
        </w:rPr>
        <w:t xml:space="preserve">. </w:t>
      </w:r>
      <w:proofErr w:type="spellStart"/>
      <w:r>
        <w:rPr>
          <w:rFonts w:ascii="Times New Roman" w:eastAsia="Times New Roman" w:hAnsi="Times New Roman" w:cs="Times New Roman"/>
          <w:sz w:val="28"/>
          <w:szCs w:val="28"/>
          <w:lang w:eastAsia="ar-SA"/>
        </w:rPr>
        <w:t>Конк</w:t>
      </w:r>
      <w:proofErr w:type="spellEnd"/>
      <w:r>
        <w:rPr>
          <w:rFonts w:ascii="Times New Roman" w:eastAsia="Times New Roman" w:hAnsi="Times New Roman" w:cs="Times New Roman"/>
          <w:sz w:val="28"/>
          <w:szCs w:val="28"/>
          <w:lang w:eastAsia="ar-SA"/>
        </w:rPr>
        <w:t>. Дом-2 http://a-k-d.ru/.</w:t>
      </w:r>
    </w:p>
    <w:p w:rsidR="00C74707" w:rsidRDefault="003F20BC">
      <w:pPr>
        <w:keepLines/>
        <w:spacing w:before="120"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На заседании присутствуют:</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4289"/>
        <w:gridCol w:w="5863"/>
      </w:tblGrid>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center"/>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center"/>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Должность </w:t>
            </w:r>
          </w:p>
        </w:tc>
      </w:tr>
      <w:tr w:rsidR="00C74707" w:rsidRPr="0042025C">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Председатель закупочной комиссии: </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proofErr w:type="spellStart"/>
            <w:r w:rsidRPr="0042025C">
              <w:rPr>
                <w:rFonts w:ascii="Times New Roman" w:hAnsi="Times New Roman" w:cs="Times New Roman"/>
                <w:sz w:val="24"/>
                <w:szCs w:val="24"/>
                <w:lang w:eastAsia="ru-RU"/>
              </w:rPr>
              <w:t>Тимошик</w:t>
            </w:r>
            <w:proofErr w:type="spellEnd"/>
            <w:r w:rsidRPr="0042025C">
              <w:rPr>
                <w:rFonts w:ascii="Times New Roman" w:hAnsi="Times New Roman" w:cs="Times New Roman"/>
                <w:sz w:val="24"/>
                <w:szCs w:val="24"/>
                <w:lang w:eastAsia="ru-RU"/>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Начальник УЗУ</w:t>
            </w:r>
          </w:p>
        </w:tc>
      </w:tr>
      <w:tr w:rsidR="00C74707" w:rsidRPr="0042025C">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Члены закупочной комиссии: </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proofErr w:type="spellStart"/>
            <w:r w:rsidRPr="0042025C">
              <w:rPr>
                <w:rFonts w:ascii="Times New Roman" w:hAnsi="Times New Roman" w:cs="Times New Roman"/>
                <w:sz w:val="24"/>
                <w:szCs w:val="24"/>
                <w:lang w:eastAsia="ru-RU"/>
              </w:rPr>
              <w:t>Говырин</w:t>
            </w:r>
            <w:proofErr w:type="spellEnd"/>
            <w:r w:rsidRPr="0042025C">
              <w:rPr>
                <w:rFonts w:ascii="Times New Roman" w:hAnsi="Times New Roman" w:cs="Times New Roman"/>
                <w:sz w:val="24"/>
                <w:szCs w:val="24"/>
                <w:lang w:eastAsia="ru-RU"/>
              </w:rPr>
              <w:t xml:space="preserve">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Ведущий юрисконсульт ОПРА УЗУ</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proofErr w:type="gramStart"/>
            <w:r w:rsidRPr="0042025C">
              <w:rPr>
                <w:rFonts w:ascii="Times New Roman" w:hAnsi="Times New Roman" w:cs="Times New Roman"/>
                <w:sz w:val="24"/>
                <w:szCs w:val="24"/>
                <w:lang w:eastAsia="ru-RU"/>
              </w:rPr>
              <w:t>И</w:t>
            </w:r>
            <w:r w:rsidR="003F20BC" w:rsidRPr="0042025C">
              <w:rPr>
                <w:rFonts w:ascii="Times New Roman" w:hAnsi="Times New Roman" w:cs="Times New Roman"/>
                <w:sz w:val="24"/>
                <w:szCs w:val="24"/>
                <w:lang w:eastAsia="ru-RU"/>
              </w:rPr>
              <w:t>сполняющий</w:t>
            </w:r>
            <w:proofErr w:type="gramEnd"/>
            <w:r w:rsidR="003F20BC" w:rsidRPr="0042025C">
              <w:rPr>
                <w:rFonts w:ascii="Times New Roman" w:hAnsi="Times New Roman" w:cs="Times New Roman"/>
                <w:sz w:val="24"/>
                <w:szCs w:val="24"/>
                <w:lang w:eastAsia="ru-RU"/>
              </w:rPr>
              <w:t xml:space="preserve"> обязанности начальника ОМТС</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Начальник ОПРА</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Трякшина Татьяна Александровна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Р</w:t>
            </w:r>
            <w:r w:rsidR="003F20BC" w:rsidRPr="0042025C">
              <w:rPr>
                <w:rFonts w:ascii="Times New Roman" w:hAnsi="Times New Roman" w:cs="Times New Roman"/>
                <w:sz w:val="24"/>
                <w:szCs w:val="24"/>
                <w:lang w:eastAsia="ru-RU"/>
              </w:rPr>
              <w:t>уководитель группы ОМТС</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lastRenderedPageBreak/>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Специалист отдела экономической безопасности</w:t>
            </w:r>
          </w:p>
        </w:tc>
      </w:tr>
      <w:tr w:rsidR="00C74707" w:rsidRPr="0042025C">
        <w:trPr>
          <w:jc w:val="center"/>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Секретарь закупочной комиссии (без права голоса) </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Специалист по конкурсным торгам ОПРА</w:t>
            </w:r>
          </w:p>
        </w:tc>
      </w:tr>
    </w:tbl>
    <w:p w:rsidR="00C74707" w:rsidRPr="0042025C" w:rsidRDefault="00C74707">
      <w:pPr>
        <w:keepLines/>
        <w:spacing w:after="0" w:line="240" w:lineRule="auto"/>
        <w:jc w:val="both"/>
        <w:outlineLvl w:val="0"/>
        <w:rPr>
          <w:rFonts w:ascii="Times New Roman" w:eastAsia="Times New Roman" w:hAnsi="Times New Roman" w:cs="Times New Roman"/>
          <w:sz w:val="28"/>
          <w:szCs w:val="28"/>
          <w:lang w:eastAsia="ru-RU"/>
        </w:rPr>
      </w:pPr>
    </w:p>
    <w:p w:rsidR="00C74707" w:rsidRDefault="003F20BC">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 заседании закупочной комиссии ведется аудиозапись открытия доступа к заявкам на участие в запросе цен.</w:t>
      </w:r>
    </w:p>
    <w:p w:rsidR="00C74707" w:rsidRDefault="00C74707">
      <w:pPr>
        <w:keepLines/>
        <w:spacing w:after="0" w:line="240" w:lineRule="auto"/>
        <w:jc w:val="both"/>
        <w:outlineLvl w:val="0"/>
        <w:rPr>
          <w:rFonts w:ascii="Times New Roman" w:eastAsia="Times New Roman" w:hAnsi="Times New Roman" w:cs="Times New Roman"/>
          <w:sz w:val="28"/>
          <w:szCs w:val="28"/>
          <w:lang w:eastAsia="ru-RU"/>
        </w:rPr>
      </w:pPr>
    </w:p>
    <w:p w:rsidR="00C74707" w:rsidRDefault="003F20BC">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 момент окончания срока подачи на участие в запросе цен на 07:00:00 (время московское) «21» апреля 2014 года на ЭТП </w:t>
      </w:r>
      <w:proofErr w:type="spellStart"/>
      <w:r>
        <w:rPr>
          <w:rFonts w:ascii="Times New Roman" w:eastAsia="Times New Roman" w:hAnsi="Times New Roman" w:cs="Times New Roman"/>
          <w:sz w:val="28"/>
          <w:szCs w:val="28"/>
          <w:lang w:eastAsia="ru-RU"/>
        </w:rPr>
        <w:t>Аук</w:t>
      </w:r>
      <w:proofErr w:type="spell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Конк</w:t>
      </w:r>
      <w:proofErr w:type="spellEnd"/>
      <w:r>
        <w:rPr>
          <w:rFonts w:ascii="Times New Roman" w:eastAsia="Times New Roman" w:hAnsi="Times New Roman" w:cs="Times New Roman"/>
          <w:sz w:val="28"/>
          <w:szCs w:val="28"/>
          <w:lang w:eastAsia="ru-RU"/>
        </w:rPr>
        <w:t>. Дом:</w:t>
      </w:r>
    </w:p>
    <w:p w:rsidR="00C74707" w:rsidRDefault="003F20BC">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Всего подано:</w:t>
      </w:r>
    </w:p>
    <w:p w:rsidR="00C74707" w:rsidRDefault="003F20BC">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заявок на участие в запросе цен - 1; </w:t>
      </w:r>
    </w:p>
    <w:p w:rsidR="00C74707" w:rsidRDefault="00C74707">
      <w:pPr>
        <w:keepLines/>
        <w:spacing w:after="0" w:line="240" w:lineRule="auto"/>
        <w:jc w:val="both"/>
        <w:outlineLvl w:val="0"/>
        <w:rPr>
          <w:rFonts w:ascii="Times New Roman" w:eastAsia="Times New Roman" w:hAnsi="Times New Roman" w:cs="Times New Roman"/>
          <w:sz w:val="28"/>
          <w:szCs w:val="28"/>
          <w:lang w:eastAsia="ru-RU"/>
        </w:rPr>
      </w:pPr>
    </w:p>
    <w:p w:rsidR="00C74707" w:rsidRDefault="003F20BC">
      <w:pPr>
        <w:keepLines/>
        <w:spacing w:after="0" w:line="240" w:lineRule="auto"/>
        <w:jc w:val="both"/>
        <w:outlineLvl w:val="0"/>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Результат открытия доступа к заявкам на участие в запросе цен</w:t>
      </w:r>
      <w:r>
        <w:rPr>
          <w:rFonts w:ascii="Times New Roman" w:eastAsia="Times New Roman" w:hAnsi="Times New Roman" w:cs="Times New Roman"/>
          <w:sz w:val="28"/>
          <w:szCs w:val="28"/>
          <w:lang w:eastAsia="ru-RU"/>
        </w:rPr>
        <w:t>:</w:t>
      </w:r>
    </w:p>
    <w:p w:rsidR="00C74707" w:rsidRDefault="003F20B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Предмет договора: Поставка аналитических фильтров </w:t>
      </w:r>
    </w:p>
    <w:p w:rsidR="00C74707" w:rsidRDefault="003F20BC">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Сведения об участниках </w:t>
      </w:r>
      <w:r w:rsidR="0042025C">
        <w:rPr>
          <w:rFonts w:ascii="Times New Roman" w:eastAsia="Times New Roman" w:hAnsi="Times New Roman" w:cs="Times New Roman"/>
          <w:sz w:val="28"/>
          <w:szCs w:val="28"/>
          <w:lang w:eastAsia="ru-RU"/>
        </w:rPr>
        <w:t>запроса цен</w:t>
      </w:r>
      <w:r>
        <w:rPr>
          <w:rFonts w:ascii="Times New Roman" w:eastAsia="Times New Roman" w:hAnsi="Times New Roman" w:cs="Times New Roman"/>
          <w:sz w:val="28"/>
          <w:szCs w:val="28"/>
          <w:lang w:eastAsia="ru-RU"/>
        </w:rPr>
        <w:t xml:space="preserve">, подавших заявки на участие в </w:t>
      </w:r>
      <w:r w:rsidR="0042025C">
        <w:rPr>
          <w:rFonts w:ascii="Times New Roman" w:eastAsia="Times New Roman" w:hAnsi="Times New Roman" w:cs="Times New Roman"/>
          <w:sz w:val="28"/>
          <w:szCs w:val="28"/>
          <w:lang w:eastAsia="ru-RU"/>
        </w:rPr>
        <w:t>запросе цен</w:t>
      </w:r>
      <w:r>
        <w:rPr>
          <w:rFonts w:ascii="Times New Roman" w:eastAsia="Times New Roman" w:hAnsi="Times New Roman" w:cs="Times New Roman"/>
          <w:sz w:val="28"/>
          <w:szCs w:val="28"/>
          <w:lang w:eastAsia="ru-RU"/>
        </w:rPr>
        <w:t xml:space="preserve">: </w:t>
      </w:r>
    </w:p>
    <w:tbl>
      <w:tblPr>
        <w:tblW w:w="5050" w:type="pct"/>
        <w:jc w:val="center"/>
        <w:tblCellMar>
          <w:left w:w="0" w:type="dxa"/>
          <w:right w:w="0" w:type="dxa"/>
        </w:tblCellMar>
        <w:tblLook w:val="04A0"/>
      </w:tblPr>
      <w:tblGrid>
        <w:gridCol w:w="999"/>
        <w:gridCol w:w="2845"/>
        <w:gridCol w:w="2125"/>
        <w:gridCol w:w="4183"/>
      </w:tblGrid>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center"/>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заявки</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rsidP="0042025C">
            <w:pPr>
              <w:spacing w:after="0" w:line="240" w:lineRule="auto"/>
              <w:jc w:val="center"/>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Участник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rsidP="0042025C">
            <w:pPr>
              <w:spacing w:after="0" w:line="240" w:lineRule="auto"/>
              <w:jc w:val="center"/>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Предложение участника запроса цен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center"/>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Условия исполнения договора, указанные в заявке</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60128487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Открытое акционерное общество "Кимрская фабрика имени Горького"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Основное предложение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Цена заявки: 4 344 153 (Четыре миллиона триста сорок четыре тысячи сто пятьдесят три) рубля 01 копейка</w:t>
            </w:r>
            <w:proofErr w:type="gramStart"/>
            <w:r w:rsidRPr="0042025C">
              <w:rPr>
                <w:rFonts w:ascii="Times New Roman" w:hAnsi="Times New Roman" w:cs="Times New Roman"/>
                <w:sz w:val="24"/>
                <w:szCs w:val="24"/>
                <w:lang w:eastAsia="ru-RU"/>
              </w:rPr>
              <w:t xml:space="preserve"> ,</w:t>
            </w:r>
            <w:proofErr w:type="gramEnd"/>
            <w:r w:rsidRPr="0042025C">
              <w:rPr>
                <w:rFonts w:ascii="Times New Roman" w:hAnsi="Times New Roman" w:cs="Times New Roman"/>
                <w:sz w:val="24"/>
                <w:szCs w:val="24"/>
                <w:lang w:eastAsia="ru-RU"/>
              </w:rPr>
              <w:t xml:space="preserve"> включая НДС </w:t>
            </w:r>
          </w:p>
        </w:tc>
      </w:tr>
    </w:tbl>
    <w:p w:rsidR="00C74707" w:rsidRDefault="003F20BC">
      <w:pPr>
        <w:pStyle w:val="af4"/>
        <w:jc w:val="both"/>
        <w:rPr>
          <w:rFonts w:eastAsia="Times New Roman"/>
          <w:sz w:val="28"/>
          <w:szCs w:val="28"/>
        </w:rPr>
      </w:pPr>
      <w:r>
        <w:rPr>
          <w:rFonts w:eastAsia="Times New Roman"/>
          <w:sz w:val="28"/>
          <w:szCs w:val="28"/>
        </w:rPr>
        <w:t xml:space="preserve">В связи с тем, что после окончании срока подачи заявок на участие в запросе цен подана только одна заявка, подпунктом а) пункта 13.5.1 ЕОСЗ, открытый запрос цен на Право заключения договора на поставку аналитических фильтров признан несостоявшимся. Согласно решению закупочной комиссии, заявка участника Открытое акционерное общество "Кимрская фабрика имени Горького" принята к рассмотрению. </w:t>
      </w:r>
    </w:p>
    <w:p w:rsidR="00C74707" w:rsidRDefault="003F20BC">
      <w:pPr>
        <w:spacing w:after="0"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
          <w:bCs/>
          <w:sz w:val="28"/>
          <w:szCs w:val="28"/>
          <w:lang w:eastAsia="ru-RU"/>
        </w:rPr>
        <w:t xml:space="preserve">Закупочная комиссия: </w:t>
      </w:r>
    </w:p>
    <w:tbl>
      <w:tblPr>
        <w:tblW w:w="5000" w:type="pct"/>
        <w:jc w:val="center"/>
        <w:tblCellMar>
          <w:left w:w="0" w:type="dxa"/>
          <w:right w:w="0" w:type="dxa"/>
        </w:tblCellMar>
        <w:tblLook w:val="04A0"/>
      </w:tblPr>
      <w:tblGrid>
        <w:gridCol w:w="3827"/>
        <w:gridCol w:w="5232"/>
        <w:gridCol w:w="992"/>
      </w:tblGrid>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center"/>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ФИО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center"/>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Должность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center"/>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Подпись </w:t>
            </w:r>
          </w:p>
        </w:tc>
      </w:tr>
      <w:tr w:rsidR="00C74707" w:rsidRPr="0042025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Председатель закупочной комиссии: </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proofErr w:type="spellStart"/>
            <w:r w:rsidRPr="0042025C">
              <w:rPr>
                <w:rFonts w:ascii="Times New Roman" w:hAnsi="Times New Roman" w:cs="Times New Roman"/>
                <w:sz w:val="24"/>
                <w:szCs w:val="24"/>
                <w:lang w:eastAsia="ru-RU"/>
              </w:rPr>
              <w:t>Тимошик</w:t>
            </w:r>
            <w:proofErr w:type="spellEnd"/>
            <w:r w:rsidRPr="0042025C">
              <w:rPr>
                <w:rFonts w:ascii="Times New Roman" w:hAnsi="Times New Roman" w:cs="Times New Roman"/>
                <w:sz w:val="24"/>
                <w:szCs w:val="24"/>
                <w:lang w:eastAsia="ru-RU"/>
              </w:rPr>
              <w:t xml:space="preserve"> Виталий Анатольевич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C74707">
            <w:pPr>
              <w:spacing w:after="0" w:line="240" w:lineRule="auto"/>
              <w:jc w:val="both"/>
              <w:rPr>
                <w:rFonts w:ascii="Times New Roman" w:hAnsi="Times New Roman" w:cs="Times New Roman"/>
                <w:sz w:val="24"/>
                <w:szCs w:val="24"/>
                <w:lang w:eastAsia="ru-RU"/>
              </w:rPr>
            </w:pPr>
          </w:p>
        </w:tc>
      </w:tr>
      <w:tr w:rsidR="00C74707" w:rsidRPr="0042025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Члены закупочной комиссии: </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proofErr w:type="spellStart"/>
            <w:r w:rsidRPr="0042025C">
              <w:rPr>
                <w:rFonts w:ascii="Times New Roman" w:hAnsi="Times New Roman" w:cs="Times New Roman"/>
                <w:sz w:val="24"/>
                <w:szCs w:val="24"/>
                <w:lang w:eastAsia="ru-RU"/>
              </w:rPr>
              <w:t>Говырин</w:t>
            </w:r>
            <w:proofErr w:type="spellEnd"/>
            <w:r w:rsidRPr="0042025C">
              <w:rPr>
                <w:rFonts w:ascii="Times New Roman" w:hAnsi="Times New Roman" w:cs="Times New Roman"/>
                <w:sz w:val="24"/>
                <w:szCs w:val="24"/>
                <w:lang w:eastAsia="ru-RU"/>
              </w:rPr>
              <w:t xml:space="preserve"> Владимир Вячеславович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Ведущий юрисконсульт ОПРА УЗУ</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C74707">
            <w:pPr>
              <w:spacing w:after="0" w:line="240" w:lineRule="auto"/>
              <w:jc w:val="both"/>
              <w:rPr>
                <w:rFonts w:ascii="Times New Roman" w:hAnsi="Times New Roman" w:cs="Times New Roman"/>
                <w:sz w:val="24"/>
                <w:szCs w:val="24"/>
                <w:lang w:eastAsia="ru-RU"/>
              </w:rPr>
            </w:pP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Еременко Станислав Викторович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И</w:t>
            </w:r>
            <w:r w:rsidR="003F20BC" w:rsidRPr="0042025C">
              <w:rPr>
                <w:rFonts w:ascii="Times New Roman" w:hAnsi="Times New Roman" w:cs="Times New Roman"/>
                <w:sz w:val="24"/>
                <w:szCs w:val="24"/>
                <w:lang w:eastAsia="ru-RU"/>
              </w:rPr>
              <w:t>сполняющий</w:t>
            </w:r>
            <w:proofErr w:type="gramEnd"/>
            <w:r w:rsidR="003F20BC" w:rsidRPr="0042025C">
              <w:rPr>
                <w:rFonts w:ascii="Times New Roman" w:hAnsi="Times New Roman" w:cs="Times New Roman"/>
                <w:sz w:val="24"/>
                <w:szCs w:val="24"/>
                <w:lang w:eastAsia="ru-RU"/>
              </w:rPr>
              <w:t xml:space="preserve"> обязанности начальника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C74707">
            <w:pPr>
              <w:spacing w:after="0" w:line="240" w:lineRule="auto"/>
              <w:jc w:val="both"/>
              <w:rPr>
                <w:rFonts w:ascii="Times New Roman" w:hAnsi="Times New Roman" w:cs="Times New Roman"/>
                <w:sz w:val="24"/>
                <w:szCs w:val="24"/>
                <w:lang w:eastAsia="ru-RU"/>
              </w:rPr>
            </w:pP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Жигмонт Татьяна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Начальник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C74707">
            <w:pPr>
              <w:spacing w:after="0" w:line="240" w:lineRule="auto"/>
              <w:jc w:val="both"/>
              <w:rPr>
                <w:rFonts w:ascii="Times New Roman" w:hAnsi="Times New Roman" w:cs="Times New Roman"/>
                <w:sz w:val="24"/>
                <w:szCs w:val="24"/>
                <w:lang w:eastAsia="ru-RU"/>
              </w:rPr>
            </w:pP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Трякшина Татьяна Александровна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Р</w:t>
            </w:r>
            <w:r w:rsidR="003F20BC" w:rsidRPr="0042025C">
              <w:rPr>
                <w:rFonts w:ascii="Times New Roman" w:hAnsi="Times New Roman" w:cs="Times New Roman"/>
                <w:sz w:val="24"/>
                <w:szCs w:val="24"/>
                <w:lang w:eastAsia="ru-RU"/>
              </w:rPr>
              <w:t>уководитель группы ОМТС</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C74707">
            <w:pPr>
              <w:spacing w:after="0" w:line="240" w:lineRule="auto"/>
              <w:jc w:val="both"/>
              <w:rPr>
                <w:rFonts w:ascii="Times New Roman" w:hAnsi="Times New Roman" w:cs="Times New Roman"/>
                <w:sz w:val="24"/>
                <w:szCs w:val="24"/>
                <w:lang w:eastAsia="ru-RU"/>
              </w:rPr>
            </w:pP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Синицына Людмила Владимировна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Специалист отдела экономической безопасности</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C74707">
            <w:pPr>
              <w:spacing w:after="0" w:line="240" w:lineRule="auto"/>
              <w:jc w:val="both"/>
              <w:rPr>
                <w:rFonts w:ascii="Times New Roman" w:hAnsi="Times New Roman" w:cs="Times New Roman"/>
                <w:sz w:val="24"/>
                <w:szCs w:val="24"/>
                <w:lang w:eastAsia="ru-RU"/>
              </w:rPr>
            </w:pPr>
          </w:p>
        </w:tc>
      </w:tr>
      <w:tr w:rsidR="00C74707" w:rsidRPr="0042025C">
        <w:trPr>
          <w:jc w:val="center"/>
        </w:trPr>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rPr>
                <w:rFonts w:ascii="Times New Roman" w:hAnsi="Times New Roman" w:cs="Times New Roman"/>
                <w:b/>
                <w:bCs/>
                <w:sz w:val="24"/>
                <w:szCs w:val="24"/>
                <w:lang w:eastAsia="ru-RU"/>
              </w:rPr>
            </w:pPr>
            <w:r w:rsidRPr="0042025C">
              <w:rPr>
                <w:rFonts w:ascii="Times New Roman" w:hAnsi="Times New Roman" w:cs="Times New Roman"/>
                <w:b/>
                <w:bCs/>
                <w:sz w:val="24"/>
                <w:szCs w:val="24"/>
                <w:lang w:eastAsia="ru-RU"/>
              </w:rPr>
              <w:t xml:space="preserve">Секретарь закупочной комиссии (без права голоса) </w:t>
            </w:r>
          </w:p>
        </w:tc>
      </w:tr>
      <w:tr w:rsidR="00C74707" w:rsidRPr="0042025C">
        <w:trPr>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3F20BC">
            <w:pPr>
              <w:spacing w:after="0" w:line="240" w:lineRule="auto"/>
              <w:jc w:val="both"/>
              <w:rPr>
                <w:rFonts w:ascii="Times New Roman" w:hAnsi="Times New Roman" w:cs="Times New Roman"/>
                <w:sz w:val="24"/>
                <w:szCs w:val="24"/>
                <w:lang w:eastAsia="ru-RU"/>
              </w:rPr>
            </w:pPr>
            <w:r w:rsidRPr="0042025C">
              <w:rPr>
                <w:rFonts w:ascii="Times New Roman" w:hAnsi="Times New Roman" w:cs="Times New Roman"/>
                <w:sz w:val="24"/>
                <w:szCs w:val="24"/>
                <w:lang w:eastAsia="ru-RU"/>
              </w:rPr>
              <w:t xml:space="preserve">Старикова Арина Борисовна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42025C">
            <w:pPr>
              <w:spacing w:after="0" w:line="240" w:lineRule="auto"/>
              <w:jc w:val="both"/>
              <w:rPr>
                <w:rFonts w:ascii="Times New Roman" w:hAnsi="Times New Roman" w:cs="Times New Roman"/>
                <w:sz w:val="24"/>
                <w:szCs w:val="24"/>
                <w:lang w:eastAsia="ru-RU"/>
              </w:rPr>
            </w:pPr>
            <w:r>
              <w:rPr>
                <w:rFonts w:ascii="Times New Roman" w:hAnsi="Times New Roman" w:cs="Times New Roman"/>
                <w:sz w:val="24"/>
                <w:szCs w:val="24"/>
                <w:lang w:eastAsia="ru-RU"/>
              </w:rPr>
              <w:t>Специалист по конкурсным торгам ОПРА</w:t>
            </w:r>
          </w:p>
        </w:tc>
        <w:tc>
          <w:tcPr>
            <w:tcW w:w="0" w:type="auto"/>
            <w:tcBorders>
              <w:top w:val="outset" w:sz="6" w:space="0" w:color="auto"/>
              <w:left w:val="outset" w:sz="6" w:space="0" w:color="auto"/>
              <w:bottom w:val="outset" w:sz="6" w:space="0" w:color="auto"/>
              <w:right w:val="outset" w:sz="6" w:space="0" w:color="auto"/>
            </w:tcBorders>
            <w:vAlign w:val="center"/>
            <w:hideMark/>
          </w:tcPr>
          <w:p w:rsidR="00C74707" w:rsidRPr="0042025C" w:rsidRDefault="00C74707">
            <w:pPr>
              <w:spacing w:after="0" w:line="240" w:lineRule="auto"/>
              <w:jc w:val="both"/>
              <w:rPr>
                <w:rFonts w:ascii="Times New Roman" w:hAnsi="Times New Roman" w:cs="Times New Roman"/>
                <w:sz w:val="24"/>
                <w:szCs w:val="24"/>
                <w:lang w:eastAsia="ru-RU"/>
              </w:rPr>
            </w:pPr>
          </w:p>
        </w:tc>
      </w:tr>
    </w:tbl>
    <w:p w:rsidR="00C74707" w:rsidRDefault="00C74707">
      <w:pPr>
        <w:spacing w:after="0" w:line="240" w:lineRule="auto"/>
        <w:rPr>
          <w:rFonts w:ascii="Times New Roman" w:eastAsia="Times New Roman" w:hAnsi="Times New Roman" w:cs="Times New Roman"/>
          <w:b/>
          <w:bCs/>
          <w:color w:val="000000"/>
          <w:spacing w:val="-1"/>
          <w:sz w:val="28"/>
          <w:szCs w:val="24"/>
          <w:lang w:eastAsia="ru-RU"/>
        </w:rPr>
      </w:pPr>
    </w:p>
    <w:sectPr w:rsidR="00C74707" w:rsidSect="00C74707">
      <w:footerReference w:type="default" r:id="rId10"/>
      <w:pgSz w:w="11906" w:h="16838"/>
      <w:pgMar w:top="1134" w:right="73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9DF" w:rsidRDefault="00A269DF">
      <w:pPr>
        <w:spacing w:after="0" w:line="240" w:lineRule="auto"/>
      </w:pPr>
      <w:r>
        <w:separator/>
      </w:r>
    </w:p>
  </w:endnote>
  <w:endnote w:type="continuationSeparator" w:id="0">
    <w:p w:rsidR="00A269DF" w:rsidRDefault="00A269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4707" w:rsidRDefault="00C74707">
    <w:pPr>
      <w:pStyle w:val="a9"/>
      <w:jc w:val="center"/>
      <w:rPr>
        <w:bCs/>
        <w:sz w:val="16"/>
        <w:szCs w:val="16"/>
      </w:rPr>
    </w:pPr>
  </w:p>
  <w:p w:rsidR="00C74707" w:rsidRDefault="00C74707">
    <w:pPr>
      <w:pStyle w:val="a9"/>
      <w:jc w:val="center"/>
      <w:rPr>
        <w:rFonts w:ascii="Times New Roman" w:eastAsia="Times New Roman" w:hAnsi="Times New Roman" w:cs="Times New Roman"/>
        <w:sz w:val="16"/>
        <w:szCs w:val="16"/>
        <w:lang w:eastAsia="ru-RU"/>
      </w:rPr>
    </w:pPr>
    <w:sdt>
      <w:sdtPr>
        <w:rPr>
          <w:rFonts w:ascii="Times New Roman" w:eastAsia="Times New Roman" w:hAnsi="Times New Roman" w:cs="Times New Roman"/>
          <w:sz w:val="16"/>
          <w:szCs w:val="16"/>
          <w:lang w:eastAsia="ru-RU"/>
        </w:rPr>
        <w:id w:val="43076246"/>
        <w:docPartObj>
          <w:docPartGallery w:val="Page Numbers (Top of Page)"/>
          <w:docPartUnique/>
        </w:docPartObj>
      </w:sdtPr>
      <w:sdtContent>
        <w:r w:rsidR="003F20BC">
          <w:rPr>
            <w:rFonts w:ascii="Times New Roman" w:eastAsia="Times New Roman" w:hAnsi="Times New Roman" w:cs="Times New Roman"/>
            <w:sz w:val="16"/>
            <w:szCs w:val="16"/>
            <w:lang w:eastAsia="ru-RU"/>
          </w:rPr>
          <w:t xml:space="preserve">Страница </w:t>
        </w:r>
        <w:r>
          <w:rPr>
            <w:rFonts w:ascii="Times New Roman" w:eastAsia="Times New Roman" w:hAnsi="Times New Roman" w:cs="Times New Roman"/>
            <w:sz w:val="16"/>
            <w:szCs w:val="16"/>
            <w:lang w:eastAsia="ru-RU"/>
          </w:rPr>
          <w:fldChar w:fldCharType="begin"/>
        </w:r>
        <w:r w:rsidR="003F20BC">
          <w:rPr>
            <w:rFonts w:ascii="Times New Roman" w:eastAsia="Times New Roman" w:hAnsi="Times New Roman" w:cs="Times New Roman"/>
            <w:sz w:val="16"/>
            <w:szCs w:val="16"/>
            <w:lang w:eastAsia="ru-RU"/>
          </w:rPr>
          <w:instrText>PAGE</w:instrText>
        </w:r>
        <w:r>
          <w:rPr>
            <w:rFonts w:ascii="Times New Roman" w:eastAsia="Times New Roman" w:hAnsi="Times New Roman" w:cs="Times New Roman"/>
            <w:sz w:val="16"/>
            <w:szCs w:val="16"/>
            <w:lang w:eastAsia="ru-RU"/>
          </w:rPr>
          <w:fldChar w:fldCharType="separate"/>
        </w:r>
        <w:r w:rsidR="009D4618">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r w:rsidR="003F20BC">
          <w:rPr>
            <w:rFonts w:ascii="Times New Roman" w:eastAsia="Times New Roman" w:hAnsi="Times New Roman" w:cs="Times New Roman"/>
            <w:sz w:val="16"/>
            <w:szCs w:val="16"/>
            <w:lang w:eastAsia="ru-RU"/>
          </w:rPr>
          <w:t xml:space="preserve"> из </w:t>
        </w:r>
        <w:r>
          <w:rPr>
            <w:rFonts w:ascii="Times New Roman" w:eastAsia="Times New Roman" w:hAnsi="Times New Roman" w:cs="Times New Roman"/>
            <w:sz w:val="16"/>
            <w:szCs w:val="16"/>
            <w:lang w:eastAsia="ru-RU"/>
          </w:rPr>
          <w:fldChar w:fldCharType="begin"/>
        </w:r>
        <w:r w:rsidR="003F20BC">
          <w:rPr>
            <w:rFonts w:ascii="Times New Roman" w:eastAsia="Times New Roman" w:hAnsi="Times New Roman" w:cs="Times New Roman"/>
            <w:sz w:val="16"/>
            <w:szCs w:val="16"/>
            <w:lang w:eastAsia="ru-RU"/>
          </w:rPr>
          <w:instrText>NUMPAGES</w:instrText>
        </w:r>
        <w:r>
          <w:rPr>
            <w:rFonts w:ascii="Times New Roman" w:eastAsia="Times New Roman" w:hAnsi="Times New Roman" w:cs="Times New Roman"/>
            <w:sz w:val="16"/>
            <w:szCs w:val="16"/>
            <w:lang w:eastAsia="ru-RU"/>
          </w:rPr>
          <w:fldChar w:fldCharType="separate"/>
        </w:r>
        <w:r w:rsidR="009D4618">
          <w:rPr>
            <w:rFonts w:ascii="Times New Roman" w:eastAsia="Times New Roman" w:hAnsi="Times New Roman" w:cs="Times New Roman"/>
            <w:noProof/>
            <w:sz w:val="16"/>
            <w:szCs w:val="16"/>
            <w:lang w:eastAsia="ru-RU"/>
          </w:rPr>
          <w:t>2</w:t>
        </w:r>
        <w:r>
          <w:rPr>
            <w:rFonts w:ascii="Times New Roman" w:eastAsia="Times New Roman" w:hAnsi="Times New Roman" w:cs="Times New Roman"/>
            <w:sz w:val="16"/>
            <w:szCs w:val="16"/>
            <w:lang w:eastAsia="ru-RU"/>
          </w:rPr>
          <w:fldChar w:fldCharType="end"/>
        </w:r>
      </w:sdtContent>
    </w:sdt>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9DF" w:rsidRDefault="00A269DF">
      <w:pPr>
        <w:spacing w:after="0" w:line="240" w:lineRule="auto"/>
      </w:pPr>
      <w:r>
        <w:separator/>
      </w:r>
    </w:p>
  </w:footnote>
  <w:footnote w:type="continuationSeparator" w:id="0">
    <w:p w:rsidR="00A269DF" w:rsidRDefault="00A269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417AB"/>
    <w:multiLevelType w:val="multilevel"/>
    <w:tmpl w:val="99B2D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110"/>
  <w:displayHorizontalDrawingGridEvery w:val="2"/>
  <w:characterSpacingControl w:val="doNotCompress"/>
  <w:hdrShapeDefaults>
    <o:shapedefaults v:ext="edit" spidmax="6146"/>
  </w:hdrShapeDefaults>
  <w:footnotePr>
    <w:footnote w:id="-1"/>
    <w:footnote w:id="0"/>
  </w:footnotePr>
  <w:endnotePr>
    <w:endnote w:id="-1"/>
    <w:endnote w:id="0"/>
  </w:endnotePr>
  <w:compat/>
  <w:rsids>
    <w:rsidRoot w:val="003F20BC"/>
    <w:rsid w:val="003F20BC"/>
    <w:rsid w:val="0042025C"/>
    <w:rsid w:val="009D4618"/>
    <w:rsid w:val="00A269DF"/>
    <w:rsid w:val="00C7470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707"/>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74707"/>
    <w:rPr>
      <w:color w:val="0000FF"/>
      <w:u w:val="single"/>
    </w:rPr>
  </w:style>
  <w:style w:type="character" w:styleId="a4">
    <w:name w:val="FollowedHyperlink"/>
    <w:basedOn w:val="a0"/>
    <w:uiPriority w:val="99"/>
    <w:semiHidden/>
    <w:unhideWhenUsed/>
    <w:rsid w:val="00C74707"/>
    <w:rPr>
      <w:color w:val="800080"/>
      <w:u w:val="single"/>
    </w:rPr>
  </w:style>
  <w:style w:type="paragraph" w:styleId="a5">
    <w:name w:val="annotation text"/>
    <w:basedOn w:val="a"/>
    <w:link w:val="a6"/>
    <w:uiPriority w:val="99"/>
    <w:semiHidden/>
    <w:unhideWhenUsed/>
    <w:rsid w:val="00C74707"/>
    <w:pPr>
      <w:spacing w:after="0" w:line="240" w:lineRule="auto"/>
    </w:pPr>
    <w:rPr>
      <w:rFonts w:ascii="Times New Roman" w:eastAsia="Times New Roman" w:hAnsi="Times New Roman" w:cs="Times New Roman"/>
      <w:sz w:val="20"/>
      <w:szCs w:val="20"/>
      <w:lang w:eastAsia="ru-RU"/>
    </w:rPr>
  </w:style>
  <w:style w:type="character" w:customStyle="1" w:styleId="a6">
    <w:name w:val="Текст примечания Знак"/>
    <w:basedOn w:val="a0"/>
    <w:link w:val="a5"/>
    <w:uiPriority w:val="99"/>
    <w:semiHidden/>
    <w:locked/>
    <w:rsid w:val="00C74707"/>
    <w:rPr>
      <w:rFonts w:ascii="Times New Roman" w:eastAsia="Times New Roman" w:hAnsi="Times New Roman" w:cs="Times New Roman" w:hint="default"/>
      <w:lang w:eastAsia="ru-RU"/>
    </w:rPr>
  </w:style>
  <w:style w:type="paragraph" w:styleId="a7">
    <w:name w:val="header"/>
    <w:basedOn w:val="a"/>
    <w:link w:val="a8"/>
    <w:uiPriority w:val="99"/>
    <w:semiHidden/>
    <w:unhideWhenUsed/>
    <w:rsid w:val="00C74707"/>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locked/>
    <w:rsid w:val="00C74707"/>
    <w:rPr>
      <w:sz w:val="22"/>
      <w:szCs w:val="22"/>
    </w:rPr>
  </w:style>
  <w:style w:type="paragraph" w:styleId="a9">
    <w:name w:val="footer"/>
    <w:basedOn w:val="a"/>
    <w:link w:val="aa"/>
    <w:uiPriority w:val="99"/>
    <w:semiHidden/>
    <w:unhideWhenUsed/>
    <w:rsid w:val="00C74707"/>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locked/>
    <w:rsid w:val="00C74707"/>
    <w:rPr>
      <w:sz w:val="22"/>
      <w:szCs w:val="22"/>
    </w:rPr>
  </w:style>
  <w:style w:type="paragraph" w:styleId="ab">
    <w:name w:val="Body Text"/>
    <w:basedOn w:val="a"/>
    <w:link w:val="ac"/>
    <w:uiPriority w:val="99"/>
    <w:semiHidden/>
    <w:unhideWhenUsed/>
    <w:rsid w:val="00C74707"/>
    <w:pPr>
      <w:spacing w:after="120" w:line="240" w:lineRule="auto"/>
    </w:pPr>
    <w:rPr>
      <w:rFonts w:ascii="Times New Roman" w:eastAsia="Times New Roman" w:hAnsi="Times New Roman" w:cs="Times New Roman"/>
      <w:sz w:val="20"/>
      <w:szCs w:val="20"/>
      <w:lang w:eastAsia="ru-RU"/>
    </w:rPr>
  </w:style>
  <w:style w:type="character" w:customStyle="1" w:styleId="ac">
    <w:name w:val="Основной текст Знак"/>
    <w:basedOn w:val="a0"/>
    <w:link w:val="ab"/>
    <w:uiPriority w:val="99"/>
    <w:semiHidden/>
    <w:locked/>
    <w:rsid w:val="00C74707"/>
    <w:rPr>
      <w:rFonts w:ascii="Times New Roman" w:eastAsia="Times New Roman" w:hAnsi="Times New Roman" w:cs="Times New Roman" w:hint="default"/>
      <w:lang w:eastAsia="ru-RU"/>
    </w:rPr>
  </w:style>
  <w:style w:type="paragraph" w:styleId="ad">
    <w:name w:val="Document Map"/>
    <w:basedOn w:val="a"/>
    <w:link w:val="ae"/>
    <w:uiPriority w:val="99"/>
    <w:semiHidden/>
    <w:unhideWhenUsed/>
    <w:rsid w:val="00C74707"/>
    <w:pPr>
      <w:spacing w:after="0" w:line="240" w:lineRule="auto"/>
    </w:pPr>
    <w:rPr>
      <w:rFonts w:ascii="Tahoma" w:hAnsi="Tahoma" w:cs="Tahoma"/>
      <w:sz w:val="16"/>
      <w:szCs w:val="16"/>
    </w:rPr>
  </w:style>
  <w:style w:type="character" w:customStyle="1" w:styleId="ae">
    <w:name w:val="Схема документа Знак"/>
    <w:basedOn w:val="a0"/>
    <w:link w:val="ad"/>
    <w:uiPriority w:val="99"/>
    <w:semiHidden/>
    <w:locked/>
    <w:rsid w:val="00C74707"/>
    <w:rPr>
      <w:rFonts w:ascii="Tahoma" w:hAnsi="Tahoma" w:cs="Tahoma" w:hint="default"/>
      <w:sz w:val="16"/>
      <w:szCs w:val="16"/>
    </w:rPr>
  </w:style>
  <w:style w:type="paragraph" w:styleId="af">
    <w:name w:val="Balloon Text"/>
    <w:basedOn w:val="a"/>
    <w:link w:val="af0"/>
    <w:uiPriority w:val="99"/>
    <w:semiHidden/>
    <w:unhideWhenUsed/>
    <w:rsid w:val="00C74707"/>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locked/>
    <w:rsid w:val="00C74707"/>
    <w:rPr>
      <w:rFonts w:ascii="Tahoma" w:hAnsi="Tahoma" w:cs="Tahoma" w:hint="default"/>
      <w:sz w:val="16"/>
      <w:szCs w:val="16"/>
    </w:rPr>
  </w:style>
  <w:style w:type="paragraph" w:styleId="af1">
    <w:name w:val="List Paragraph"/>
    <w:basedOn w:val="a"/>
    <w:uiPriority w:val="34"/>
    <w:qFormat/>
    <w:rsid w:val="00C74707"/>
    <w:pPr>
      <w:ind w:left="720"/>
      <w:contextualSpacing/>
    </w:pPr>
  </w:style>
  <w:style w:type="paragraph" w:customStyle="1" w:styleId="af2">
    <w:name w:val="* С выравниванием по левому краю"/>
    <w:uiPriority w:val="99"/>
    <w:rsid w:val="00C74707"/>
    <w:pPr>
      <w:widowControl w:val="0"/>
      <w:autoSpaceDE w:val="0"/>
      <w:autoSpaceDN w:val="0"/>
      <w:adjustRightInd w:val="0"/>
      <w:spacing w:line="240" w:lineRule="atLeast"/>
    </w:pPr>
    <w:rPr>
      <w:rFonts w:ascii="Courier New" w:eastAsia="Times New Roman" w:hAnsi="Courier New" w:cs="Courier New"/>
      <w:sz w:val="24"/>
      <w:szCs w:val="24"/>
      <w:lang w:eastAsia="ru-RU"/>
    </w:rPr>
  </w:style>
  <w:style w:type="character" w:styleId="af3">
    <w:name w:val="annotation reference"/>
    <w:basedOn w:val="a0"/>
    <w:uiPriority w:val="99"/>
    <w:semiHidden/>
    <w:unhideWhenUsed/>
    <w:rsid w:val="00C74707"/>
    <w:rPr>
      <w:sz w:val="16"/>
      <w:szCs w:val="16"/>
    </w:rPr>
  </w:style>
  <w:style w:type="paragraph" w:styleId="af4">
    <w:name w:val="Normal (Web)"/>
    <w:basedOn w:val="a"/>
    <w:uiPriority w:val="99"/>
    <w:semiHidden/>
    <w:unhideWhenUsed/>
    <w:rsid w:val="00C74707"/>
    <w:pPr>
      <w:spacing w:before="100" w:beforeAutospacing="1" w:after="100" w:afterAutospacing="1" w:line="240" w:lineRule="auto"/>
    </w:pPr>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encoding w:val="us-ascii"/>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384A5-8837-4B8A-9A14-DE4B2E5CB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622</Words>
  <Characters>3548</Characters>
  <Application>Microsoft Office Word</Application>
  <DocSecurity>0</DocSecurity>
  <Lines>29</Lines>
  <Paragraphs>8</Paragraphs>
  <ScaleCrop>false</ScaleCrop>
  <Company/>
  <LinksUpToDate>false</LinksUpToDate>
  <CharactersWithSpaces>4162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dc:creator>
  <cp:lastModifiedBy>sab1</cp:lastModifiedBy>
  <cp:revision>5</cp:revision>
  <cp:lastPrinted>2014-04-21T04:00:00Z</cp:lastPrinted>
  <dcterms:created xsi:type="dcterms:W3CDTF">2014-04-21T03:54:00Z</dcterms:created>
  <dcterms:modified xsi:type="dcterms:W3CDTF">2014-04-21T04:00:00Z</dcterms:modified>
</cp:coreProperties>
</file>