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BE0D68" w:rsidRDefault="009F59AE" w:rsidP="004C11A4">
      <w:pPr>
        <w:shd w:val="clear" w:color="auto" w:fill="FFFFFF"/>
        <w:jc w:val="center"/>
        <w:rPr>
          <w:b/>
          <w:sz w:val="24"/>
          <w:szCs w:val="24"/>
        </w:rPr>
      </w:pPr>
      <w:r w:rsidRPr="00BE0D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BE0D68" w:rsidRDefault="00382F9B" w:rsidP="004C11A4">
      <w:pPr>
        <w:shd w:val="clear" w:color="auto" w:fill="FFFFFF"/>
        <w:jc w:val="both"/>
        <w:rPr>
          <w:b/>
          <w:sz w:val="24"/>
          <w:szCs w:val="24"/>
        </w:rPr>
      </w:pPr>
      <w:r w:rsidRPr="00382F9B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BE0D68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BE0D6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BE0D6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0D68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BE0D68" w:rsidRDefault="004C11A4" w:rsidP="004C11A4">
      <w:pPr>
        <w:pStyle w:val="2"/>
        <w:ind w:right="141"/>
        <w:rPr>
          <w:sz w:val="24"/>
          <w:szCs w:val="24"/>
        </w:rPr>
      </w:pPr>
      <w:r w:rsidRPr="00BE0D68">
        <w:rPr>
          <w:sz w:val="24"/>
          <w:szCs w:val="24"/>
        </w:rPr>
        <w:t xml:space="preserve">ПРОТОКОЛ № </w:t>
      </w:r>
      <w:r w:rsidR="009F59AE" w:rsidRPr="00BE0D68">
        <w:rPr>
          <w:sz w:val="24"/>
          <w:szCs w:val="24"/>
        </w:rPr>
        <w:t>SH-2014/1002</w:t>
      </w:r>
      <w:r w:rsidRPr="00BE0D68">
        <w:rPr>
          <w:sz w:val="24"/>
          <w:szCs w:val="24"/>
        </w:rPr>
        <w:t xml:space="preserve"> от </w:t>
      </w:r>
      <w:r w:rsidR="009F59AE" w:rsidRPr="00BE0D68">
        <w:rPr>
          <w:sz w:val="24"/>
          <w:szCs w:val="24"/>
        </w:rPr>
        <w:t>05.06.2014</w:t>
      </w:r>
    </w:p>
    <w:p w:rsidR="004C11A4" w:rsidRPr="00BE0D68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BE0D68">
        <w:rPr>
          <w:b/>
          <w:sz w:val="24"/>
          <w:szCs w:val="24"/>
        </w:rPr>
        <w:t>Заседания  комиссии по размещению заказа</w:t>
      </w:r>
    </w:p>
    <w:p w:rsidR="004C11A4" w:rsidRPr="00BE0D68" w:rsidRDefault="004C11A4" w:rsidP="004C11A4">
      <w:pPr>
        <w:shd w:val="clear" w:color="auto" w:fill="FFFFFF"/>
        <w:jc w:val="center"/>
        <w:rPr>
          <w:b/>
          <w:szCs w:val="28"/>
        </w:rPr>
      </w:pPr>
      <w:r w:rsidRPr="00BE0D68">
        <w:rPr>
          <w:sz w:val="24"/>
          <w:szCs w:val="24"/>
        </w:rPr>
        <w:t>«Проведение переторжки»</w:t>
      </w:r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E0D68">
        <w:rPr>
          <w:b/>
          <w:sz w:val="24"/>
          <w:szCs w:val="24"/>
        </w:rPr>
        <w:t>Вид процедуры закупки</w:t>
      </w:r>
      <w:r w:rsidRPr="00BE0D68">
        <w:rPr>
          <w:sz w:val="24"/>
          <w:szCs w:val="24"/>
        </w:rPr>
        <w:t xml:space="preserve">: </w:t>
      </w:r>
      <w:r w:rsidR="009F59AE" w:rsidRPr="00BE0D68">
        <w:rPr>
          <w:sz w:val="24"/>
          <w:szCs w:val="24"/>
        </w:rPr>
        <w:t>открытый запрос предложений в электронной форме</w:t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  <w:r w:rsidRPr="00BE0D68">
        <w:rPr>
          <w:b/>
          <w:sz w:val="24"/>
          <w:szCs w:val="24"/>
        </w:rPr>
        <w:tab/>
      </w:r>
    </w:p>
    <w:p w:rsidR="004C11A4" w:rsidRPr="00BE0D6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0D68">
        <w:rPr>
          <w:b/>
          <w:sz w:val="24"/>
          <w:szCs w:val="24"/>
        </w:rPr>
        <w:t>Вид переторжки</w:t>
      </w:r>
      <w:r w:rsidRPr="00BE0D68">
        <w:rPr>
          <w:sz w:val="24"/>
          <w:szCs w:val="24"/>
        </w:rPr>
        <w:t xml:space="preserve">: </w:t>
      </w:r>
      <w:proofErr w:type="gramStart"/>
      <w:r w:rsidR="009F59AE" w:rsidRPr="00BE0D68">
        <w:rPr>
          <w:sz w:val="24"/>
          <w:szCs w:val="24"/>
        </w:rPr>
        <w:t>заочная</w:t>
      </w:r>
      <w:proofErr w:type="gramEnd"/>
    </w:p>
    <w:p w:rsidR="004C11A4" w:rsidRPr="00BE0D6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0D68">
        <w:rPr>
          <w:b/>
          <w:sz w:val="24"/>
          <w:szCs w:val="24"/>
        </w:rPr>
        <w:t>Место проведения переторжки:</w:t>
      </w:r>
      <w:r w:rsidRPr="00BE0D68">
        <w:rPr>
          <w:sz w:val="24"/>
          <w:szCs w:val="24"/>
        </w:rPr>
        <w:t xml:space="preserve"> </w:t>
      </w:r>
      <w:r w:rsidR="00BE0D68">
        <w:rPr>
          <w:sz w:val="24"/>
          <w:szCs w:val="24"/>
        </w:rPr>
        <w:t xml:space="preserve">ЭТП АКД </w:t>
      </w:r>
      <w:hyperlink r:id="rId4" w:history="1"/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E0D68">
        <w:rPr>
          <w:b/>
          <w:sz w:val="24"/>
          <w:szCs w:val="24"/>
        </w:rPr>
        <w:t>Дата, время начала и окончания процедуры переторжки:</w:t>
      </w:r>
      <w:r w:rsidRPr="00BE0D68">
        <w:rPr>
          <w:sz w:val="24"/>
          <w:szCs w:val="24"/>
        </w:rPr>
        <w:t xml:space="preserve"> </w:t>
      </w:r>
      <w:r w:rsidRPr="00BE0D68">
        <w:rPr>
          <w:sz w:val="22"/>
          <w:szCs w:val="22"/>
        </w:rPr>
        <w:t>до «</w:t>
      </w:r>
      <w:r w:rsidR="009F59AE" w:rsidRPr="00BE0D68">
        <w:rPr>
          <w:sz w:val="22"/>
          <w:szCs w:val="22"/>
        </w:rPr>
        <w:t>0</w:t>
      </w:r>
      <w:r w:rsidR="00BE0D68">
        <w:rPr>
          <w:sz w:val="22"/>
          <w:szCs w:val="22"/>
        </w:rPr>
        <w:t>5</w:t>
      </w:r>
      <w:r w:rsidRPr="00BE0D68">
        <w:rPr>
          <w:sz w:val="22"/>
          <w:szCs w:val="22"/>
        </w:rPr>
        <w:t xml:space="preserve">» </w:t>
      </w:r>
      <w:r w:rsidR="009F59AE" w:rsidRPr="00BE0D68">
        <w:rPr>
          <w:sz w:val="22"/>
          <w:szCs w:val="22"/>
        </w:rPr>
        <w:t>июня</w:t>
      </w:r>
      <w:r w:rsidRPr="00BE0D68">
        <w:rPr>
          <w:sz w:val="22"/>
          <w:szCs w:val="22"/>
        </w:rPr>
        <w:t xml:space="preserve"> </w:t>
      </w:r>
      <w:r w:rsidR="009F59AE" w:rsidRPr="00BE0D68">
        <w:rPr>
          <w:sz w:val="22"/>
          <w:szCs w:val="22"/>
        </w:rPr>
        <w:t>2014</w:t>
      </w:r>
      <w:r w:rsidRPr="00BE0D68">
        <w:rPr>
          <w:sz w:val="22"/>
          <w:szCs w:val="22"/>
        </w:rPr>
        <w:t xml:space="preserve"> </w:t>
      </w:r>
      <w:r w:rsidR="009F59AE" w:rsidRPr="00BE0D68">
        <w:rPr>
          <w:sz w:val="22"/>
          <w:szCs w:val="22"/>
        </w:rPr>
        <w:t>05:00</w:t>
      </w:r>
      <w:r w:rsidRPr="00BE0D68">
        <w:rPr>
          <w:sz w:val="22"/>
          <w:szCs w:val="22"/>
        </w:rPr>
        <w:t>.</w:t>
      </w:r>
    </w:p>
    <w:p w:rsidR="004C11A4" w:rsidRPr="00BE0D68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BE0D68">
        <w:rPr>
          <w:sz w:val="24"/>
          <w:szCs w:val="24"/>
        </w:rPr>
        <w:t xml:space="preserve">Извещение № </w:t>
      </w:r>
      <w:r w:rsidR="009F59AE" w:rsidRPr="00BE0D68">
        <w:rPr>
          <w:sz w:val="24"/>
          <w:szCs w:val="24"/>
        </w:rPr>
        <w:t>SH-3772</w:t>
      </w:r>
      <w:r w:rsidRPr="00BE0D68">
        <w:rPr>
          <w:sz w:val="24"/>
          <w:szCs w:val="24"/>
        </w:rPr>
        <w:t xml:space="preserve"> о проведении процедуры </w:t>
      </w:r>
      <w:r w:rsidR="009F59AE" w:rsidRPr="00BE0D68">
        <w:rPr>
          <w:sz w:val="24"/>
          <w:szCs w:val="24"/>
        </w:rPr>
        <w:t>открытый запрос предложений в электронной форме</w:t>
      </w:r>
      <w:r w:rsidRPr="00BE0D6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E0D68">
        <w:rPr>
          <w:sz w:val="24"/>
          <w:szCs w:val="24"/>
        </w:rPr>
        <w:t>Госкорпорации</w:t>
      </w:r>
      <w:proofErr w:type="spellEnd"/>
      <w:r w:rsidRPr="00BE0D68">
        <w:rPr>
          <w:sz w:val="24"/>
          <w:szCs w:val="24"/>
        </w:rPr>
        <w:t xml:space="preserve"> «</w:t>
      </w:r>
      <w:proofErr w:type="spellStart"/>
      <w:r w:rsidRPr="00BE0D68">
        <w:rPr>
          <w:sz w:val="24"/>
          <w:szCs w:val="24"/>
        </w:rPr>
        <w:t>Росатом</w:t>
      </w:r>
      <w:proofErr w:type="spellEnd"/>
      <w:r w:rsidRPr="00BE0D68">
        <w:rPr>
          <w:sz w:val="24"/>
          <w:szCs w:val="24"/>
        </w:rPr>
        <w:t xml:space="preserve">» </w:t>
      </w:r>
      <w:hyperlink r:id="rId5" w:history="1">
        <w:r w:rsidRPr="00BE0D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E0D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E0D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E0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E0D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E0D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E0D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E0D68">
        <w:rPr>
          <w:snapToGrid w:val="0"/>
          <w:sz w:val="24"/>
          <w:szCs w:val="24"/>
        </w:rPr>
        <w:t xml:space="preserve"> </w:t>
      </w:r>
      <w:r w:rsidRPr="00BE0D68">
        <w:rPr>
          <w:sz w:val="24"/>
          <w:szCs w:val="24"/>
        </w:rPr>
        <w:t xml:space="preserve">№ </w:t>
      </w:r>
      <w:r w:rsidR="009F59AE" w:rsidRPr="00BE0D68">
        <w:rPr>
          <w:sz w:val="24"/>
          <w:szCs w:val="24"/>
        </w:rPr>
        <w:t>140415/0506/205</w:t>
      </w:r>
      <w:r w:rsidRPr="00BE0D68">
        <w:rPr>
          <w:sz w:val="24"/>
          <w:szCs w:val="24"/>
        </w:rPr>
        <w:t xml:space="preserve"> от</w:t>
      </w:r>
      <w:r w:rsidRPr="00BE0D68">
        <w:rPr>
          <w:snapToGrid w:val="0"/>
          <w:sz w:val="24"/>
          <w:szCs w:val="24"/>
        </w:rPr>
        <w:t xml:space="preserve"> «</w:t>
      </w:r>
      <w:r w:rsidR="009F59AE" w:rsidRPr="00BE0D68">
        <w:rPr>
          <w:snapToGrid w:val="0"/>
          <w:sz w:val="24"/>
          <w:szCs w:val="24"/>
        </w:rPr>
        <w:t>16</w:t>
      </w:r>
      <w:r w:rsidRPr="00BE0D68">
        <w:rPr>
          <w:snapToGrid w:val="0"/>
          <w:sz w:val="24"/>
          <w:szCs w:val="24"/>
        </w:rPr>
        <w:t xml:space="preserve">» </w:t>
      </w:r>
      <w:r w:rsidR="009F59AE" w:rsidRPr="00BE0D68">
        <w:rPr>
          <w:snapToGrid w:val="0"/>
          <w:sz w:val="24"/>
          <w:szCs w:val="24"/>
        </w:rPr>
        <w:t>апреля</w:t>
      </w:r>
      <w:r w:rsidRPr="00BE0D68">
        <w:rPr>
          <w:snapToGrid w:val="0"/>
          <w:sz w:val="24"/>
          <w:szCs w:val="24"/>
        </w:rPr>
        <w:t xml:space="preserve"> </w:t>
      </w:r>
      <w:r w:rsidR="009F59AE" w:rsidRPr="00BE0D68">
        <w:rPr>
          <w:snapToGrid w:val="0"/>
          <w:sz w:val="24"/>
          <w:szCs w:val="24"/>
        </w:rPr>
        <w:t>2014</w:t>
      </w:r>
      <w:r w:rsidRPr="00BE0D68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Default="00767DA1" w:rsidP="00767DA1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E0D68" w:rsidRPr="00836B03" w:rsidTr="001F70EE">
        <w:trPr>
          <w:trHeight w:val="575"/>
        </w:trPr>
        <w:tc>
          <w:tcPr>
            <w:tcW w:w="1572" w:type="dxa"/>
            <w:shd w:val="clear" w:color="auto" w:fill="auto"/>
          </w:tcPr>
          <w:p w:rsidR="00BE0D68" w:rsidRPr="00836B03" w:rsidRDefault="00BE0D68" w:rsidP="001F70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№</w:t>
            </w:r>
          </w:p>
          <w:p w:rsidR="00BE0D68" w:rsidRPr="00836B03" w:rsidRDefault="00BE0D68" w:rsidP="001F70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36B0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E0D68" w:rsidRPr="00836B03" w:rsidRDefault="00BE0D68" w:rsidP="001F70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Наименование</w:t>
            </w:r>
          </w:p>
        </w:tc>
      </w:tr>
      <w:tr w:rsidR="00BE0D68" w:rsidRPr="00836B03" w:rsidTr="001F70EE">
        <w:trPr>
          <w:trHeight w:val="300"/>
        </w:trPr>
        <w:tc>
          <w:tcPr>
            <w:tcW w:w="1572" w:type="dxa"/>
            <w:shd w:val="clear" w:color="auto" w:fill="auto"/>
          </w:tcPr>
          <w:p w:rsidR="00BE0D68" w:rsidRPr="00836B03" w:rsidRDefault="00BE0D68" w:rsidP="001F70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6B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BE0D68" w:rsidRPr="00836B03" w:rsidRDefault="00BE0D68" w:rsidP="001F70EE">
            <w:pPr>
              <w:contextualSpacing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 w:rsidRPr="00836B03">
              <w:rPr>
                <w:sz w:val="24"/>
                <w:szCs w:val="24"/>
              </w:rPr>
              <w:t>Ростехнадзора</w:t>
            </w:r>
            <w:proofErr w:type="spellEnd"/>
            <w:r w:rsidRPr="00836B03">
              <w:rPr>
                <w:sz w:val="24"/>
                <w:szCs w:val="24"/>
              </w:rPr>
              <w:t>».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bCs/>
                <w:color w:val="000000"/>
                <w:sz w:val="24"/>
                <w:szCs w:val="24"/>
              </w:rPr>
              <w:t>572 558,11 руб. (Пятьсот семьдесят две тысячи пятьсот пятьдесят восемь рублей 11 копеек)</w:t>
            </w:r>
            <w:r w:rsidRPr="00836B03">
              <w:rPr>
                <w:sz w:val="24"/>
                <w:szCs w:val="24"/>
              </w:rPr>
              <w:t>, в том числе НДС 18%.</w:t>
            </w:r>
          </w:p>
        </w:tc>
      </w:tr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BE0D68" w:rsidRPr="00836B03" w:rsidRDefault="00BE0D68" w:rsidP="001F70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836B03">
              <w:rPr>
                <w:sz w:val="24"/>
                <w:szCs w:val="24"/>
                <w:u w:val="single"/>
              </w:rPr>
              <w:t>г</w:t>
            </w:r>
            <w:proofErr w:type="gramEnd"/>
            <w:r w:rsidRPr="00836B03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836B03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36B03">
              <w:rPr>
                <w:sz w:val="24"/>
                <w:szCs w:val="24"/>
                <w:u w:val="single"/>
              </w:rPr>
              <w:t>, площадки ОАО «СХК»: ЗГЭС, ЗРИ, ХМЗ.</w:t>
            </w:r>
          </w:p>
        </w:tc>
      </w:tr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pStyle w:val="a4"/>
              <w:ind w:left="0" w:right="-3"/>
              <w:rPr>
                <w:color w:val="000000"/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BE0D68" w:rsidRPr="00836B03" w:rsidRDefault="00BE0D68" w:rsidP="001F70EE">
            <w:pPr>
              <w:pStyle w:val="a4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836B03">
              <w:rPr>
                <w:bCs/>
                <w:sz w:val="24"/>
                <w:szCs w:val="24"/>
              </w:rPr>
              <w:t xml:space="preserve">  </w:t>
            </w:r>
          </w:p>
          <w:p w:rsidR="00BE0D68" w:rsidRPr="00836B03" w:rsidRDefault="00BE0D68" w:rsidP="001F70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</w:t>
            </w:r>
          </w:p>
        </w:tc>
      </w:tr>
      <w:tr w:rsidR="00BE0D68" w:rsidRPr="00836B03" w:rsidTr="001F70E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Базис сравнения </w:t>
            </w:r>
            <w:r w:rsidRPr="00836B03"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0D68" w:rsidRPr="00836B03" w:rsidRDefault="00BE0D68" w:rsidP="001F70E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36B03">
              <w:rPr>
                <w:b/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836B0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E0D6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0D68">
        <w:rPr>
          <w:sz w:val="24"/>
          <w:szCs w:val="24"/>
        </w:rPr>
        <w:t xml:space="preserve">Переторжка </w:t>
      </w:r>
      <w:r w:rsidR="00EE2127" w:rsidRPr="00BE0D68">
        <w:rPr>
          <w:sz w:val="24"/>
          <w:szCs w:val="24"/>
        </w:rPr>
        <w:t xml:space="preserve">проводилась </w:t>
      </w:r>
      <w:r w:rsidRPr="00BE0D68">
        <w:rPr>
          <w:sz w:val="24"/>
          <w:szCs w:val="24"/>
        </w:rPr>
        <w:t xml:space="preserve">в соответствии с решением, указанным в протоколе № </w:t>
      </w:r>
      <w:r w:rsidR="009F59AE" w:rsidRPr="00BE0D68">
        <w:rPr>
          <w:sz w:val="24"/>
          <w:szCs w:val="24"/>
        </w:rPr>
        <w:t>SH-2014/897</w:t>
      </w:r>
      <w:r w:rsidRPr="00BE0D68">
        <w:rPr>
          <w:sz w:val="24"/>
          <w:szCs w:val="24"/>
        </w:rPr>
        <w:t xml:space="preserve"> от </w:t>
      </w:r>
      <w:r w:rsidR="009F59AE" w:rsidRPr="00BE0D68">
        <w:rPr>
          <w:color w:val="000000"/>
          <w:sz w:val="24"/>
          <w:szCs w:val="24"/>
          <w:shd w:val="clear" w:color="auto" w:fill="FFFFFF"/>
        </w:rPr>
        <w:t>27.05.2014</w:t>
      </w:r>
      <w:r w:rsidRPr="00BE0D68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BE0D6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E0D68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E0D68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E0D6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0D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F59AE" w:rsidRPr="00BE0D68" w:rsidTr="001F70E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</w:tr>
      <w:tr w:rsidR="009F59AE" w:rsidRPr="00BE0D68" w:rsidTr="001F70E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</w:tr>
      <w:tr w:rsidR="009F59AE" w:rsidRPr="00F6022B" w:rsidTr="001F70E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AE" w:rsidRPr="00F6022B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BE0D68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E0D6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0D6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E0D6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0D6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E0D6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0D68">
              <w:rPr>
                <w:sz w:val="24"/>
              </w:rPr>
              <w:t>Окончательное предложение о цене договора</w:t>
            </w:r>
          </w:p>
        </w:tc>
      </w:tr>
      <w:tr w:rsidR="009F59AE" w:rsidRPr="00BE0D68" w:rsidTr="001F70E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354.708,99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251.520,92 RUB БЕЗ НДС</w:t>
            </w:r>
          </w:p>
        </w:tc>
      </w:tr>
      <w:tr w:rsidR="009F59AE" w:rsidRPr="00BE0D68" w:rsidTr="001F70E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337.809,28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246.199,99 RUB С НДС</w:t>
            </w:r>
          </w:p>
        </w:tc>
      </w:tr>
      <w:tr w:rsidR="009F59AE" w:rsidRPr="00F6022B" w:rsidTr="001F70E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59AE" w:rsidRPr="00BE0D68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389.000,00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59AE" w:rsidRPr="00F6022B" w:rsidRDefault="009F59AE" w:rsidP="001F70E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E0D68">
              <w:rPr>
                <w:sz w:val="24"/>
                <w:szCs w:val="24"/>
                <w:lang w:val="en-US"/>
              </w:rPr>
              <w:t>389.000,00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2E4AE9" w:rsidRDefault="002E4AE9"/>
    <w:p w:rsidR="002E4AE9" w:rsidRDefault="002E4AE9"/>
    <w:p w:rsidR="002E4AE9" w:rsidRDefault="002E4AE9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4AE9" w:rsidTr="002E4AE9">
        <w:tc>
          <w:tcPr>
            <w:tcW w:w="2534" w:type="dxa"/>
            <w:shd w:val="clear" w:color="auto" w:fill="auto"/>
          </w:tcPr>
          <w:p w:rsidR="002E4AE9" w:rsidRDefault="002E4AE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4AE9" w:rsidRDefault="002E4AE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4AE9" w:rsidRDefault="002E4AE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4AE9" w:rsidRDefault="002E4AE9">
            <w:r>
              <w:t>ЭП</w:t>
            </w:r>
          </w:p>
        </w:tc>
      </w:tr>
      <w:tr w:rsidR="002E4AE9" w:rsidTr="002E4AE9">
        <w:tc>
          <w:tcPr>
            <w:tcW w:w="2534" w:type="dxa"/>
            <w:shd w:val="clear" w:color="auto" w:fill="auto"/>
          </w:tcPr>
          <w:p w:rsidR="002E4AE9" w:rsidRDefault="002E4AE9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E4AE9" w:rsidRDefault="002E4AE9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2E4AE9" w:rsidRDefault="002E4AE9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E4AE9" w:rsidRDefault="002E4AE9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AE9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2F9B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3C19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07007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59AE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5B8B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0D68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2858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2014-06-05T03:25:00Z</dcterms:created>
  <dcterms:modified xsi:type="dcterms:W3CDTF">2014-06-05T03:25:00Z</dcterms:modified>
</cp:coreProperties>
</file>