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670F55" w:rsidRDefault="00670F55">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ПРОТОКОЛ</w:t>
      </w:r>
      <w:r w:rsidRPr="00670F55">
        <w:rPr>
          <w:rFonts w:ascii="Times New Roman" w:eastAsia="Times New Roman" w:hAnsi="Times New Roman" w:cs="Times New Roman"/>
          <w:b/>
          <w:bCs/>
          <w:sz w:val="28"/>
          <w:szCs w:val="28"/>
          <w:lang w:eastAsia="ru-RU"/>
        </w:rPr>
        <w:t xml:space="preserve"> № РЕ-2690</w:t>
      </w:r>
    </w:p>
    <w:p w:rsidR="00000000" w:rsidRPr="00670F55" w:rsidRDefault="00670F55">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Открытия</w:t>
      </w:r>
      <w:r w:rsidRPr="00670F55">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доступа</w:t>
      </w:r>
      <w:r w:rsidRPr="00670F55">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к</w:t>
      </w:r>
      <w:r w:rsidRPr="00670F55">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заявкам</w:t>
      </w:r>
      <w:r w:rsidRPr="00670F55">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на</w:t>
      </w:r>
      <w:r w:rsidRPr="00670F55">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участие</w:t>
      </w:r>
      <w:r w:rsidRPr="00670F55">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в</w:t>
      </w:r>
      <w:r w:rsidRPr="00670F55">
        <w:rPr>
          <w:rFonts w:ascii="Times New Roman" w:eastAsia="Times New Roman" w:hAnsi="Times New Roman" w:cs="Times New Roman"/>
          <w:b/>
          <w:bCs/>
          <w:sz w:val="28"/>
          <w:szCs w:val="28"/>
          <w:lang w:eastAsia="ru-RU"/>
        </w:rPr>
        <w:t xml:space="preserve"> открытом запросе цен </w:t>
      </w:r>
      <w:r>
        <w:rPr>
          <w:rFonts w:ascii="Times New Roman" w:eastAsia="Times New Roman" w:hAnsi="Times New Roman" w:cs="Times New Roman"/>
          <w:b/>
          <w:bCs/>
          <w:sz w:val="28"/>
          <w:szCs w:val="28"/>
          <w:lang w:eastAsia="ru-RU"/>
        </w:rPr>
        <w:t>на</w:t>
      </w:r>
      <w:r w:rsidRPr="00670F55">
        <w:rPr>
          <w:rFonts w:ascii="Times New Roman" w:eastAsia="Times New Roman" w:hAnsi="Times New Roman" w:cs="Times New Roman"/>
          <w:b/>
          <w:bCs/>
          <w:sz w:val="28"/>
          <w:szCs w:val="28"/>
          <w:lang w:eastAsia="ru-RU"/>
        </w:rPr>
        <w:t xml:space="preserve"> право заключения договора на поставку соды кальцинированной технической</w:t>
      </w:r>
    </w:p>
    <w:p w:rsidR="00000000" w:rsidRPr="00670F55" w:rsidRDefault="00670F55">
      <w:pPr>
        <w:keepLines/>
        <w:spacing w:after="0" w:line="240" w:lineRule="auto"/>
        <w:ind w:left="5664"/>
        <w:jc w:val="both"/>
        <w:outlineLvl w:val="0"/>
        <w:rPr>
          <w:rFonts w:ascii="Times New Roman" w:eastAsia="Times New Roman" w:hAnsi="Times New Roman" w:cs="Times New Roman"/>
          <w:b/>
          <w:bCs/>
          <w:sz w:val="28"/>
          <w:szCs w:val="28"/>
          <w:lang w:eastAsia="ru-RU"/>
        </w:rPr>
      </w:pPr>
    </w:p>
    <w:p w:rsidR="00000000" w:rsidRPr="00670F55" w:rsidRDefault="00670F55">
      <w:pPr>
        <w:keepLines/>
        <w:spacing w:after="0" w:line="240" w:lineRule="auto"/>
        <w:ind w:left="5664"/>
        <w:jc w:val="both"/>
        <w:outlineLvl w:val="0"/>
        <w:rPr>
          <w:rFonts w:ascii="Times New Roman" w:eastAsia="Times New Roman" w:hAnsi="Times New Roman" w:cs="Times New Roman"/>
          <w:b/>
          <w:bCs/>
          <w:sz w:val="28"/>
          <w:szCs w:val="28"/>
          <w:lang w:eastAsia="ru-RU"/>
        </w:rPr>
      </w:pPr>
    </w:p>
    <w:tbl>
      <w:tblPr>
        <w:tblW w:w="0" w:type="auto"/>
        <w:tblLook w:val="04A0"/>
      </w:tblPr>
      <w:tblGrid>
        <w:gridCol w:w="5149"/>
        <w:gridCol w:w="5102"/>
      </w:tblGrid>
      <w:tr w:rsidR="00000000">
        <w:tc>
          <w:tcPr>
            <w:tcW w:w="5149" w:type="dxa"/>
            <w:hideMark/>
          </w:tcPr>
          <w:p w:rsidR="00000000" w:rsidRDefault="00670F55">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Зеленогорск</w:t>
            </w:r>
          </w:p>
        </w:tc>
        <w:tc>
          <w:tcPr>
            <w:tcW w:w="5102" w:type="dxa"/>
            <w:hideMark/>
          </w:tcPr>
          <w:p w:rsidR="00000000" w:rsidRDefault="00670F55">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«29» апреля 2014</w:t>
            </w:r>
            <w:r>
              <w:rPr>
                <w:rFonts w:ascii="Times New Roman" w:eastAsia="Times New Roman" w:hAnsi="Times New Roman" w:cs="Times New Roman"/>
                <w:bCs/>
                <w:sz w:val="28"/>
                <w:szCs w:val="28"/>
                <w:lang w:eastAsia="ru-RU"/>
              </w:rPr>
              <w:t xml:space="preserve"> г.</w:t>
            </w:r>
          </w:p>
        </w:tc>
      </w:tr>
    </w:tbl>
    <w:p w:rsidR="00000000" w:rsidRDefault="00670F55">
      <w:pPr>
        <w:keepLines/>
        <w:tabs>
          <w:tab w:val="left" w:pos="252"/>
        </w:tabs>
        <w:spacing w:after="0" w:line="240" w:lineRule="auto"/>
        <w:jc w:val="both"/>
        <w:rPr>
          <w:rFonts w:ascii="Times New Roman" w:eastAsia="Times New Roman" w:hAnsi="Times New Roman" w:cs="Times New Roman"/>
          <w:sz w:val="28"/>
          <w:szCs w:val="28"/>
          <w:lang w:eastAsia="ru-RU"/>
        </w:rPr>
      </w:pPr>
    </w:p>
    <w:p w:rsidR="00000000" w:rsidRDefault="00670F5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Открытый запрос цен в электронной форме без квалификационн</w:t>
      </w:r>
      <w:r>
        <w:rPr>
          <w:rFonts w:ascii="Times New Roman" w:eastAsia="Times New Roman" w:hAnsi="Times New Roman" w:cs="Times New Roman"/>
          <w:sz w:val="28"/>
          <w:szCs w:val="28"/>
          <w:lang w:eastAsia="ru-RU"/>
        </w:rPr>
        <w:t xml:space="preserve">ого отбора проводится в соответствии с Единым отраслевым стандартом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«Росатом»,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Госкорпорации «Росатом» (протокол от 07.02.2012 № 37)(Д</w:t>
      </w:r>
      <w:r>
        <w:rPr>
          <w:rFonts w:ascii="Times New Roman" w:eastAsia="Times New Roman" w:hAnsi="Times New Roman" w:cs="Times New Roman"/>
          <w:sz w:val="28"/>
          <w:szCs w:val="28"/>
          <w:lang w:eastAsia="ru-RU"/>
        </w:rPr>
        <w:t xml:space="preserve">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с использованием функционала ЭТП Аук. Конк. Дом согласно регламенту ее работы.</w:t>
      </w:r>
    </w:p>
    <w:p w:rsidR="00000000" w:rsidRDefault="00670F55">
      <w:pPr>
        <w:keepLines/>
        <w:tabs>
          <w:tab w:val="left" w:pos="252"/>
        </w:tabs>
        <w:spacing w:after="0" w:line="240" w:lineRule="auto"/>
        <w:jc w:val="both"/>
        <w:rPr>
          <w:rFonts w:ascii="Times New Roman" w:eastAsia="Times New Roman" w:hAnsi="Times New Roman" w:cs="Times New Roman"/>
          <w:sz w:val="28"/>
          <w:szCs w:val="28"/>
          <w:lang w:eastAsia="ru-RU"/>
        </w:rPr>
      </w:pPr>
    </w:p>
    <w:p w:rsidR="00000000" w:rsidRDefault="00670F55">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000000" w:rsidRDefault="00670F55">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Открытое акционерное общество "Производственное объединение "Электрохимический завод"</w:t>
      </w:r>
    </w:p>
    <w:p w:rsidR="00000000" w:rsidRPr="00670F55" w:rsidRDefault="00670F5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w:t>
      </w:r>
      <w:r w:rsidRPr="00670F55">
        <w:rPr>
          <w:rFonts w:ascii="Times New Roman" w:eastAsia="Times New Roman" w:hAnsi="Times New Roman" w:cs="Times New Roman"/>
          <w:sz w:val="28"/>
          <w:szCs w:val="28"/>
          <w:lang w:eastAsia="ru-RU"/>
        </w:rPr>
        <w:t xml:space="preserve"> </w:t>
      </w:r>
      <w:r w:rsidRPr="00670F55">
        <w:rPr>
          <w:rFonts w:ascii="Times New Roman" w:eastAsia="Times New Roman" w:hAnsi="Times New Roman" w:cs="Times New Roman"/>
          <w:color w:val="000000"/>
          <w:sz w:val="28"/>
          <w:szCs w:val="28"/>
          <w:lang w:eastAsia="ar-SA"/>
        </w:rPr>
        <w:t>запро</w:t>
      </w:r>
      <w:r w:rsidRPr="00670F55">
        <w:rPr>
          <w:rFonts w:ascii="Times New Roman" w:eastAsia="Times New Roman" w:hAnsi="Times New Roman" w:cs="Times New Roman"/>
          <w:color w:val="000000"/>
          <w:sz w:val="28"/>
          <w:szCs w:val="28"/>
          <w:lang w:eastAsia="ar-SA"/>
        </w:rPr>
        <w:t>са ценовых котировок</w:t>
      </w:r>
      <w:r w:rsidRPr="00670F55">
        <w:rPr>
          <w:rFonts w:ascii="Times New Roman" w:eastAsia="Times New Roman" w:hAnsi="Times New Roman" w:cs="Times New Roman"/>
          <w:sz w:val="28"/>
          <w:szCs w:val="28"/>
          <w:lang w:eastAsia="ru-RU"/>
        </w:rPr>
        <w:t>: ОАО "ПО "Электрохимический завод"</w:t>
      </w:r>
    </w:p>
    <w:p w:rsidR="00000000" w:rsidRPr="00670F55" w:rsidRDefault="00670F5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w:t>
      </w:r>
      <w:r w:rsidRPr="00670F55">
        <w:rPr>
          <w:rFonts w:ascii="Times New Roman" w:eastAsia="Times New Roman" w:hAnsi="Times New Roman" w:cs="Times New Roman"/>
          <w:sz w:val="28"/>
          <w:szCs w:val="28"/>
          <w:lang w:eastAsia="ru-RU"/>
        </w:rPr>
        <w:t xml:space="preserve"> </w:t>
      </w:r>
      <w:r w:rsidRPr="00670F55">
        <w:rPr>
          <w:rFonts w:ascii="Times New Roman" w:eastAsia="Times New Roman" w:hAnsi="Times New Roman" w:cs="Times New Roman"/>
          <w:color w:val="000000"/>
          <w:sz w:val="28"/>
          <w:szCs w:val="28"/>
          <w:lang w:eastAsia="ar-SA"/>
        </w:rPr>
        <w:t>запроса ценовых котировок</w:t>
      </w:r>
      <w:r w:rsidRPr="00670F55">
        <w:rPr>
          <w:rFonts w:ascii="Times New Roman" w:eastAsia="Times New Roman" w:hAnsi="Times New Roman" w:cs="Times New Roman"/>
          <w:sz w:val="28"/>
          <w:szCs w:val="28"/>
          <w:lang w:eastAsia="ru-RU"/>
        </w:rPr>
        <w:t>: право заключения договора на поставку соды кальцинированной технической</w:t>
      </w:r>
    </w:p>
    <w:p w:rsidR="00000000" w:rsidRPr="00670F55" w:rsidRDefault="00670F55">
      <w:pPr>
        <w:spacing w:after="0" w:line="240" w:lineRule="auto"/>
        <w:jc w:val="both"/>
        <w:rPr>
          <w:rFonts w:ascii="Times New Roman" w:eastAsia="Times New Roman" w:hAnsi="Times New Roman" w:cs="Times New Roman"/>
          <w:sz w:val="28"/>
          <w:szCs w:val="28"/>
          <w:lang w:eastAsia="ru-RU"/>
        </w:rPr>
      </w:pPr>
      <w:r w:rsidRPr="00670F55">
        <w:rPr>
          <w:rFonts w:ascii="Times New Roman" w:eastAsia="Times New Roman" w:hAnsi="Times New Roman" w:cs="Times New Roman"/>
          <w:sz w:val="28"/>
          <w:szCs w:val="28"/>
          <w:lang w:eastAsia="ru-RU"/>
        </w:rPr>
        <w:t xml:space="preserve">Предмет договора: Сода кальцинированная техническая </w:t>
      </w:r>
    </w:p>
    <w:p w:rsidR="00000000" w:rsidRPr="00670F55" w:rsidRDefault="00670F55">
      <w:pPr>
        <w:spacing w:after="0" w:line="240" w:lineRule="auto"/>
        <w:rPr>
          <w:rFonts w:ascii="Times New Roman" w:eastAsia="Times New Roman" w:hAnsi="Times New Roman" w:cs="Times New Roman"/>
          <w:sz w:val="28"/>
          <w:szCs w:val="28"/>
          <w:lang w:eastAsia="ru-RU"/>
        </w:rPr>
      </w:pPr>
    </w:p>
    <w:p w:rsidR="00000000" w:rsidRPr="00670F55" w:rsidRDefault="00670F55">
      <w:pPr>
        <w:spacing w:after="0" w:line="240" w:lineRule="auto"/>
        <w:jc w:val="both"/>
        <w:rPr>
          <w:rFonts w:ascii="Times New Roman" w:eastAsia="Times New Roman" w:hAnsi="Times New Roman" w:cs="Times New Roman"/>
          <w:sz w:val="28"/>
          <w:szCs w:val="28"/>
          <w:lang w:eastAsia="ru-RU"/>
        </w:rPr>
      </w:pPr>
      <w:r w:rsidRPr="00670F55">
        <w:rPr>
          <w:rFonts w:ascii="Times New Roman" w:eastAsia="Times New Roman" w:hAnsi="Times New Roman" w:cs="Times New Roman"/>
          <w:sz w:val="28"/>
          <w:szCs w:val="28"/>
          <w:lang w:eastAsia="ru-RU"/>
        </w:rPr>
        <w:t>Начальная (максимальная) цена договора:</w:t>
      </w:r>
      <w:r w:rsidRPr="00670F55">
        <w:rPr>
          <w:rFonts w:ascii="Times New Roman" w:eastAsia="Times New Roman" w:hAnsi="Times New Roman" w:cs="Times New Roman"/>
          <w:sz w:val="28"/>
          <w:szCs w:val="28"/>
          <w:lang w:eastAsia="ru-RU"/>
        </w:rPr>
        <w:t xml:space="preserve"> 123 908 (Сто двадцать три тысячи девятьсот восемь) рублей 47 копеек, включая НДС. </w:t>
      </w:r>
    </w:p>
    <w:p w:rsidR="00000000" w:rsidRPr="00670F55" w:rsidRDefault="00670F55">
      <w:pPr>
        <w:spacing w:after="0" w:line="240" w:lineRule="auto"/>
        <w:rPr>
          <w:rFonts w:ascii="Times New Roman" w:eastAsia="Times New Roman" w:hAnsi="Times New Roman" w:cs="Times New Roman"/>
          <w:sz w:val="28"/>
          <w:szCs w:val="28"/>
          <w:lang w:eastAsia="ru-RU"/>
        </w:rPr>
      </w:pPr>
    </w:p>
    <w:p w:rsidR="00000000" w:rsidRDefault="00670F5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Извещение</w:t>
      </w:r>
      <w:r w:rsidRPr="00670F5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670F5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проведении</w:t>
      </w:r>
      <w:r w:rsidRPr="00670F55">
        <w:rPr>
          <w:rFonts w:ascii="Times New Roman" w:eastAsia="Times New Roman" w:hAnsi="Times New Roman" w:cs="Times New Roman"/>
          <w:sz w:val="28"/>
          <w:szCs w:val="28"/>
          <w:lang w:eastAsia="ru-RU"/>
        </w:rPr>
        <w:t xml:space="preserve"> </w:t>
      </w:r>
      <w:r w:rsidRPr="00670F55">
        <w:rPr>
          <w:rFonts w:ascii="Times New Roman" w:eastAsia="Times New Roman" w:hAnsi="Times New Roman" w:cs="Times New Roman"/>
          <w:color w:val="000000"/>
          <w:sz w:val="28"/>
          <w:szCs w:val="28"/>
          <w:lang w:eastAsia="ar-SA"/>
        </w:rPr>
        <w:t xml:space="preserve">запроса ценовых котировок </w:t>
      </w:r>
      <w:r>
        <w:rPr>
          <w:rFonts w:ascii="Times New Roman" w:eastAsia="Times New Roman" w:hAnsi="Times New Roman" w:cs="Times New Roman"/>
          <w:color w:val="000000"/>
          <w:sz w:val="28"/>
          <w:szCs w:val="28"/>
          <w:lang w:eastAsia="ar-SA"/>
        </w:rPr>
        <w:t>в</w:t>
      </w:r>
      <w:r w:rsidRPr="00670F55">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электронной</w:t>
      </w:r>
      <w:r w:rsidRPr="00670F55">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форме</w:t>
      </w:r>
      <w:r w:rsidRPr="00670F55">
        <w:rPr>
          <w:rFonts w:ascii="Times New Roman" w:eastAsia="Times New Roman" w:hAnsi="Times New Roman" w:cs="Times New Roman"/>
          <w:color w:val="000000"/>
          <w:sz w:val="28"/>
          <w:szCs w:val="28"/>
          <w:lang w:eastAsia="ar-SA"/>
        </w:rPr>
        <w:t xml:space="preserve"> опубликован</w:t>
      </w:r>
      <w:r>
        <w:rPr>
          <w:rFonts w:ascii="Times New Roman" w:eastAsia="Times New Roman" w:hAnsi="Times New Roman" w:cs="Times New Roman"/>
          <w:color w:val="000000"/>
          <w:sz w:val="28"/>
          <w:szCs w:val="28"/>
          <w:lang w:eastAsia="ar-SA"/>
        </w:rPr>
        <w:t>о</w:t>
      </w:r>
      <w:r>
        <w:rPr>
          <w:rFonts w:ascii="Times New Roman" w:eastAsia="Times New Roman" w:hAnsi="Times New Roman" w:cs="Times New Roman"/>
          <w:sz w:val="28"/>
          <w:szCs w:val="28"/>
          <w:lang w:eastAsia="ru-RU"/>
        </w:rPr>
        <w:t xml:space="preserve"> «22» апреля 2014 года в информационно</w:t>
      </w:r>
      <w:r>
        <w:rPr>
          <w:rFonts w:ascii="Times New Roman" w:eastAsia="Times New Roman" w:hAnsi="Times New Roman"/>
          <w:sz w:val="28"/>
          <w:szCs w:val="28"/>
          <w:lang w:eastAsia="ru-RU"/>
        </w:rPr>
        <w:t>-телекоммуникационной</w:t>
      </w:r>
      <w:r>
        <w:rPr>
          <w:rFonts w:ascii="Times New Roman" w:eastAsia="Times New Roman" w:hAnsi="Times New Roman" w:cs="Times New Roman"/>
          <w:sz w:val="28"/>
          <w:szCs w:val="28"/>
          <w:lang w:eastAsia="ru-RU"/>
        </w:rPr>
        <w:t xml:space="preserve"> сети «Интернет» на официальном</w:t>
      </w:r>
      <w:r>
        <w:rPr>
          <w:rFonts w:ascii="Times New Roman" w:eastAsia="Times New Roman" w:hAnsi="Times New Roman" w:cs="Times New Roman"/>
          <w:sz w:val="28"/>
          <w:szCs w:val="28"/>
          <w:lang w:eastAsia="ru-RU"/>
        </w:rPr>
        <w:t xml:space="preserve"> сайте о размещении заказов на закупки товаров, работ и услуг для нужд Госкорпорации «Росатом» </w:t>
      </w:r>
      <w:hyperlink r:id="rId7" w:history="1">
        <w:r>
          <w:rPr>
            <w:rStyle w:val="a3"/>
            <w:rFonts w:ascii="Times New Roman" w:eastAsia="Times New Roman" w:hAnsi="Times New Roman"/>
            <w:sz w:val="28"/>
            <w:szCs w:val="28"/>
            <w:u w:val="none"/>
            <w:lang w:eastAsia="ru-RU"/>
          </w:rPr>
          <w:t>http://zakupki.rosatom.ru/</w:t>
        </w:r>
      </w:hyperlink>
      <w:r>
        <w:rPr>
          <w:rFonts w:ascii="Times New Roman" w:eastAsia="Times New Roman" w:hAnsi="Times New Roman" w:cs="Times New Roman"/>
          <w:sz w:val="28"/>
          <w:szCs w:val="28"/>
          <w:lang w:eastAsia="ru-RU"/>
        </w:rPr>
        <w:t>, закупка №140422/0508/101</w:t>
      </w:r>
      <w:r>
        <w:rPr>
          <w:rFonts w:ascii="Times New Roman" w:eastAsia="Times New Roman" w:hAnsi="Times New Roman" w:cs="Times New Roman"/>
          <w:sz w:val="28"/>
          <w:szCs w:val="28"/>
          <w:lang w:eastAsia="ru-RU"/>
        </w:rPr>
        <w:t>,</w:t>
      </w:r>
      <w:r>
        <w:t xml:space="preserve"> </w:t>
      </w:r>
      <w:r>
        <w:rPr>
          <w:rFonts w:ascii="Times New Roman" w:eastAsia="Times New Roman" w:hAnsi="Times New Roman" w:cs="Times New Roman"/>
          <w:sz w:val="28"/>
          <w:szCs w:val="28"/>
          <w:lang w:eastAsia="ru-RU"/>
        </w:rPr>
        <w:t>на ЭТП Аук. Конк. Дом, закупка №Z030847.</w:t>
      </w:r>
    </w:p>
    <w:p w:rsidR="00000000" w:rsidRDefault="00670F55">
      <w:pPr>
        <w:keepLines/>
        <w:tabs>
          <w:tab w:val="left" w:pos="252"/>
        </w:tabs>
        <w:spacing w:after="0" w:line="240" w:lineRule="auto"/>
        <w:jc w:val="both"/>
        <w:rPr>
          <w:rFonts w:ascii="Times New Roman" w:eastAsia="Times New Roman" w:hAnsi="Times New Roman" w:cs="Times New Roman"/>
          <w:sz w:val="28"/>
          <w:szCs w:val="28"/>
          <w:lang w:eastAsia="ru-RU"/>
        </w:rPr>
      </w:pPr>
    </w:p>
    <w:p w:rsidR="00000000" w:rsidRPr="00670F55" w:rsidRDefault="00670F55" w:rsidP="00670F55">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Заседание </w:t>
      </w:r>
      <w:r>
        <w:rPr>
          <w:rFonts w:ascii="Times New Roman" w:eastAsia="Times New Roman" w:hAnsi="Times New Roman" w:cs="Times New Roman"/>
          <w:sz w:val="28"/>
          <w:szCs w:val="28"/>
          <w:lang w:eastAsia="ru-RU"/>
        </w:rPr>
        <w:t>закупочной к</w:t>
      </w:r>
      <w:r>
        <w:rPr>
          <w:rFonts w:ascii="Times New Roman" w:eastAsia="Times New Roman" w:hAnsi="Times New Roman" w:cs="Times New Roman"/>
          <w:sz w:val="28"/>
          <w:szCs w:val="28"/>
          <w:lang w:eastAsia="ru-RU"/>
        </w:rPr>
        <w:t>омиссии</w:t>
      </w:r>
      <w:r>
        <w:rPr>
          <w:rFonts w:ascii="Times New Roman" w:eastAsia="Times New Roman" w:hAnsi="Times New Roman" w:cs="Times New Roman"/>
          <w:sz w:val="28"/>
          <w:szCs w:val="28"/>
          <w:lang w:eastAsia="ar-SA"/>
        </w:rPr>
        <w:t xml:space="preserve"> проводится в 09:00:00 (время московское) «29» апреля 2014 года, по адресу: Аук. Конк. Дом-2 http://a-k-d.ru/.</w:t>
      </w:r>
    </w:p>
    <w:p w:rsidR="00000000" w:rsidRDefault="00670F5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момент окончания срока под</w:t>
      </w:r>
      <w:r>
        <w:rPr>
          <w:rFonts w:ascii="Times New Roman" w:eastAsia="Times New Roman" w:hAnsi="Times New Roman" w:cs="Times New Roman"/>
          <w:sz w:val="28"/>
          <w:szCs w:val="28"/>
          <w:lang w:eastAsia="ru-RU"/>
        </w:rPr>
        <w:t>ачи на участие в запросе цен на 09:00:00 (время московское) «29» апреля 2014 года на ЭТП Аук. Конк. Дом:</w:t>
      </w:r>
    </w:p>
    <w:p w:rsidR="00000000" w:rsidRDefault="00670F5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000000" w:rsidRDefault="00670F5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заявок на участие в запросе цен - 1; </w:t>
      </w:r>
    </w:p>
    <w:p w:rsidR="00000000" w:rsidRDefault="00670F55">
      <w:pPr>
        <w:keepLines/>
        <w:spacing w:after="0" w:line="240" w:lineRule="auto"/>
        <w:jc w:val="both"/>
        <w:outlineLvl w:val="0"/>
        <w:rPr>
          <w:rFonts w:ascii="Times New Roman" w:eastAsia="Times New Roman" w:hAnsi="Times New Roman" w:cs="Times New Roman"/>
          <w:sz w:val="28"/>
          <w:szCs w:val="28"/>
          <w:lang w:eastAsia="ru-RU"/>
        </w:rPr>
      </w:pPr>
    </w:p>
    <w:p w:rsidR="00000000" w:rsidRDefault="00670F5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Результат открытия доступа к заявкам на участие в запросе цен</w:t>
      </w:r>
      <w:r>
        <w:rPr>
          <w:rFonts w:ascii="Times New Roman" w:eastAsia="Times New Roman" w:hAnsi="Times New Roman" w:cs="Times New Roman"/>
          <w:sz w:val="28"/>
          <w:szCs w:val="28"/>
          <w:lang w:eastAsia="ru-RU"/>
        </w:rPr>
        <w:t>:</w:t>
      </w:r>
    </w:p>
    <w:p w:rsidR="00000000" w:rsidRDefault="00670F5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 договора: Сода кальцинирова</w:t>
      </w:r>
      <w:r>
        <w:rPr>
          <w:rFonts w:ascii="Times New Roman" w:eastAsia="Times New Roman" w:hAnsi="Times New Roman" w:cs="Times New Roman"/>
          <w:sz w:val="28"/>
          <w:szCs w:val="28"/>
          <w:lang w:eastAsia="ru-RU"/>
        </w:rPr>
        <w:t xml:space="preserve">нная техническая </w:t>
      </w:r>
    </w:p>
    <w:p w:rsidR="00000000" w:rsidRDefault="00670F5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tblPr>
      <w:tblGrid>
        <w:gridCol w:w="1153"/>
        <w:gridCol w:w="2982"/>
        <w:gridCol w:w="2581"/>
        <w:gridCol w:w="3436"/>
      </w:tblGrid>
      <w:tr w:rsidR="000000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670F5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r>
              <w:rPr>
                <w:rFonts w:ascii="Times New Roman" w:hAnsi="Times New Roman" w:cs="Times New Roman"/>
                <w:b/>
                <w:bCs/>
                <w:sz w:val="28"/>
                <w:szCs w:val="28"/>
                <w:lang w:eastAsia="ru-RU"/>
              </w:rPr>
              <w:lastRenderedPageBreak/>
              <w:t>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670F5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 xml:space="preserve">Участник запроса </w:t>
            </w:r>
            <w:r>
              <w:rPr>
                <w:rFonts w:ascii="Times New Roman" w:hAnsi="Times New Roman" w:cs="Times New Roman"/>
                <w:b/>
                <w:bCs/>
                <w:sz w:val="28"/>
                <w:szCs w:val="28"/>
                <w:lang w:eastAsia="ru-RU"/>
              </w:rPr>
              <w:lastRenderedPageBreak/>
              <w:t xml:space="preserve">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670F5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 xml:space="preserve">Предложение </w:t>
            </w:r>
            <w:r>
              <w:rPr>
                <w:rFonts w:ascii="Times New Roman" w:hAnsi="Times New Roman" w:cs="Times New Roman"/>
                <w:b/>
                <w:bCs/>
                <w:sz w:val="28"/>
                <w:szCs w:val="28"/>
                <w:lang w:eastAsia="ru-RU"/>
              </w:rPr>
              <w:lastRenderedPageBreak/>
              <w:t xml:space="preserve">участника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670F5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 xml:space="preserve">Условия исполнения </w:t>
            </w:r>
            <w:r>
              <w:rPr>
                <w:rFonts w:ascii="Times New Roman" w:hAnsi="Times New Roman" w:cs="Times New Roman"/>
                <w:b/>
                <w:bCs/>
                <w:sz w:val="28"/>
                <w:szCs w:val="28"/>
                <w:lang w:eastAsia="ru-RU"/>
              </w:rPr>
              <w:lastRenderedPageBreak/>
              <w:t>договора, указанные в заявке</w:t>
            </w:r>
          </w:p>
        </w:tc>
      </w:tr>
      <w:tr w:rsidR="000000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670F5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60131659</w:t>
            </w:r>
            <w:r>
              <w:rPr>
                <w:rFonts w:ascii="Times New Roman" w:hAnsi="Times New Roman" w:cs="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670F5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Общество с ограниченной ответственностью "ХИМЕРА"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670F5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670F5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Цена заявки: 121 492 (Сто двадцать одна тысяча четыреста девяносто два) рубля 80 копеек , включая НДС </w:t>
            </w:r>
          </w:p>
        </w:tc>
      </w:tr>
    </w:tbl>
    <w:p w:rsidR="00000000" w:rsidRDefault="00670F55">
      <w:pPr>
        <w:pStyle w:val="af4"/>
        <w:jc w:val="both"/>
        <w:rPr>
          <w:rFonts w:eastAsia="Times New Roman"/>
          <w:sz w:val="28"/>
          <w:szCs w:val="28"/>
        </w:rPr>
      </w:pPr>
      <w:r>
        <w:rPr>
          <w:rFonts w:eastAsia="Times New Roman"/>
          <w:sz w:val="28"/>
          <w:szCs w:val="28"/>
        </w:rPr>
        <w:t>В связи с тем, что после окончании срока подачи заявок на участие в запросе</w:t>
      </w:r>
      <w:r>
        <w:rPr>
          <w:rFonts w:eastAsia="Times New Roman"/>
          <w:sz w:val="28"/>
          <w:szCs w:val="28"/>
        </w:rPr>
        <w:t xml:space="preserve"> цен подана только одна заявка, подпунктом а) пункта 13.5.1 ЕОСЗ, открытый запрос цен на Право заключения договора на поставку соды кальцинированной технической признан несостоявшимся. Согласно решению закупочной комиссии, заявка участника Общество с огран</w:t>
      </w:r>
      <w:r>
        <w:rPr>
          <w:rFonts w:eastAsia="Times New Roman"/>
          <w:sz w:val="28"/>
          <w:szCs w:val="28"/>
        </w:rPr>
        <w:t xml:space="preserve">иченной ответственностью "ХИМЕРА" принята к рассмотрению. </w:t>
      </w:r>
    </w:p>
    <w:tbl>
      <w:tblPr>
        <w:tblW w:w="5000" w:type="pct"/>
        <w:jc w:val="center"/>
        <w:tblCellMar>
          <w:left w:w="0" w:type="dxa"/>
          <w:right w:w="0" w:type="dxa"/>
        </w:tblCellMar>
        <w:tblLook w:val="04A0"/>
      </w:tblPr>
      <w:tblGrid>
        <w:gridCol w:w="3351"/>
        <w:gridCol w:w="3350"/>
        <w:gridCol w:w="3350"/>
      </w:tblGrid>
      <w:tr w:rsidR="000000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670F55">
            <w:pPr>
              <w:spacing w:after="0" w:line="240" w:lineRule="auto"/>
              <w:jc w:val="both"/>
              <w:rPr>
                <w:rFonts w:ascii="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670F55">
            <w:pPr>
              <w:spacing w:after="0" w:line="240" w:lineRule="auto"/>
              <w:jc w:val="both"/>
              <w:rPr>
                <w:rFonts w:ascii="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670F55">
            <w:pPr>
              <w:spacing w:after="0" w:line="240" w:lineRule="auto"/>
              <w:jc w:val="both"/>
              <w:rPr>
                <w:rFonts w:ascii="Times New Roman" w:hAnsi="Times New Roman" w:cs="Times New Roman"/>
                <w:sz w:val="28"/>
                <w:szCs w:val="28"/>
                <w:lang w:eastAsia="ru-RU"/>
              </w:rPr>
            </w:pPr>
          </w:p>
        </w:tc>
      </w:tr>
    </w:tbl>
    <w:p w:rsidR="00000000" w:rsidRDefault="00670F55">
      <w:pPr>
        <w:spacing w:after="0" w:line="240" w:lineRule="auto"/>
        <w:rPr>
          <w:rFonts w:ascii="Times New Roman" w:eastAsia="Times New Roman" w:hAnsi="Times New Roman" w:cs="Times New Roman"/>
          <w:b/>
          <w:bCs/>
          <w:color w:val="000000"/>
          <w:spacing w:val="-1"/>
          <w:sz w:val="24"/>
          <w:szCs w:val="24"/>
          <w:lang w:eastAsia="ru-RU"/>
        </w:rPr>
      </w:pPr>
    </w:p>
    <w:sectPr w:rsidR="00000000">
      <w:headerReference w:type="even" r:id="rId8"/>
      <w:headerReference w:type="default" r:id="rId9"/>
      <w:footerReference w:type="even" r:id="rId10"/>
      <w:footerReference w:type="default" r:id="rId11"/>
      <w:headerReference w:type="first" r:id="rId12"/>
      <w:footerReference w:type="first" r:id="rId13"/>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670F55">
      <w:pPr>
        <w:spacing w:after="0" w:line="240" w:lineRule="auto"/>
      </w:pPr>
      <w:r>
        <w:separator/>
      </w:r>
    </w:p>
  </w:endnote>
  <w:endnote w:type="continuationSeparator" w:id="0">
    <w:p w:rsidR="00000000" w:rsidRDefault="00670F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70F5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70F55">
    <w:pPr>
      <w:pStyle w:val="ab"/>
      <w:spacing w:after="0"/>
      <w:jc w:val="center"/>
      <w:outlineLvl w:val="0"/>
      <w:rPr>
        <w:sz w:val="16"/>
        <w:szCs w:val="16"/>
      </w:rPr>
    </w:pPr>
    <w:r>
      <w:rPr>
        <w:sz w:val="16"/>
        <w:szCs w:val="16"/>
      </w:rPr>
      <w:t>Протокол № РЕ-2690</w:t>
    </w:r>
  </w:p>
  <w:p w:rsidR="00000000" w:rsidRDefault="00670F55">
    <w:pPr>
      <w:pStyle w:val="a9"/>
      <w:jc w:val="center"/>
      <w:rPr>
        <w:rFonts w:ascii="Times New Roman" w:hAnsi="Times New Roman" w:cs="Times New Roman"/>
        <w:bCs/>
        <w:sz w:val="16"/>
        <w:szCs w:val="16"/>
      </w:rPr>
    </w:pPr>
    <w:r>
      <w:rPr>
        <w:rFonts w:ascii="Times New Roman" w:hAnsi="Times New Roman" w:cs="Times New Roman"/>
        <w:bCs/>
        <w:sz w:val="16"/>
        <w:szCs w:val="16"/>
      </w:rPr>
      <w:t>открытия доступа к заявкам на участие в Открытом запросе цен на право заключения договора на право заключения договора на поставку соды кальцинированной технической</w:t>
    </w:r>
  </w:p>
  <w:p w:rsidR="00000000" w:rsidRDefault="00670F55">
    <w:pPr>
      <w:pStyle w:val="a9"/>
      <w:jc w:val="center"/>
      <w:rPr>
        <w:bCs/>
        <w:sz w:val="16"/>
        <w:szCs w:val="16"/>
      </w:rPr>
    </w:pPr>
  </w:p>
  <w:p w:rsidR="00000000" w:rsidRDefault="00670F55">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r>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70F5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670F55">
      <w:pPr>
        <w:spacing w:after="0" w:line="240" w:lineRule="auto"/>
      </w:pPr>
      <w:r>
        <w:separator/>
      </w:r>
    </w:p>
  </w:footnote>
  <w:footnote w:type="continuationSeparator" w:id="0">
    <w:p w:rsidR="00000000" w:rsidRDefault="00670F5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70F55">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70F55">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70F55">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defaultTabStop w:val="708"/>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rsids>
    <w:rsidRoot w:val="00670F55"/>
    <w:rsid w:val="00670F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semiHidden/>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Pr>
      <w:sz w:val="22"/>
      <w:szCs w:val="22"/>
    </w:rPr>
  </w:style>
  <w:style w:type="paragraph" w:styleId="a9">
    <w:name w:val="footer"/>
    <w:basedOn w:val="a"/>
    <w:link w:val="aa"/>
    <w:uiPriority w:val="99"/>
    <w:semiHidden/>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E86F8-AD2B-4DCF-9FBC-7F4CC67AE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348</Words>
  <Characters>2403</Characters>
  <Application>Microsoft Office Word</Application>
  <DocSecurity>0</DocSecurity>
  <Lines>20</Lines>
  <Paragraphs>5</Paragraphs>
  <ScaleCrop>false</ScaleCrop>
  <Company/>
  <LinksUpToDate>false</LinksUpToDate>
  <CharactersWithSpaces>2746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YPDyachkova</cp:lastModifiedBy>
  <cp:revision>2</cp:revision>
  <dcterms:created xsi:type="dcterms:W3CDTF">2014-05-14T02:17:00Z</dcterms:created>
  <dcterms:modified xsi:type="dcterms:W3CDTF">2014-05-14T02:17:00Z</dcterms:modified>
</cp:coreProperties>
</file>