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66E0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R023737-2 </w:t>
      </w:r>
    </w:p>
    <w:p w:rsidR="00000000" w:rsidRDefault="00766E0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установки вакуумной для уборки пыли, песка, стружки</w:t>
      </w:r>
    </w:p>
    <w:p w:rsidR="00000000" w:rsidRDefault="00766E0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766E0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766E0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>
        <w:tc>
          <w:tcPr>
            <w:tcW w:w="5210" w:type="dxa"/>
            <w:hideMark/>
          </w:tcPr>
          <w:p w:rsidR="00000000" w:rsidRDefault="00766E06">
            <w:pPr>
              <w:pStyle w:val="ac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gramStart"/>
            <w:r>
              <w:rPr>
                <w:rFonts w:ascii="Times New Roman" w:hAnsi="Times New Roman"/>
                <w:bCs/>
                <w:lang w:val="en-US" w:eastAsia="en-US"/>
              </w:rPr>
              <w:t>C</w:t>
            </w:r>
            <w:proofErr w:type="gramEnd"/>
            <w:r>
              <w:rPr>
                <w:rFonts w:ascii="Times New Roman" w:hAnsi="Times New Roman"/>
                <w:bCs/>
                <w:lang w:val="en-US" w:eastAsia="en-US"/>
              </w:rPr>
              <w:t>основый Бор</w:t>
            </w:r>
          </w:p>
        </w:tc>
        <w:tc>
          <w:tcPr>
            <w:tcW w:w="5210" w:type="dxa"/>
            <w:hideMark/>
          </w:tcPr>
          <w:p w:rsidR="00000000" w:rsidRDefault="00766E0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«22»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мая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Default="00766E06">
      <w:pPr>
        <w:pStyle w:val="ac"/>
        <w:spacing w:after="0"/>
        <w:jc w:val="center"/>
        <w:rPr>
          <w:rFonts w:ascii="Times New Roman" w:hAnsi="Times New Roman"/>
          <w:b/>
          <w:bCs/>
        </w:rPr>
      </w:pPr>
    </w:p>
    <w:p w:rsidR="00000000" w:rsidRDefault="00766E0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</w:t>
      </w:r>
      <w:r>
        <w:rPr>
          <w:rFonts w:ascii="Times New Roman" w:hAnsi="Times New Roman"/>
        </w:rPr>
        <w:t>м наблюдательного совета Госкорпорации «Росатом» (протокол от 07.02.2012 № 37)</w:t>
      </w:r>
      <w:r w:rsidR="00B7022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000000" w:rsidRDefault="00766E06">
      <w:pPr>
        <w:tabs>
          <w:tab w:val="left" w:pos="252"/>
        </w:tabs>
        <w:rPr>
          <w:rFonts w:ascii="Times New Roman" w:hAnsi="Times New Roman"/>
        </w:rPr>
      </w:pPr>
    </w:p>
    <w:p w:rsidR="00000000" w:rsidRDefault="00766E0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00000" w:rsidRDefault="00766E06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</w:t>
      </w:r>
      <w:r>
        <w:rPr>
          <w:rFonts w:ascii="Times New Roman" w:hAnsi="Times New Roman"/>
        </w:rPr>
        <w:t>нное унитарное предприятие "Научно - исследовательский технологический институт имени А. П. Александрова"</w:t>
      </w:r>
    </w:p>
    <w:p w:rsidR="00000000" w:rsidRDefault="00766E0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НИТИ им. А.П.Александрова</w:t>
      </w:r>
    </w:p>
    <w:p w:rsidR="00000000" w:rsidRDefault="00766E0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: право заключения договора на поставку установки вакуумной для </w:t>
      </w:r>
      <w:r>
        <w:rPr>
          <w:rFonts w:ascii="Times New Roman" w:hAnsi="Times New Roman"/>
        </w:rPr>
        <w:t>уборки пыли, песка, стружки</w:t>
      </w:r>
    </w:p>
    <w:p w:rsidR="00000000" w:rsidRDefault="00766E0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Установка вакуумная для уборки пыли, песка, стружки </w:t>
      </w:r>
    </w:p>
    <w:p w:rsidR="00000000" w:rsidRDefault="00766E06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766E0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Начальная (максимальная) цена договора: 5 789 288 (Пять миллионов семьсот восемьдесят девять тысяч двести восемьдесят восемь) рублей 74 копейки, включая НДС</w:t>
      </w:r>
      <w:r>
        <w:rPr>
          <w:rFonts w:ascii="Times New Roman" w:eastAsiaTheme="minorHAnsi" w:hAnsi="Times New Roman"/>
        </w:rPr>
        <w:t xml:space="preserve">. </w:t>
      </w:r>
    </w:p>
    <w:p w:rsidR="00000000" w:rsidRDefault="00766E06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766E06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«22» апреля 2014 года в информационно-телекоммуникационной сети «Интернет» на официальном сайте о размещении заказов  на закупки товаров, работ и услуг для ну</w:t>
      </w:r>
      <w:r>
        <w:rPr>
          <w:rFonts w:ascii="Times New Roman" w:hAnsi="Times New Roman"/>
        </w:rPr>
        <w:t xml:space="preserve">жд Госкорпорации «Росатом»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№140422/0476/095, на ЭТП Аук. Конк. Дом, закупка  №R023737.</w:t>
      </w:r>
    </w:p>
    <w:p w:rsidR="00000000" w:rsidRDefault="00766E06">
      <w:pPr>
        <w:pStyle w:val="310"/>
        <w:ind w:firstLine="0"/>
        <w:rPr>
          <w:b w:val="0"/>
          <w:bCs w:val="0"/>
          <w:sz w:val="24"/>
          <w:szCs w:val="24"/>
        </w:rPr>
      </w:pPr>
    </w:p>
    <w:p w:rsidR="00000000" w:rsidRDefault="00766E06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>
        <w:rPr>
          <w:b w:val="0"/>
          <w:bCs w:val="0"/>
          <w:sz w:val="24"/>
          <w:szCs w:val="24"/>
        </w:rPr>
        <w:t>Заседание закупочной комиссии проводится в 15:00:00 (время московское) «20» мая 2014 года</w:t>
      </w:r>
      <w:r>
        <w:rPr>
          <w:b w:val="0"/>
          <w:bCs w:val="0"/>
          <w:sz w:val="24"/>
          <w:szCs w:val="24"/>
        </w:rPr>
        <w:t xml:space="preserve">, по адресу: </w:t>
      </w:r>
      <w:r>
        <w:rPr>
          <w:b w:val="0"/>
          <w:bCs w:val="0"/>
          <w:color w:val="000000"/>
          <w:sz w:val="24"/>
          <w:szCs w:val="24"/>
        </w:rPr>
        <w:t xml:space="preserve">ФГУП «НИТИ им. А.П. Александрова» в </w:t>
      </w:r>
      <w:proofErr w:type="gramStart"/>
      <w:r>
        <w:rPr>
          <w:b w:val="0"/>
          <w:bCs w:val="0"/>
          <w:color w:val="000000"/>
          <w:sz w:val="24"/>
          <w:szCs w:val="24"/>
        </w:rPr>
        <w:t>г</w:t>
      </w:r>
      <w:proofErr w:type="gramEnd"/>
      <w:r>
        <w:rPr>
          <w:b w:val="0"/>
          <w:bCs w:val="0"/>
          <w:color w:val="000000"/>
          <w:sz w:val="24"/>
          <w:szCs w:val="24"/>
        </w:rPr>
        <w:t>. Сосновый Бор Ленинградской области.</w:t>
      </w:r>
    </w:p>
    <w:p w:rsidR="00000000" w:rsidRDefault="00766E06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В заседании принимают участие:</w:t>
      </w:r>
      <w:r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94"/>
        <w:gridCol w:w="775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Помощник генерального директора - главный экономист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специалист группы СУО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Юрисконсульт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по экономической безопасности ГЭБиЗКТ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Зубачева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000000" w:rsidRDefault="00766E06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766E0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проводится в присутствии 7 из 11 членов закупочной комиссии. </w:t>
      </w:r>
    </w:p>
    <w:p w:rsidR="00000000" w:rsidRDefault="00766E06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Кворум</w:t>
      </w:r>
      <w:r>
        <w:rPr>
          <w:rFonts w:ascii="Times New Roman" w:hAnsi="Times New Roman"/>
        </w:rPr>
        <w:t xml:space="preserve"> имеется.</w:t>
      </w:r>
    </w:p>
    <w:p w:rsidR="00000000" w:rsidRDefault="00766E06">
      <w:pPr>
        <w:rPr>
          <w:rFonts w:ascii="Times New Roman" w:hAnsi="Times New Roman"/>
        </w:rPr>
      </w:pPr>
    </w:p>
    <w:p w:rsidR="00000000" w:rsidRDefault="00766E0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«12» мая 2014 года № R023737-1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8"/>
        <w:gridCol w:w="2770"/>
        <w:gridCol w:w="2109"/>
        <w:gridCol w:w="371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60135115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Закрытое акционерное общество "Индакто"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4 700 000 (Четыре миллиона семьсот тысяч)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60135249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"Волекс Абразив"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5 789 288 (Пять миллионов семьсот восемьдесят девять тысяч двести восемьдесят восемь) рублей 74 копейки,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60135280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</w:t>
            </w:r>
            <w:r>
              <w:rPr>
                <w:rFonts w:ascii="Times New Roman" w:eastAsiaTheme="minorHAnsi" w:hAnsi="Times New Roman"/>
                <w:lang w:eastAsia="en-US"/>
              </w:rPr>
              <w:t>нной ответственностью "Вектор-Инжиниринг"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5 571 778 (Пять миллионов пятьсот семьдесят одна тысяча семьсот семьдесят восемь) рублей 00 копеек, включая НДС</w:t>
            </w:r>
          </w:p>
        </w:tc>
      </w:tr>
    </w:tbl>
    <w:p w:rsidR="00000000" w:rsidRDefault="00766E06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766E06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рассмотрения заявок на участие в запросе предло</w:t>
      </w:r>
      <w:r>
        <w:rPr>
          <w:rFonts w:ascii="Times New Roman" w:hAnsi="Times New Roman"/>
        </w:rPr>
        <w:t>жений на отборочной стадии закупочной комиссией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000000" w:rsidRDefault="00766E06">
      <w:pPr>
        <w:pStyle w:val="a5"/>
        <w:jc w:val="both"/>
      </w:pPr>
      <w: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00000" w:rsidRDefault="00766E06">
      <w:pPr>
        <w:pStyle w:val="a5"/>
        <w:jc w:val="both"/>
      </w:pPr>
      <w:r>
        <w:t>2.2.1. Закрытое акционерное общество "</w:t>
      </w:r>
      <w:proofErr w:type="spellStart"/>
      <w:r>
        <w:t>Индакто</w:t>
      </w:r>
      <w:proofErr w:type="spellEnd"/>
      <w:r>
        <w:t xml:space="preserve">" </w:t>
      </w:r>
    </w:p>
    <w:p w:rsidR="00000000" w:rsidRDefault="00766E06">
      <w:pPr>
        <w:pStyle w:val="a5"/>
        <w:jc w:val="both"/>
      </w:pPr>
      <w:r>
        <w:t xml:space="preserve">в соответствии с подразделом 19.8, на основании подпункта </w:t>
      </w:r>
      <w:proofErr w:type="spellStart"/>
      <w:r>
        <w:t>д</w:t>
      </w:r>
      <w:proofErr w:type="spellEnd"/>
      <w:r>
        <w:t xml:space="preserve">) пункта 14.9.4 ЕОСЗ и пункта 1 Технического предложений, а именно: предлагаемое количество пользователей от 7-9 не соответствует требуемому значению от 5-10 одновременно. </w:t>
      </w:r>
    </w:p>
    <w:p w:rsidR="00000000" w:rsidRDefault="00766E06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Результаты голосования ч</w:t>
      </w:r>
      <w:r>
        <w:rPr>
          <w:rFonts w:ascii="Times New Roman" w:eastAsiaTheme="minorHAnsi" w:hAnsi="Times New Roman"/>
        </w:rPr>
        <w:t xml:space="preserve">ленов закупочной комиссии: </w:t>
      </w:r>
      <w:r>
        <w:rPr>
          <w:rFonts w:ascii="Times New Roman" w:eastAsiaTheme="minorHAnsi" w:hAnsi="Times New Roman"/>
        </w:rPr>
        <w:br/>
        <w:t>«за» - 7 голосов;</w:t>
      </w:r>
      <w:r>
        <w:rPr>
          <w:rFonts w:ascii="Times New Roman" w:eastAsiaTheme="minorHAnsi" w:hAnsi="Times New Roman"/>
        </w:rPr>
        <w:br/>
        <w:t>«против» - 0 голосов;</w:t>
      </w:r>
      <w:r>
        <w:rPr>
          <w:rFonts w:ascii="Times New Roman" w:eastAsiaTheme="minorHAnsi" w:hAnsi="Times New Roman"/>
        </w:rPr>
        <w:br/>
        <w:t>«воздержался» - 0 голосов.</w:t>
      </w:r>
    </w:p>
    <w:p w:rsidR="00000000" w:rsidRDefault="00766E06">
      <w:pPr>
        <w:pStyle w:val="a5"/>
        <w:jc w:val="both"/>
      </w:pPr>
      <w:r>
        <w:t>2.2.2. Общество с ограниченной ответственностью "</w:t>
      </w:r>
      <w:proofErr w:type="spellStart"/>
      <w:r>
        <w:t>Волекс</w:t>
      </w:r>
      <w:proofErr w:type="spellEnd"/>
      <w:r>
        <w:t xml:space="preserve"> Абразив" </w:t>
      </w:r>
    </w:p>
    <w:p w:rsidR="00000000" w:rsidRDefault="00766E06">
      <w:pPr>
        <w:pStyle w:val="a5"/>
        <w:jc w:val="both"/>
      </w:pPr>
      <w:r>
        <w:t>в соответствии с подразделом 19.8, на основании подпункта а) пункта 14.9.4 ЕОСЗ и подпунктов 3,</w:t>
      </w:r>
      <w:r>
        <w:t>4,7,10-16 пункта 16; пункта 17 "Информационной карты" раздела 4 документации по запросу предложений, а именно: отсутствуют требуемые документы по указанным выше пунктам.</w:t>
      </w:r>
    </w:p>
    <w:p w:rsidR="00000000" w:rsidRDefault="00766E06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- 7 голосов;</w:t>
      </w:r>
      <w:r>
        <w:rPr>
          <w:rFonts w:ascii="Times New Roman" w:eastAsiaTheme="minorHAnsi" w:hAnsi="Times New Roman"/>
        </w:rPr>
        <w:br/>
        <w:t>«против» - 0 гол</w:t>
      </w:r>
      <w:r>
        <w:rPr>
          <w:rFonts w:ascii="Times New Roman" w:eastAsiaTheme="minorHAnsi" w:hAnsi="Times New Roman"/>
        </w:rPr>
        <w:t>осов;</w:t>
      </w:r>
      <w:r>
        <w:rPr>
          <w:rFonts w:ascii="Times New Roman" w:eastAsiaTheme="minorHAnsi" w:hAnsi="Times New Roman"/>
        </w:rPr>
        <w:br/>
        <w:t>«воздержался» - 0 голосов.</w:t>
      </w:r>
    </w:p>
    <w:p w:rsidR="00000000" w:rsidRDefault="00766E06">
      <w:pPr>
        <w:pStyle w:val="a5"/>
        <w:jc w:val="both"/>
      </w:pPr>
      <w:r>
        <w:t xml:space="preserve">2.2.3. Общество с ограниченной ответственностью "Вектор-Инжиниринг" </w:t>
      </w:r>
    </w:p>
    <w:p w:rsidR="00000000" w:rsidRDefault="00766E06">
      <w:pPr>
        <w:pStyle w:val="a5"/>
        <w:jc w:val="both"/>
      </w:pPr>
      <w:r>
        <w:lastRenderedPageBreak/>
        <w:t>в соответствии с подразделом 19.8, на основании подпункта а) пункта 14.9.4 ЕОСЗ и подпунктов 3,4,7,10-16 пункта 16; пункта 17 "Информационной карты" разде</w:t>
      </w:r>
      <w:r>
        <w:t>ла 4 документации по запросу предложений, а именно: отсутствуют требуемые документы по указанным выше пунктам.</w:t>
      </w:r>
    </w:p>
    <w:p w:rsidR="00000000" w:rsidRDefault="00766E06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- 7 голосов;</w:t>
      </w:r>
      <w:r>
        <w:rPr>
          <w:rFonts w:ascii="Times New Roman" w:eastAsiaTheme="minorHAnsi" w:hAnsi="Times New Roman"/>
        </w:rPr>
        <w:br/>
        <w:t>«против» - 0 голосов;</w:t>
      </w:r>
      <w:r>
        <w:rPr>
          <w:rFonts w:ascii="Times New Roman" w:eastAsiaTheme="minorHAnsi" w:hAnsi="Times New Roman"/>
        </w:rPr>
        <w:br/>
        <w:t xml:space="preserve">«воздержался» - 0 голосов. </w:t>
      </w:r>
    </w:p>
    <w:p w:rsidR="00000000" w:rsidRDefault="00766E06">
      <w:pPr>
        <w:outlineLvl w:val="0"/>
        <w:rPr>
          <w:rFonts w:ascii="Times New Roman" w:hAnsi="Times New Roman"/>
        </w:rPr>
      </w:pPr>
    </w:p>
    <w:p w:rsidR="00000000" w:rsidRDefault="00766E06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3. В связи с тем, что по</w:t>
      </w:r>
      <w:r>
        <w:rPr>
          <w:rFonts w:ascii="Times New Roman" w:hAnsi="Times New Roman"/>
        </w:rPr>
        <w:t xml:space="preserve"> результатам рассмотрения Предложений ни один из участников не были признаны соответствующими условиям документации по запросу предложений, в соответствии с подпунктом а) пункта 13.5.2 ЕОСЗ открытый запрос предложений признан несостоявшимся.</w:t>
      </w:r>
    </w:p>
    <w:p w:rsidR="00766E06" w:rsidRDefault="00766E06">
      <w:pPr>
        <w:pStyle w:val="a5"/>
        <w:jc w:val="both"/>
      </w:pPr>
      <w:r>
        <w:rPr>
          <w:rFonts w:eastAsia="Times New Roman"/>
        </w:rPr>
        <w:t>4. В соответст</w:t>
      </w:r>
      <w:r>
        <w:rPr>
          <w:rFonts w:eastAsia="Times New Roman"/>
        </w:rPr>
        <w:t xml:space="preserve">вии с п.13.5.6 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t xml:space="preserve">повторно провести процедуру запроса предложений </w:t>
      </w:r>
      <w:r>
        <w:rPr>
          <w:rFonts w:eastAsia="Times New Roman"/>
        </w:rPr>
        <w:t xml:space="preserve"> </w:t>
      </w:r>
      <w:r w:rsidRPr="004132BA">
        <w:t>без изменения предмета закупки, способа и формы закупки, без увеличения начальной (максимальной) цены договора</w:t>
      </w:r>
      <w:r>
        <w:t>.</w:t>
      </w:r>
    </w:p>
    <w:p w:rsidR="00000000" w:rsidRPr="00766E06" w:rsidRDefault="00766E06">
      <w:pPr>
        <w:pStyle w:val="a5"/>
        <w:jc w:val="both"/>
      </w:pPr>
      <w:r>
        <w:rPr>
          <w:rFonts w:eastAsia="Times New Roman"/>
        </w:rPr>
        <w:t>5. Настоящий протокол размещен на сайтах: http://zakupki.rosato</w:t>
      </w:r>
      <w:r>
        <w:rPr>
          <w:rFonts w:eastAsia="Times New Roman"/>
        </w:rPr>
        <w:t>m.ru, http://www.zakupki.gov.ru и http://www.a-k-d.ru.</w:t>
      </w:r>
    </w:p>
    <w:p w:rsidR="00000000" w:rsidRDefault="00766E06">
      <w:pPr>
        <w:keepLines w:val="0"/>
        <w:jc w:val="left"/>
        <w:rPr>
          <w:rFonts w:ascii="Times New Roman" w:eastAsiaTheme="minorHAnsi" w:hAnsi="Times New Roman"/>
          <w:lang w:val="en-US"/>
        </w:rPr>
      </w:pPr>
      <w:r>
        <w:rPr>
          <w:rFonts w:ascii="Times New Roman" w:eastAsiaTheme="minorHAnsi" w:hAnsi="Times New Roman"/>
          <w:b/>
        </w:rPr>
        <w:t xml:space="preserve">6. </w:t>
      </w:r>
      <w:proofErr w:type="spellStart"/>
      <w:r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lang w:val="en-US"/>
        </w:rPr>
        <w:t xml:space="preserve"> </w:t>
      </w:r>
      <w:r>
        <w:rPr>
          <w:rFonts w:ascii="Times New Roman" w:eastAsiaTheme="minorHAnsi" w:hAnsi="Times New Roman"/>
          <w:b/>
        </w:rPr>
        <w:t>комиссия</w:t>
      </w:r>
      <w:r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08"/>
        <w:gridCol w:w="6831"/>
        <w:gridCol w:w="111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Помощник заместителя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Члены закупочной коми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Помощник генерального директора - главный экономист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по экономической безопасности ГЭБиЗКТ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Зубачева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66E06">
            <w:pPr>
              <w:keepLines w:val="0"/>
              <w:jc w:val="left"/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766E06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000000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766E06">
      <w:r>
        <w:separator/>
      </w:r>
    </w:p>
  </w:endnote>
  <w:endnote w:type="continuationSeparator" w:id="1">
    <w:p w:rsidR="00000000" w:rsidRDefault="00766E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66E06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R023737-2 от «22» мая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установки вакуумной для уборки пы</w:t>
    </w:r>
    <w:r>
      <w:rPr>
        <w:rFonts w:ascii="Times New Roman" w:hAnsi="Times New Roman"/>
        <w:sz w:val="16"/>
        <w:szCs w:val="16"/>
      </w:rPr>
      <w:t>ли, песка, стружки</w:t>
    </w:r>
  </w:p>
  <w:p w:rsidR="00000000" w:rsidRDefault="00766E06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766E06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766E06">
      <w:r>
        <w:separator/>
      </w:r>
    </w:p>
  </w:footnote>
  <w:footnote w:type="continuationSeparator" w:id="1">
    <w:p w:rsidR="00000000" w:rsidRDefault="00766E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022F"/>
    <w:rsid w:val="00766E06"/>
    <w:rsid w:val="00B70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B7022F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B702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027BA-FD9D-4109-9CE5-D32C7E276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769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2</cp:revision>
  <cp:lastPrinted>2014-05-21T13:27:00Z</cp:lastPrinted>
  <dcterms:created xsi:type="dcterms:W3CDTF">2014-05-21T13:29:00Z</dcterms:created>
  <dcterms:modified xsi:type="dcterms:W3CDTF">2014-05-21T13:29:00Z</dcterms:modified>
</cp:coreProperties>
</file>