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A11" w:rsidRDefault="003A570F" w:rsidP="001D4B4B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69688D" w:rsidRPr="0069688D">
        <w:rPr>
          <w:rFonts w:eastAsia="Times New Roman"/>
          <w:sz w:val="28"/>
          <w:szCs w:val="28"/>
        </w:rPr>
        <w:t>Z031163</w:t>
      </w:r>
      <w:r>
        <w:rPr>
          <w:rFonts w:eastAsia="Times New Roman"/>
          <w:sz w:val="28"/>
          <w:szCs w:val="28"/>
        </w:rPr>
        <w:t>-1</w:t>
      </w:r>
      <w:r>
        <w:rPr>
          <w:rFonts w:eastAsia="Times New Roman"/>
          <w:sz w:val="28"/>
          <w:szCs w:val="28"/>
        </w:rPr>
        <w:br/>
      </w:r>
      <w:r w:rsidR="009132F9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="009132F9">
        <w:rPr>
          <w:rFonts w:eastAsia="Times New Roman"/>
          <w:sz w:val="28"/>
          <w:szCs w:val="28"/>
        </w:rPr>
        <w:t xml:space="preserve">к заявкам на участие в открытом запросе цен на право заключения договора на </w:t>
      </w:r>
      <w:r w:rsidR="00410C8F">
        <w:rPr>
          <w:rFonts w:eastAsia="Times New Roman"/>
          <w:sz w:val="28"/>
          <w:szCs w:val="28"/>
        </w:rPr>
        <w:t>п</w:t>
      </w:r>
      <w:r w:rsidR="00410C8F" w:rsidRPr="00410C8F">
        <w:rPr>
          <w:rFonts w:eastAsia="Times New Roman"/>
          <w:sz w:val="28"/>
          <w:szCs w:val="28"/>
        </w:rPr>
        <w:t>оставк</w:t>
      </w:r>
      <w:r w:rsidR="00410C8F">
        <w:rPr>
          <w:rFonts w:eastAsia="Times New Roman"/>
          <w:sz w:val="28"/>
          <w:szCs w:val="28"/>
        </w:rPr>
        <w:t>у</w:t>
      </w:r>
      <w:proofErr w:type="gramEnd"/>
      <w:r w:rsidR="00410C8F" w:rsidRPr="00410C8F">
        <w:rPr>
          <w:rFonts w:eastAsia="Times New Roman"/>
          <w:sz w:val="28"/>
          <w:szCs w:val="28"/>
        </w:rPr>
        <w:t xml:space="preserve"> </w:t>
      </w:r>
      <w:r w:rsidR="0069688D" w:rsidRPr="0069688D">
        <w:rPr>
          <w:rFonts w:eastAsia="Times New Roman"/>
          <w:sz w:val="28"/>
          <w:szCs w:val="28"/>
        </w:rPr>
        <w:t xml:space="preserve">стеновых и кровельных панелей (сендвич-панелей) на объект «Насосная станция добавочной воды блоков №3,4 Ростовской АЭС с водоподводящим ковшом. Резервирование подачи технической воды» </w:t>
      </w:r>
      <w:r w:rsidR="009132F9">
        <w:rPr>
          <w:rFonts w:eastAsia="Times New Roman"/>
          <w:sz w:val="28"/>
          <w:szCs w:val="28"/>
        </w:rPr>
        <w:t xml:space="preserve">(лот № </w:t>
      </w:r>
      <w:r w:rsidR="00410C8F">
        <w:rPr>
          <w:rFonts w:eastAsia="Times New Roman"/>
          <w:sz w:val="28"/>
          <w:szCs w:val="28"/>
        </w:rPr>
        <w:t>1</w:t>
      </w:r>
      <w:r w:rsidR="0069688D">
        <w:rPr>
          <w:rFonts w:eastAsia="Times New Roman"/>
          <w:sz w:val="28"/>
          <w:szCs w:val="28"/>
        </w:rPr>
        <w:t>9</w:t>
      </w:r>
      <w:r w:rsidR="00410C8F">
        <w:rPr>
          <w:rFonts w:eastAsia="Times New Roman"/>
          <w:sz w:val="28"/>
          <w:szCs w:val="28"/>
        </w:rPr>
        <w:t>-2014</w:t>
      </w:r>
      <w:r w:rsidR="00F63A11">
        <w:rPr>
          <w:rFonts w:eastAsia="Times New Roman"/>
          <w:sz w:val="28"/>
          <w:szCs w:val="28"/>
        </w:rPr>
        <w:t>)</w:t>
      </w:r>
    </w:p>
    <w:tbl>
      <w:tblPr>
        <w:tblW w:w="5000" w:type="pct"/>
        <w:tblLook w:val="04A0"/>
      </w:tblPr>
      <w:tblGrid>
        <w:gridCol w:w="7210"/>
        <w:gridCol w:w="8333"/>
      </w:tblGrid>
      <w:tr w:rsidR="003A570F"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69688D" w:rsidP="0069688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«30</w:t>
            </w:r>
            <w:r w:rsidR="003A570F">
              <w:rPr>
                <w:rFonts w:eastAsia="Times New Roman"/>
              </w:rPr>
              <w:t xml:space="preserve">» </w:t>
            </w:r>
            <w:r w:rsidR="009132F9">
              <w:rPr>
                <w:rFonts w:eastAsia="Times New Roman"/>
              </w:rPr>
              <w:t>ма</w:t>
            </w:r>
            <w:r w:rsidR="00410C8F">
              <w:rPr>
                <w:rFonts w:eastAsia="Times New Roman"/>
              </w:rPr>
              <w:t>я</w:t>
            </w:r>
            <w:r w:rsidR="003A570F">
              <w:rPr>
                <w:rFonts w:eastAsia="Times New Roman"/>
              </w:rPr>
              <w:t xml:space="preserve"> 201</w:t>
            </w:r>
            <w:r w:rsidR="009132F9">
              <w:rPr>
                <w:rFonts w:eastAsia="Times New Roman"/>
              </w:rPr>
              <w:t>4</w:t>
            </w:r>
            <w:r w:rsidR="003A570F">
              <w:rPr>
                <w:rFonts w:eastAsia="Times New Roman"/>
              </w:rPr>
              <w:t xml:space="preserve"> г.</w:t>
            </w:r>
          </w:p>
        </w:tc>
      </w:tr>
    </w:tbl>
    <w:p w:rsidR="003A570F" w:rsidRDefault="003A570F" w:rsidP="009132F9">
      <w:pPr>
        <w:pStyle w:val="a5"/>
        <w:jc w:val="both"/>
      </w:pPr>
      <w:proofErr w:type="gramStart"/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наблюдательного совета Госкорпорации «</w:t>
      </w:r>
      <w:proofErr w:type="spellStart"/>
      <w:r>
        <w:t>Росатом</w:t>
      </w:r>
      <w:proofErr w:type="spellEnd"/>
      <w:r>
        <w:t xml:space="preserve">» (протокол от 07.02.2012 № 37) </w:t>
      </w:r>
      <w:r w:rsidRPr="00951F38">
        <w:rPr>
          <w:bCs/>
        </w:rPr>
        <w:t>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F63A11">
        <w:rPr>
          <w:bCs/>
        </w:rPr>
        <w:t>, от 25.09.2013 № 53</w:t>
      </w:r>
      <w:r w:rsidR="009132F9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C7BF1">
        <w:fldChar w:fldCharType="begin"/>
      </w:r>
      <w:r>
        <w:instrText xml:space="preserve"> HYPERLINK "http://www.a-k-d.ru/" </w:instrText>
      </w:r>
      <w:r w:rsidR="000C7BF1">
        <w:fldChar w:fldCharType="separate"/>
      </w:r>
      <w:r>
        <w:rPr>
          <w:rStyle w:val="a3"/>
        </w:rPr>
        <w:t>a-k-d.ru</w:t>
      </w:r>
      <w:proofErr w:type="spellEnd"/>
      <w:proofErr w:type="gramEnd"/>
      <w:r w:rsidR="000C7BF1">
        <w:fldChar w:fldCharType="end"/>
      </w:r>
      <w:r>
        <w:t>» согласно регламенту ее работы.</w:t>
      </w:r>
    </w:p>
    <w:p w:rsidR="003A570F" w:rsidRDefault="003A570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4615A" w:rsidRPr="00374479" w:rsidRDefault="0044615A" w:rsidP="0044615A">
      <w:pPr>
        <w:pStyle w:val="a5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4C3F34" w:rsidRPr="004C3F34" w:rsidRDefault="004C3F34" w:rsidP="0044615A">
      <w:pPr>
        <w:pStyle w:val="a5"/>
        <w:spacing w:before="0" w:beforeAutospacing="0" w:after="0" w:afterAutospacing="0"/>
        <w:jc w:val="both"/>
        <w:rPr>
          <w:sz w:val="8"/>
          <w:szCs w:val="8"/>
        </w:rPr>
      </w:pPr>
    </w:p>
    <w:p w:rsidR="0044615A" w:rsidRDefault="0044615A" w:rsidP="0044615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</w:t>
      </w:r>
      <w:r w:rsidRPr="001D4B4B">
        <w:t xml:space="preserve">заключения договора на </w:t>
      </w:r>
      <w:r w:rsidR="00410C8F">
        <w:t>п</w:t>
      </w:r>
      <w:r w:rsidR="00410C8F" w:rsidRPr="00410C8F">
        <w:t>оставк</w:t>
      </w:r>
      <w:r w:rsidR="00410C8F">
        <w:t>у</w:t>
      </w:r>
      <w:r w:rsidR="00410C8F" w:rsidRPr="00410C8F">
        <w:t xml:space="preserve"> </w:t>
      </w:r>
      <w:r w:rsidR="009B7AF3" w:rsidRPr="009B7AF3">
        <w:t>стеновых и кровельных панелей (сендвич-панелей) на объект «Насосная станция добавочной воды блоков №3,4 Ростовской АЭС с водоподводящим ковшом. Резервирование подачи технической воды»</w:t>
      </w:r>
      <w:r w:rsidRPr="001D4B4B">
        <w:t xml:space="preserve"> (лот № </w:t>
      </w:r>
      <w:r w:rsidR="00410C8F">
        <w:t>1</w:t>
      </w:r>
      <w:r w:rsidR="009B7AF3">
        <w:t>9</w:t>
      </w:r>
      <w:r w:rsidR="00410C8F">
        <w:t>-2014</w:t>
      </w:r>
      <w:r w:rsidRPr="001D4B4B">
        <w:t>).</w:t>
      </w:r>
    </w:p>
    <w:p w:rsidR="004C3F34" w:rsidRPr="004C3F34" w:rsidRDefault="004C3F34" w:rsidP="001D4B4B">
      <w:pPr>
        <w:tabs>
          <w:tab w:val="num" w:pos="480"/>
          <w:tab w:val="left" w:pos="1134"/>
        </w:tabs>
        <w:contextualSpacing/>
        <w:jc w:val="both"/>
        <w:rPr>
          <w:sz w:val="8"/>
          <w:szCs w:val="8"/>
        </w:rPr>
      </w:pPr>
    </w:p>
    <w:p w:rsidR="001D4B4B" w:rsidRDefault="0044615A" w:rsidP="001D4B4B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Начальная (максимальная) цена </w:t>
      </w:r>
      <w:r w:rsidRPr="001D4B4B">
        <w:t>договора</w:t>
      </w:r>
      <w:r w:rsidRPr="00410C8F">
        <w:t xml:space="preserve">: </w:t>
      </w:r>
      <w:r w:rsidR="009B7AF3" w:rsidRPr="009B7AF3">
        <w:t>776 382,00 (Семьсот семьдесят шесть тысяч триста восемьдесят два рубля 00 копеек), включая НДС 18%.</w:t>
      </w:r>
    </w:p>
    <w:p w:rsidR="004C3F34" w:rsidRPr="004C3F34" w:rsidRDefault="004C3F34" w:rsidP="001D4B4B">
      <w:pPr>
        <w:tabs>
          <w:tab w:val="num" w:pos="480"/>
          <w:tab w:val="left" w:pos="1134"/>
        </w:tabs>
        <w:contextualSpacing/>
        <w:jc w:val="both"/>
        <w:rPr>
          <w:sz w:val="8"/>
          <w:szCs w:val="8"/>
        </w:rPr>
      </w:pPr>
    </w:p>
    <w:p w:rsidR="001D4B4B" w:rsidRDefault="0044615A" w:rsidP="001D4B4B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1D4B4B">
        <w:t xml:space="preserve">договора: </w:t>
      </w:r>
      <w:r w:rsidR="009B7AF3" w:rsidRPr="009B7AF3">
        <w:t>в течение 15 календарных дней с момента заключения договора.</w:t>
      </w:r>
    </w:p>
    <w:p w:rsidR="004C3F34" w:rsidRPr="004C3F34" w:rsidRDefault="004C3F34" w:rsidP="001D4B4B">
      <w:pPr>
        <w:ind w:right="153"/>
        <w:jc w:val="both"/>
        <w:rPr>
          <w:sz w:val="8"/>
          <w:szCs w:val="8"/>
        </w:rPr>
      </w:pPr>
    </w:p>
    <w:p w:rsidR="009B7AF3" w:rsidRPr="00C472E5" w:rsidRDefault="0044615A" w:rsidP="009B7AF3">
      <w:pPr>
        <w:shd w:val="clear" w:color="auto" w:fill="FFFFFF"/>
        <w:jc w:val="both"/>
      </w:pPr>
      <w:r w:rsidRPr="00374479">
        <w:t xml:space="preserve">Порядок оплаты: </w:t>
      </w:r>
      <w:r w:rsidR="009B7AF3" w:rsidRPr="00C472E5">
        <w:rPr>
          <w:bCs/>
          <w:color w:val="000000"/>
        </w:rPr>
        <w:t xml:space="preserve">Авансовый платеж в размере </w:t>
      </w:r>
      <w:r w:rsidR="009B7AF3">
        <w:rPr>
          <w:bCs/>
          <w:color w:val="000000"/>
        </w:rPr>
        <w:t>3</w:t>
      </w:r>
      <w:r w:rsidR="009B7AF3" w:rsidRPr="00C472E5">
        <w:rPr>
          <w:bCs/>
          <w:color w:val="000000"/>
        </w:rPr>
        <w:t>0% (</w:t>
      </w:r>
      <w:r w:rsidR="009B7AF3">
        <w:rPr>
          <w:bCs/>
          <w:color w:val="000000"/>
        </w:rPr>
        <w:t>тридцать</w:t>
      </w:r>
      <w:r w:rsidR="009B7AF3" w:rsidRPr="00C472E5">
        <w:rPr>
          <w:bCs/>
          <w:color w:val="000000"/>
        </w:rPr>
        <w:t xml:space="preserve">) от общей цены Договора, в т.ч. НДС 18%, перечисляется Покупателем на расчетный счет Поставщика в течение 10 (десяти) </w:t>
      </w:r>
      <w:r w:rsidR="009B7AF3">
        <w:rPr>
          <w:bCs/>
          <w:color w:val="000000"/>
        </w:rPr>
        <w:t>календарных</w:t>
      </w:r>
      <w:r w:rsidR="009B7AF3" w:rsidRPr="00C472E5">
        <w:rPr>
          <w:bCs/>
          <w:color w:val="000000"/>
        </w:rPr>
        <w:t xml:space="preserve"> дней </w:t>
      </w:r>
      <w:proofErr w:type="gramStart"/>
      <w:r w:rsidR="009B7AF3" w:rsidRPr="00C472E5">
        <w:rPr>
          <w:bCs/>
          <w:color w:val="000000"/>
        </w:rPr>
        <w:t>с даты получения</w:t>
      </w:r>
      <w:proofErr w:type="gramEnd"/>
      <w:r w:rsidR="009B7AF3" w:rsidRPr="00C472E5">
        <w:rPr>
          <w:bCs/>
          <w:color w:val="000000"/>
        </w:rPr>
        <w:t xml:space="preserve"> счета Поставщика на соответствующий авансовый платеж при условии предоставления Поставщиком обеспечения возврата аванса в соответствии с условиями, предусмотренными Договором. Поставщик в соответствии с НК РФ в течение 5 дней предоставит Покупателю счет-фактуру на сумму полученного аванса. </w:t>
      </w:r>
      <w:proofErr w:type="gramStart"/>
      <w:r w:rsidR="009B7AF3" w:rsidRPr="00C472E5">
        <w:rPr>
          <w:bCs/>
          <w:color w:val="000000"/>
        </w:rPr>
        <w:t>Окончательный р</w:t>
      </w:r>
      <w:r w:rsidR="009B7AF3" w:rsidRPr="00C472E5">
        <w:t>асчёт каждой поставленных Поставщиком Материалов производится Покупателем с зачетом выплаченного авансового платежа путем перечисления денежных средств на расчетный счет Поставщика в течение 10 (десяти) рабочих дней после поставки материалов на площадку АЭС, на основании подписанного Покупателем акта входного контроля ВК-0 без замечаний, и на основании представленных Поставщиком оригиналов следующих документов:</w:t>
      </w:r>
      <w:r w:rsidR="009B7AF3">
        <w:t xml:space="preserve"> </w:t>
      </w:r>
      <w:r w:rsidR="009B7AF3" w:rsidRPr="00C472E5">
        <w:t xml:space="preserve"> - счета Поставщика;</w:t>
      </w:r>
      <w:proofErr w:type="gramEnd"/>
      <w:r w:rsidR="009B7AF3">
        <w:t xml:space="preserve"> </w:t>
      </w:r>
      <w:r w:rsidR="009B7AF3" w:rsidRPr="00C472E5">
        <w:t>- счета-фактуры Поставщика – 1 экз.; - товарной накладной (ф. ТОРГ-12) - 2 экз., - транспортной накладной/ТТН (ф.1-Т), - 1 экз.</w:t>
      </w:r>
    </w:p>
    <w:p w:rsidR="004C3F34" w:rsidRPr="004C3F34" w:rsidRDefault="004C3F34" w:rsidP="009B7AF3">
      <w:pPr>
        <w:shd w:val="clear" w:color="auto" w:fill="FFFFFF"/>
        <w:jc w:val="both"/>
        <w:rPr>
          <w:sz w:val="8"/>
          <w:szCs w:val="8"/>
        </w:rPr>
      </w:pPr>
    </w:p>
    <w:p w:rsidR="0092526A" w:rsidRPr="0092526A" w:rsidRDefault="0092526A" w:rsidP="0044615A">
      <w:pPr>
        <w:jc w:val="both"/>
        <w:rPr>
          <w:sz w:val="8"/>
          <w:szCs w:val="8"/>
        </w:rPr>
      </w:pPr>
    </w:p>
    <w:p w:rsidR="0044615A" w:rsidRPr="00374479" w:rsidRDefault="0044615A" w:rsidP="0044615A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9B7AF3" w:rsidRDefault="009B7AF3" w:rsidP="0044615A">
      <w:pPr>
        <w:pStyle w:val="a5"/>
        <w:spacing w:before="0" w:beforeAutospacing="0" w:after="0" w:afterAutospacing="0"/>
        <w:jc w:val="both"/>
      </w:pPr>
    </w:p>
    <w:p w:rsidR="0044615A" w:rsidRPr="00653D3F" w:rsidRDefault="0044615A" w:rsidP="0044615A">
      <w:pPr>
        <w:pStyle w:val="a5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1D4B4B">
        <w:t>я по запросу цен опубликованы «</w:t>
      </w:r>
      <w:r w:rsidR="0092526A">
        <w:t>0</w:t>
      </w:r>
      <w:r w:rsidR="00410C8F">
        <w:t>5</w:t>
      </w:r>
      <w:r>
        <w:t>» </w:t>
      </w:r>
      <w:r w:rsidR="0092526A">
        <w:t>ма</w:t>
      </w:r>
      <w:r w:rsidR="00410C8F">
        <w:t>я</w:t>
      </w:r>
      <w:r>
        <w:t>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3"/>
          </w:rPr>
          <w:t>http://zakupki.rosatom.ru/</w:t>
        </w:r>
      </w:hyperlink>
      <w:r w:rsidRPr="00653D3F">
        <w:t>, закупка №</w:t>
      </w:r>
      <w:r>
        <w:t xml:space="preserve"> </w:t>
      </w:r>
      <w:r w:rsidR="0092526A" w:rsidRPr="0092526A">
        <w:t>140505/0536/381</w:t>
      </w:r>
      <w:r w:rsidRPr="00653D3F">
        <w:t>, на ЭТП «</w:t>
      </w:r>
      <w:hyperlink r:id="rId8" w:history="1">
        <w:r w:rsidRPr="00653D3F">
          <w:rPr>
            <w:rStyle w:val="a3"/>
          </w:rPr>
          <w:t>a-k-d.ru</w:t>
        </w:r>
      </w:hyperlink>
      <w:r w:rsidRPr="00653D3F">
        <w:t>», закупка №</w:t>
      </w:r>
      <w:r>
        <w:t xml:space="preserve"> </w:t>
      </w:r>
      <w:r w:rsidR="0092526A" w:rsidRPr="0092526A">
        <w:t>Z031163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3"/>
            <w:lang w:val="en-US"/>
          </w:rPr>
          <w:t>www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zakupki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gov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ru</w:t>
        </w:r>
      </w:hyperlink>
      <w:r w:rsidRPr="00653D3F">
        <w:t xml:space="preserve">, закупка № </w:t>
      </w:r>
      <w:r w:rsidR="0092526A" w:rsidRPr="0092526A">
        <w:t>31401128717</w:t>
      </w:r>
      <w:r w:rsidRPr="00653D3F">
        <w:t>.</w:t>
      </w:r>
    </w:p>
    <w:p w:rsidR="003A570F" w:rsidRDefault="003A570F" w:rsidP="003A570F">
      <w:pPr>
        <w:pStyle w:val="a5"/>
        <w:jc w:val="both"/>
      </w:pPr>
      <w:r>
        <w:t>Заседание закупочной комиссии проводится в очной форме в</w:t>
      </w:r>
      <w:r w:rsidR="0092526A">
        <w:t xml:space="preserve"> 09:00:00 (время московское) «30</w:t>
      </w:r>
      <w:r>
        <w:t xml:space="preserve">» </w:t>
      </w:r>
      <w:r w:rsidR="00410C8F">
        <w:t>мая</w:t>
      </w:r>
      <w:r>
        <w:t xml:space="preserve"> 201</w:t>
      </w:r>
      <w:r w:rsidR="0044615A">
        <w:t>4</w:t>
      </w:r>
      <w:r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  <w:r>
        <w:t xml:space="preserve">   </w:t>
      </w:r>
    </w:p>
    <w:p w:rsidR="003A570F" w:rsidRDefault="003A570F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5596"/>
        <w:gridCol w:w="9947"/>
      </w:tblGrid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A57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410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Директор по строительству Ростовской АЭС – директор филиала 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A57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3A57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 w:rsidP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410C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Pr="002F77D4" w:rsidRDefault="00410C8F" w:rsidP="008778F4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Pr="002F77D4" w:rsidRDefault="00410C8F" w:rsidP="008778F4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410C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Default="00410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Default="00410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410C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Default="00410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Default="00410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3A570F" w:rsidRDefault="003A570F">
      <w:pPr>
        <w:pStyle w:val="a5"/>
      </w:pPr>
      <w:r>
        <w:t xml:space="preserve">Заседание проводится в присутствии </w:t>
      </w:r>
      <w:r w:rsidR="00410C8F">
        <w:t>9</w:t>
      </w:r>
      <w:r>
        <w:t xml:space="preserve"> из 11 членов закупочной комиссии. </w:t>
      </w:r>
      <w:r>
        <w:br/>
        <w:t xml:space="preserve">Кворум имеется. </w:t>
      </w:r>
    </w:p>
    <w:p w:rsidR="004C3F34" w:rsidRDefault="004C3F34">
      <w:pPr>
        <w:pStyle w:val="a5"/>
      </w:pPr>
    </w:p>
    <w:p w:rsidR="003A570F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цен </w:t>
      </w:r>
      <w:r w:rsidR="00793137">
        <w:rPr>
          <w:rFonts w:eastAsia="Times New Roman"/>
        </w:rPr>
        <w:t>30</w:t>
      </w:r>
      <w:r w:rsidRPr="008D764F">
        <w:rPr>
          <w:rFonts w:eastAsia="Times New Roman"/>
        </w:rPr>
        <w:t>.</w:t>
      </w:r>
      <w:r w:rsidR="0044615A">
        <w:rPr>
          <w:rFonts w:eastAsia="Times New Roman"/>
        </w:rPr>
        <w:t>0</w:t>
      </w:r>
      <w:r w:rsidR="00410C8F">
        <w:rPr>
          <w:rFonts w:eastAsia="Times New Roman"/>
        </w:rPr>
        <w:t>5</w:t>
      </w:r>
      <w:r w:rsidRPr="008D764F">
        <w:rPr>
          <w:rFonts w:eastAsia="Times New Roman"/>
        </w:rPr>
        <w:t>.201</w:t>
      </w:r>
      <w:r w:rsidR="0044615A">
        <w:rPr>
          <w:rFonts w:eastAsia="Times New Roman"/>
        </w:rPr>
        <w:t>4</w:t>
      </w:r>
      <w:r>
        <w:rPr>
          <w:rFonts w:eastAsia="Times New Roman"/>
        </w:rPr>
        <w:t> </w:t>
      </w:r>
      <w:r w:rsidRPr="008D764F">
        <w:rPr>
          <w:rFonts w:eastAsia="Times New Roman"/>
        </w:rPr>
        <w:t xml:space="preserve">г., </w:t>
      </w:r>
      <w:r>
        <w:rPr>
          <w:rFonts w:eastAsia="Times New Roman"/>
        </w:rPr>
        <w:t>09</w:t>
      </w:r>
      <w:r w:rsidRPr="008D764F">
        <w:rPr>
          <w:rFonts w:eastAsia="Times New Roman"/>
        </w:rPr>
        <w:t xml:space="preserve">:00 не подана ни одна заявка на участие в запросе цен через сайт в сети Интернет </w:t>
      </w:r>
      <w:hyperlink r:id="rId10" w:history="1">
        <w:r w:rsidRPr="008D764F">
          <w:rPr>
            <w:rStyle w:val="a3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53516E" w:rsidRPr="0053516E" w:rsidRDefault="0053516E" w:rsidP="0053516E">
      <w:pPr>
        <w:tabs>
          <w:tab w:val="left" w:pos="284"/>
        </w:tabs>
        <w:jc w:val="both"/>
        <w:rPr>
          <w:rFonts w:eastAsia="Times New Roman"/>
        </w:rPr>
      </w:pPr>
    </w:p>
    <w:p w:rsidR="003A570F" w:rsidRPr="00AE3E24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AE3E24">
        <w:rPr>
          <w:rFonts w:eastAsia="Times New Roman"/>
          <w:b/>
        </w:rPr>
        <w:t xml:space="preserve">В связи с тем, что не подана ни одна заявка на участие в запросе цен, в соответствии с подпунктом б) пункта 13.5.1 ЕОСЗ открытый запрос цен признан несостоявшимся. </w:t>
      </w:r>
    </w:p>
    <w:p w:rsidR="003A570F" w:rsidRDefault="003A570F" w:rsidP="00DE165B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9" w:type="pct"/>
        <w:tblLook w:val="04A0"/>
      </w:tblPr>
      <w:tblGrid>
        <w:gridCol w:w="4255"/>
        <w:gridCol w:w="7984"/>
        <w:gridCol w:w="3300"/>
      </w:tblGrid>
      <w:tr w:rsidR="00017540" w:rsidTr="00793137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17540" w:rsidTr="00793137">
        <w:tc>
          <w:tcPr>
            <w:tcW w:w="393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  <w:b/>
                <w:bCs/>
              </w:rPr>
            </w:pPr>
          </w:p>
        </w:tc>
      </w:tr>
      <w:tr w:rsidR="00017540" w:rsidTr="00793137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410C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Директор по строительству Ростовской АЭС – директор филиала 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793137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793137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793137">
        <w:tc>
          <w:tcPr>
            <w:tcW w:w="393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  <w:b/>
                <w:bCs/>
              </w:rPr>
            </w:pPr>
          </w:p>
        </w:tc>
      </w:tr>
      <w:tr w:rsidR="00017540" w:rsidTr="00793137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793137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793137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017540" w:rsidTr="00793137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017540" w:rsidRDefault="00017540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7540" w:rsidRDefault="00017540" w:rsidP="009132F9">
            <w:pPr>
              <w:rPr>
                <w:rFonts w:eastAsia="Times New Roman"/>
              </w:rPr>
            </w:pPr>
          </w:p>
        </w:tc>
      </w:tr>
      <w:tr w:rsidR="00410C8F" w:rsidTr="00793137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Pr="002F77D4" w:rsidRDefault="00410C8F" w:rsidP="008778F4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Pr="002F77D4" w:rsidRDefault="00410C8F" w:rsidP="008778F4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C8F" w:rsidRDefault="00410C8F" w:rsidP="009132F9">
            <w:pPr>
              <w:rPr>
                <w:rFonts w:eastAsia="Times New Roman"/>
              </w:rPr>
            </w:pPr>
          </w:p>
        </w:tc>
      </w:tr>
      <w:tr w:rsidR="00410C8F" w:rsidTr="00793137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Default="00410C8F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Default="00410C8F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C8F" w:rsidRDefault="00410C8F" w:rsidP="009132F9">
            <w:pPr>
              <w:rPr>
                <w:rFonts w:eastAsia="Times New Roman"/>
              </w:rPr>
            </w:pPr>
          </w:p>
        </w:tc>
      </w:tr>
      <w:tr w:rsidR="00410C8F" w:rsidTr="00793137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Default="00410C8F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410C8F" w:rsidRDefault="00410C8F" w:rsidP="009132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0C8F" w:rsidRDefault="00410C8F" w:rsidP="009132F9">
            <w:pPr>
              <w:rPr>
                <w:rFonts w:eastAsia="Times New Roman"/>
              </w:rPr>
            </w:pPr>
          </w:p>
        </w:tc>
      </w:tr>
    </w:tbl>
    <w:p w:rsidR="003A570F" w:rsidRDefault="003A570F">
      <w:pPr>
        <w:pStyle w:val="3"/>
        <w:rPr>
          <w:rFonts w:eastAsia="Times New Roman"/>
        </w:rPr>
      </w:pPr>
    </w:p>
    <w:p w:rsidR="003A570F" w:rsidRDefault="003A570F">
      <w:pPr>
        <w:rPr>
          <w:rFonts w:eastAsia="Times New Roman"/>
        </w:rPr>
      </w:pPr>
    </w:p>
    <w:sectPr w:rsidR="003A570F" w:rsidSect="00410C8F">
      <w:footerReference w:type="default" r:id="rId11"/>
      <w:pgSz w:w="16838" w:h="11906" w:orient="landscape"/>
      <w:pgMar w:top="1276" w:right="678" w:bottom="709" w:left="709" w:header="708" w:footer="43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B4B" w:rsidRDefault="001D4B4B" w:rsidP="00DE165B">
      <w:r>
        <w:separator/>
      </w:r>
    </w:p>
  </w:endnote>
  <w:endnote w:type="continuationSeparator" w:id="0">
    <w:p w:rsidR="001D4B4B" w:rsidRDefault="001D4B4B" w:rsidP="00DE16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01688"/>
      <w:docPartObj>
        <w:docPartGallery w:val="Page Numbers (Bottom of Page)"/>
        <w:docPartUnique/>
      </w:docPartObj>
    </w:sdtPr>
    <w:sdtContent>
      <w:p w:rsidR="001D4B4B" w:rsidRDefault="000C7BF1">
        <w:pPr>
          <w:pStyle w:val="a9"/>
          <w:jc w:val="right"/>
        </w:pPr>
        <w:fldSimple w:instr=" PAGE   \* MERGEFORMAT ">
          <w:r w:rsidR="00793137">
            <w:rPr>
              <w:noProof/>
            </w:rPr>
            <w:t>3</w:t>
          </w:r>
        </w:fldSimple>
      </w:p>
    </w:sdtContent>
  </w:sdt>
  <w:p w:rsidR="001D4B4B" w:rsidRDefault="001D4B4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B4B" w:rsidRDefault="001D4B4B" w:rsidP="00DE165B">
      <w:r>
        <w:separator/>
      </w:r>
    </w:p>
  </w:footnote>
  <w:footnote w:type="continuationSeparator" w:id="0">
    <w:p w:rsidR="001D4B4B" w:rsidRDefault="001D4B4B" w:rsidP="00DE16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8E6"/>
    <w:rsid w:val="00017540"/>
    <w:rsid w:val="00071F69"/>
    <w:rsid w:val="000C7BF1"/>
    <w:rsid w:val="00176CFE"/>
    <w:rsid w:val="001D4B4B"/>
    <w:rsid w:val="001F1846"/>
    <w:rsid w:val="002E1018"/>
    <w:rsid w:val="003A570F"/>
    <w:rsid w:val="003D08E7"/>
    <w:rsid w:val="00410C8F"/>
    <w:rsid w:val="0044615A"/>
    <w:rsid w:val="004C3F34"/>
    <w:rsid w:val="005348E6"/>
    <w:rsid w:val="0053516E"/>
    <w:rsid w:val="006647EB"/>
    <w:rsid w:val="00667217"/>
    <w:rsid w:val="0069688D"/>
    <w:rsid w:val="006E04B1"/>
    <w:rsid w:val="00793137"/>
    <w:rsid w:val="009132F9"/>
    <w:rsid w:val="0092526A"/>
    <w:rsid w:val="00927A2A"/>
    <w:rsid w:val="009B7AF3"/>
    <w:rsid w:val="009F2B37"/>
    <w:rsid w:val="00AE3E24"/>
    <w:rsid w:val="00D17782"/>
    <w:rsid w:val="00D7401C"/>
    <w:rsid w:val="00DE165B"/>
    <w:rsid w:val="00EC13C4"/>
    <w:rsid w:val="00F63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CF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76C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76CF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6CF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76CFE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176CFE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76CFE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rsid w:val="00176CFE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3A570F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E16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E165B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E16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E165B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410C8F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410C8F"/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670</Words>
  <Characters>4831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21</cp:revision>
  <dcterms:created xsi:type="dcterms:W3CDTF">2014-03-17T04:47:00Z</dcterms:created>
  <dcterms:modified xsi:type="dcterms:W3CDTF">2014-05-30T05:24:00Z</dcterms:modified>
</cp:coreProperties>
</file>