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F1C67" w:rsidRDefault="004E76B3" w:rsidP="009640AB">
      <w:pPr>
        <w:jc w:val="center"/>
        <w:rPr>
          <w:b/>
          <w:spacing w:val="1"/>
          <w:sz w:val="24"/>
          <w:szCs w:val="24"/>
        </w:rPr>
      </w:pPr>
      <w:r w:rsidRPr="008F1C6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F1C67" w:rsidRDefault="00631EC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5.45pt,4.1pt" strokeweight="3pt">
            <v:stroke linestyle="thinThin"/>
          </v:line>
        </w:pict>
      </w:r>
    </w:p>
    <w:p w:rsidR="00553E42" w:rsidRPr="008F1C67" w:rsidRDefault="00553E42" w:rsidP="00553E42">
      <w:pPr>
        <w:pStyle w:val="2"/>
        <w:ind w:right="141"/>
        <w:rPr>
          <w:sz w:val="24"/>
          <w:szCs w:val="24"/>
        </w:rPr>
      </w:pPr>
      <w:r w:rsidRPr="008F1C67">
        <w:rPr>
          <w:sz w:val="24"/>
          <w:szCs w:val="24"/>
        </w:rPr>
        <w:t xml:space="preserve">ПРОТОКОЛ № </w:t>
      </w:r>
      <w:r w:rsidR="008F1C67">
        <w:rPr>
          <w:sz w:val="24"/>
          <w:szCs w:val="24"/>
        </w:rPr>
        <w:t>708-</w:t>
      </w:r>
      <w:r w:rsidR="004E76B3" w:rsidRPr="008F1C67">
        <w:rPr>
          <w:sz w:val="24"/>
          <w:szCs w:val="24"/>
        </w:rPr>
        <w:t>SH-2014/</w:t>
      </w:r>
      <w:r w:rsidR="00CD51A8">
        <w:rPr>
          <w:sz w:val="24"/>
          <w:szCs w:val="24"/>
        </w:rPr>
        <w:t>1137</w:t>
      </w:r>
      <w:r w:rsidRPr="008F1C67">
        <w:rPr>
          <w:sz w:val="24"/>
          <w:szCs w:val="24"/>
        </w:rPr>
        <w:t xml:space="preserve"> от </w:t>
      </w:r>
      <w:r w:rsidR="00CD51A8">
        <w:rPr>
          <w:sz w:val="24"/>
          <w:szCs w:val="24"/>
        </w:rPr>
        <w:t>24</w:t>
      </w:r>
      <w:r w:rsidR="004E76B3" w:rsidRPr="008F1C67">
        <w:rPr>
          <w:sz w:val="24"/>
          <w:szCs w:val="24"/>
        </w:rPr>
        <w:t>.06.2014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  <w:r w:rsidRPr="008F1C67">
        <w:rPr>
          <w:b/>
          <w:sz w:val="24"/>
          <w:szCs w:val="24"/>
        </w:rPr>
        <w:t xml:space="preserve">Заседания </w:t>
      </w:r>
      <w:r w:rsidR="003C2DE9" w:rsidRPr="008F1C67">
        <w:rPr>
          <w:b/>
          <w:sz w:val="24"/>
          <w:szCs w:val="24"/>
        </w:rPr>
        <w:t>закупочной</w:t>
      </w:r>
      <w:r w:rsidRPr="008F1C67">
        <w:rPr>
          <w:b/>
          <w:sz w:val="24"/>
          <w:szCs w:val="24"/>
        </w:rPr>
        <w:t xml:space="preserve"> комиссии</w:t>
      </w:r>
    </w:p>
    <w:p w:rsidR="00CD51A8" w:rsidRDefault="009640AB" w:rsidP="00553E42">
      <w:pPr>
        <w:ind w:right="141"/>
        <w:jc w:val="center"/>
        <w:rPr>
          <w:b/>
          <w:sz w:val="24"/>
          <w:szCs w:val="24"/>
        </w:rPr>
      </w:pPr>
      <w:r w:rsidRPr="008F1C67" w:rsidDel="009640AB">
        <w:rPr>
          <w:b/>
          <w:sz w:val="24"/>
          <w:szCs w:val="24"/>
        </w:rPr>
        <w:t xml:space="preserve"> </w:t>
      </w:r>
      <w:r w:rsidR="00553E42" w:rsidRPr="008F1C67">
        <w:rPr>
          <w:b/>
          <w:sz w:val="24"/>
          <w:szCs w:val="24"/>
        </w:rPr>
        <w:t>«</w:t>
      </w:r>
      <w:r w:rsidR="00CD51A8">
        <w:rPr>
          <w:b/>
          <w:sz w:val="24"/>
          <w:szCs w:val="24"/>
        </w:rPr>
        <w:t xml:space="preserve">Повторное рассмотрение и оценка заявок по Запросу цен </w:t>
      </w:r>
    </w:p>
    <w:p w:rsidR="00553E42" w:rsidRPr="008F1C67" w:rsidRDefault="00CD51A8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 учетом запроса недостающих документов</w:t>
      </w:r>
      <w:r w:rsidR="00553E42" w:rsidRPr="008F1C67">
        <w:rPr>
          <w:b/>
          <w:sz w:val="24"/>
          <w:szCs w:val="24"/>
        </w:rPr>
        <w:t xml:space="preserve">» 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8F1C67" w:rsidRPr="00E7053A" w:rsidRDefault="008F1C67" w:rsidP="008F1C67">
      <w:pPr>
        <w:ind w:right="141"/>
        <w:jc w:val="both"/>
        <w:rPr>
          <w:b/>
          <w:sz w:val="24"/>
          <w:szCs w:val="24"/>
        </w:rPr>
      </w:pPr>
      <w:r w:rsidRPr="00E7053A">
        <w:rPr>
          <w:sz w:val="24"/>
          <w:szCs w:val="24"/>
        </w:rPr>
        <w:t xml:space="preserve">г.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  <w:t xml:space="preserve">                                                                                   </w:t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b/>
          <w:sz w:val="24"/>
          <w:szCs w:val="24"/>
        </w:rPr>
        <w:t>Вид процедуры закупки</w:t>
      </w:r>
      <w:r w:rsidRPr="00E7053A">
        <w:rPr>
          <w:sz w:val="24"/>
          <w:szCs w:val="24"/>
        </w:rPr>
        <w:t>: открытый запрос цен в электронной форме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ОАО «СХК»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636039, Томская </w:t>
      </w:r>
      <w:proofErr w:type="spellStart"/>
      <w:proofErr w:type="gramStart"/>
      <w:r w:rsidRPr="00E7053A">
        <w:rPr>
          <w:sz w:val="24"/>
          <w:szCs w:val="24"/>
        </w:rPr>
        <w:t>обл</w:t>
      </w:r>
      <w:proofErr w:type="spellEnd"/>
      <w:proofErr w:type="gramEnd"/>
      <w:r w:rsidRPr="00E7053A">
        <w:rPr>
          <w:sz w:val="24"/>
          <w:szCs w:val="24"/>
        </w:rPr>
        <w:t xml:space="preserve">,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 xml:space="preserve"> г, Курчатова </w:t>
      </w:r>
      <w:proofErr w:type="spellStart"/>
      <w:r w:rsidRPr="00E7053A">
        <w:rPr>
          <w:sz w:val="24"/>
          <w:szCs w:val="24"/>
        </w:rPr>
        <w:t>ул</w:t>
      </w:r>
      <w:proofErr w:type="spellEnd"/>
      <w:r w:rsidRPr="00E7053A">
        <w:rPr>
          <w:sz w:val="24"/>
          <w:szCs w:val="24"/>
        </w:rPr>
        <w:t>, 1</w:t>
      </w:r>
    </w:p>
    <w:p w:rsidR="008F1C67" w:rsidRPr="0072606F" w:rsidRDefault="008F1C67" w:rsidP="008F1C67">
      <w:pPr>
        <w:ind w:right="141"/>
        <w:rPr>
          <w:sz w:val="16"/>
        </w:rPr>
      </w:pPr>
      <w:r w:rsidRPr="00E7053A">
        <w:rPr>
          <w:sz w:val="20"/>
        </w:rPr>
        <w:t xml:space="preserve"> </w:t>
      </w:r>
    </w:p>
    <w:p w:rsidR="008F1C67" w:rsidRDefault="008F1C67" w:rsidP="00465BE1">
      <w:pPr>
        <w:jc w:val="both"/>
        <w:rPr>
          <w:sz w:val="24"/>
        </w:rPr>
      </w:pPr>
      <w:r w:rsidRPr="0072606F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</w:rPr>
      </w:pPr>
      <w:r w:rsidRPr="0072606F">
        <w:rPr>
          <w:b/>
          <w:bCs/>
          <w:sz w:val="24"/>
        </w:rPr>
        <w:t xml:space="preserve">В рассмотрении предложений участвуют члены Единой закупочной комиссии ОАО «СХК»: </w:t>
      </w: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1"/>
      </w:tblGrid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Должность 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Зам</w:t>
            </w:r>
            <w:proofErr w:type="gramStart"/>
            <w:r w:rsidRPr="0072606F">
              <w:rPr>
                <w:sz w:val="24"/>
              </w:rPr>
              <w:t>.г</w:t>
            </w:r>
            <w:proofErr w:type="gramEnd"/>
            <w:r w:rsidRPr="0072606F">
              <w:rPr>
                <w:sz w:val="24"/>
              </w:rPr>
              <w:t>ен.директора по закупкам и логистике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Начальник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091CE6" w:rsidP="00091CE6">
            <w:pPr>
              <w:ind w:right="141"/>
              <w:rPr>
                <w:sz w:val="24"/>
              </w:rPr>
            </w:pPr>
            <w:r>
              <w:rPr>
                <w:sz w:val="24"/>
              </w:rPr>
              <w:t>Самосудов</w:t>
            </w:r>
            <w:r w:rsidR="008F1C67">
              <w:rPr>
                <w:sz w:val="24"/>
              </w:rPr>
              <w:t xml:space="preserve"> </w:t>
            </w:r>
            <w:r w:rsidR="008F1C67" w:rsidRPr="0072606F">
              <w:rPr>
                <w:sz w:val="24"/>
              </w:rPr>
              <w:t>И.</w:t>
            </w:r>
            <w:r>
              <w:rPr>
                <w:sz w:val="24"/>
              </w:rPr>
              <w:t>С</w:t>
            </w:r>
            <w:r w:rsidR="008F1C67" w:rsidRPr="0072606F">
              <w:rPr>
                <w:sz w:val="24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</w:t>
            </w:r>
            <w:r>
              <w:rPr>
                <w:sz w:val="24"/>
              </w:rPr>
              <w:t xml:space="preserve"> снабжения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>Булгакова И.В.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>
              <w:rPr>
                <w:sz w:val="24"/>
              </w:rPr>
              <w:t xml:space="preserve">Начальник </w:t>
            </w:r>
            <w:r w:rsidRPr="0072606F">
              <w:rPr>
                <w:sz w:val="24"/>
              </w:rPr>
              <w:t>отдела</w:t>
            </w:r>
            <w:r>
              <w:rPr>
                <w:sz w:val="24"/>
              </w:rPr>
              <w:t xml:space="preserve"> снабжения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>Иваненко М.С.</w:t>
            </w:r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по финансовой работе (и </w:t>
            </w:r>
            <w:r>
              <w:rPr>
                <w:sz w:val="24"/>
              </w:rPr>
              <w:t>отчетности</w:t>
            </w:r>
            <w:r w:rsidRPr="0072606F">
              <w:rPr>
                <w:sz w:val="24"/>
              </w:rPr>
              <w:t xml:space="preserve">) </w:t>
            </w:r>
            <w:proofErr w:type="spellStart"/>
            <w:r w:rsidRPr="0072606F">
              <w:rPr>
                <w:sz w:val="24"/>
              </w:rPr>
              <w:t>ОФПиКО</w:t>
            </w:r>
            <w:proofErr w:type="spellEnd"/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Юрисконсульт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Захарова Е.</w:t>
            </w:r>
            <w:proofErr w:type="gramStart"/>
            <w:r w:rsidRPr="0072606F">
              <w:rPr>
                <w:sz w:val="24"/>
              </w:rPr>
              <w:t>В</w:t>
            </w:r>
            <w:proofErr w:type="gramEnd"/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ГОЗД </w:t>
            </w:r>
            <w:proofErr w:type="gramStart"/>
            <w:r w:rsidRPr="0072606F">
              <w:rPr>
                <w:sz w:val="24"/>
              </w:rPr>
              <w:t>ОЗ</w:t>
            </w:r>
            <w:proofErr w:type="gramEnd"/>
          </w:p>
        </w:tc>
      </w:tr>
    </w:tbl>
    <w:p w:rsidR="008F1C67" w:rsidRDefault="008F1C67" w:rsidP="008F1C67">
      <w:pPr>
        <w:ind w:right="141"/>
        <w:rPr>
          <w:sz w:val="24"/>
        </w:rPr>
      </w:pPr>
      <w:r w:rsidRPr="0072606F">
        <w:rPr>
          <w:sz w:val="24"/>
        </w:rPr>
        <w:t>Заседание правомочно. Кворум есть.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  <w:szCs w:val="24"/>
        </w:rPr>
      </w:pPr>
      <w:r w:rsidRPr="008C18A8">
        <w:rPr>
          <w:sz w:val="24"/>
          <w:szCs w:val="24"/>
        </w:rPr>
        <w:t xml:space="preserve">Предмет договора: </w:t>
      </w:r>
    </w:p>
    <w:p w:rsidR="00553E42" w:rsidRPr="00EA5BCC" w:rsidRDefault="008F1C67" w:rsidP="00BB54DF">
      <w:pPr>
        <w:jc w:val="both"/>
        <w:rPr>
          <w:sz w:val="24"/>
          <w:szCs w:val="24"/>
        </w:rPr>
      </w:pPr>
      <w:r w:rsidRPr="008F1C67">
        <w:rPr>
          <w:sz w:val="24"/>
          <w:szCs w:val="24"/>
          <w:u w:val="single"/>
        </w:rPr>
        <w:t>поставка химической продукции</w:t>
      </w:r>
      <w:r w:rsidR="00BB54DF">
        <w:rPr>
          <w:sz w:val="24"/>
          <w:szCs w:val="24"/>
          <w:u w:val="single"/>
        </w:rPr>
        <w:t>:</w:t>
      </w:r>
      <w:r w:rsidR="00553E42" w:rsidRPr="008F1C67">
        <w:rPr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6379"/>
        <w:gridCol w:w="1701"/>
        <w:gridCol w:w="709"/>
        <w:gridCol w:w="992"/>
      </w:tblGrid>
      <w:tr w:rsidR="00A37C48" w:rsidRPr="00465BE1" w:rsidTr="00465BE1">
        <w:tc>
          <w:tcPr>
            <w:tcW w:w="567" w:type="dxa"/>
            <w:shd w:val="clear" w:color="auto" w:fill="auto"/>
          </w:tcPr>
          <w:p w:rsidR="00A37C48" w:rsidRPr="00465BE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465BE1">
              <w:rPr>
                <w:sz w:val="20"/>
                <w:szCs w:val="22"/>
              </w:rPr>
              <w:t>№</w:t>
            </w:r>
          </w:p>
          <w:p w:rsidR="00A37C48" w:rsidRPr="00465BE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proofErr w:type="gramStart"/>
            <w:r w:rsidRPr="00465BE1">
              <w:rPr>
                <w:rFonts w:eastAsia="Calibri"/>
                <w:sz w:val="20"/>
                <w:szCs w:val="22"/>
              </w:rPr>
              <w:t>п</w:t>
            </w:r>
            <w:proofErr w:type="gramEnd"/>
            <w:r w:rsidRPr="00465BE1">
              <w:rPr>
                <w:rFonts w:eastAsia="Calibri"/>
                <w:sz w:val="20"/>
                <w:szCs w:val="22"/>
              </w:rPr>
              <w:t>/п</w:t>
            </w:r>
          </w:p>
        </w:tc>
        <w:tc>
          <w:tcPr>
            <w:tcW w:w="637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BE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465BE1">
              <w:rPr>
                <w:sz w:val="20"/>
                <w:szCs w:val="22"/>
              </w:rPr>
              <w:t>Наименование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BB54DF" w:rsidRDefault="005047F6" w:rsidP="00465BE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BB54DF">
              <w:rPr>
                <w:sz w:val="18"/>
                <w:szCs w:val="22"/>
              </w:rPr>
              <w:t>Обозначение нормативного документа регулирующего производство товара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BE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proofErr w:type="spellStart"/>
            <w:r w:rsidRPr="00465BE1">
              <w:rPr>
                <w:sz w:val="20"/>
                <w:szCs w:val="22"/>
              </w:rPr>
              <w:t>Ед</w:t>
            </w:r>
            <w:proofErr w:type="gramStart"/>
            <w:r w:rsidRPr="00465BE1">
              <w:rPr>
                <w:sz w:val="20"/>
                <w:szCs w:val="22"/>
              </w:rPr>
              <w:t>.и</w:t>
            </w:r>
            <w:proofErr w:type="gramEnd"/>
            <w:r w:rsidRPr="00465BE1">
              <w:rPr>
                <w:sz w:val="20"/>
                <w:szCs w:val="22"/>
              </w:rPr>
              <w:t>зм</w:t>
            </w:r>
            <w:proofErr w:type="spellEnd"/>
            <w:r w:rsidRPr="00465BE1">
              <w:rPr>
                <w:sz w:val="20"/>
                <w:szCs w:val="22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65BE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465BE1">
              <w:rPr>
                <w:sz w:val="20"/>
                <w:szCs w:val="22"/>
              </w:rPr>
              <w:t>Кол-во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rPr>
                <w:sz w:val="22"/>
                <w:szCs w:val="22"/>
              </w:rPr>
            </w:pPr>
            <w:proofErr w:type="spellStart"/>
            <w:r w:rsidRPr="00EA5BCC">
              <w:rPr>
                <w:sz w:val="22"/>
                <w:szCs w:val="22"/>
              </w:rPr>
              <w:t>Сульфохлорантин</w:t>
            </w:r>
            <w:proofErr w:type="spellEnd"/>
            <w:r w:rsidRPr="00EA5BCC">
              <w:rPr>
                <w:sz w:val="22"/>
                <w:szCs w:val="22"/>
              </w:rPr>
              <w:t xml:space="preserve"> или эквивалент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 xml:space="preserve">1.Массовая доля </w:t>
            </w:r>
            <w:proofErr w:type="spellStart"/>
            <w:r w:rsidRPr="00EA5BCC">
              <w:rPr>
                <w:sz w:val="22"/>
                <w:szCs w:val="22"/>
              </w:rPr>
              <w:t>дихлорантина</w:t>
            </w:r>
            <w:proofErr w:type="spellEnd"/>
            <w:r w:rsidRPr="00EA5BCC">
              <w:rPr>
                <w:sz w:val="22"/>
                <w:szCs w:val="22"/>
              </w:rPr>
              <w:t xml:space="preserve"> 22%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2.Массовая доля активного хлора 15,8%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3.Массовая доля воды не более 2%</w:t>
            </w:r>
          </w:p>
          <w:p w:rsidR="00EA5BCC" w:rsidRPr="00EA5BCC" w:rsidRDefault="00EA5BCC" w:rsidP="00685DAC">
            <w:pPr>
              <w:pStyle w:val="20"/>
              <w:ind w:right="153" w:firstLine="0"/>
              <w:jc w:val="left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 xml:space="preserve">4.Степень </w:t>
            </w:r>
            <w:proofErr w:type="spellStart"/>
            <w:r w:rsidRPr="00EA5BCC">
              <w:rPr>
                <w:sz w:val="22"/>
                <w:szCs w:val="22"/>
              </w:rPr>
              <w:t>измельченности</w:t>
            </w:r>
            <w:proofErr w:type="spellEnd"/>
            <w:r w:rsidRPr="00EA5BCC">
              <w:rPr>
                <w:sz w:val="22"/>
                <w:szCs w:val="22"/>
              </w:rPr>
              <w:t xml:space="preserve"> не более 5 % (остаток на сите №1)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ТУ 9392-010-58949915-2005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310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Кислота ортофосфорная ЧДА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6552-80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245</w:t>
            </w:r>
            <w:r w:rsidRPr="00EA5BCC">
              <w:rPr>
                <w:sz w:val="22"/>
                <w:szCs w:val="22"/>
                <w:lang w:val="en-US"/>
              </w:rPr>
              <w:t>,</w:t>
            </w:r>
            <w:r>
              <w:rPr>
                <w:sz w:val="22"/>
                <w:szCs w:val="22"/>
              </w:rPr>
              <w:t>1</w:t>
            </w:r>
            <w:r w:rsidRPr="00EA5BCC">
              <w:rPr>
                <w:sz w:val="22"/>
                <w:szCs w:val="22"/>
                <w:lang w:val="en-US"/>
              </w:rPr>
              <w:t>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Кислота серная ХЧ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ГОСТ 4204-77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321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Кислота азотная ЧДА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ГОСТ 4461-77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1660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Кислота соляная ХЧ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3118-77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3785,43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Оксид кальция ЧДА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8677-76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  <w:r w:rsidRPr="00EA5BCC">
              <w:rPr>
                <w:sz w:val="22"/>
                <w:szCs w:val="22"/>
                <w:lang w:val="en-US"/>
              </w:rPr>
              <w:t>0,00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 xml:space="preserve">Натр едкий технический </w:t>
            </w:r>
            <w:proofErr w:type="spellStart"/>
            <w:r w:rsidRPr="00EA5BCC">
              <w:rPr>
                <w:sz w:val="22"/>
                <w:szCs w:val="22"/>
              </w:rPr>
              <w:t>чешуированный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EA5BCC" w:rsidRPr="00EA5BCC" w:rsidRDefault="00465BE1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465BE1">
              <w:rPr>
                <w:sz w:val="22"/>
                <w:szCs w:val="22"/>
              </w:rPr>
              <w:t>ГОСТ 55064-2012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1570,50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 xml:space="preserve">Тиосульфат натрия технический высший сорт 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244-76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Дисульфид молибдена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ТУ 48-19-133-90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 xml:space="preserve">Натрий </w:t>
            </w:r>
            <w:proofErr w:type="spellStart"/>
            <w:r w:rsidRPr="00EA5BCC">
              <w:rPr>
                <w:sz w:val="22"/>
                <w:szCs w:val="22"/>
              </w:rPr>
              <w:t>азотистокислый</w:t>
            </w:r>
            <w:proofErr w:type="spellEnd"/>
            <w:r w:rsidRPr="00EA5BCC">
              <w:rPr>
                <w:sz w:val="22"/>
                <w:szCs w:val="22"/>
              </w:rPr>
              <w:t xml:space="preserve"> Ч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4197-74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</w:t>
            </w:r>
            <w:r w:rsidRPr="00EA5BCC">
              <w:rPr>
                <w:sz w:val="22"/>
                <w:szCs w:val="22"/>
                <w:lang w:val="en-US"/>
              </w:rPr>
              <w:t>,</w:t>
            </w:r>
            <w:r>
              <w:rPr>
                <w:sz w:val="22"/>
                <w:szCs w:val="22"/>
              </w:rPr>
              <w:t>0</w:t>
            </w:r>
            <w:proofErr w:type="spellStart"/>
            <w:r w:rsidRPr="00EA5BCC">
              <w:rPr>
                <w:sz w:val="22"/>
                <w:szCs w:val="22"/>
                <w:lang w:val="en-US"/>
              </w:rPr>
              <w:t>0</w:t>
            </w:r>
            <w:proofErr w:type="spellEnd"/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Натрий двууглекислый сорт 1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2156-76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142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Бихромат калия технический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2652-78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201</w:t>
            </w:r>
            <w:r w:rsidRPr="00EA5BCC">
              <w:rPr>
                <w:sz w:val="22"/>
                <w:szCs w:val="22"/>
                <w:lang w:val="en-US"/>
              </w:rPr>
              <w:t>,</w:t>
            </w:r>
            <w:r>
              <w:rPr>
                <w:sz w:val="22"/>
                <w:szCs w:val="22"/>
              </w:rPr>
              <w:t>0</w:t>
            </w:r>
            <w:proofErr w:type="spellStart"/>
            <w:r w:rsidRPr="00EA5BCC">
              <w:rPr>
                <w:sz w:val="22"/>
                <w:szCs w:val="22"/>
                <w:lang w:val="en-US"/>
              </w:rPr>
              <w:t>0</w:t>
            </w:r>
            <w:proofErr w:type="spellEnd"/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Поглотитель химический известковый ХП-И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6755-88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825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Аммоний фтористый кислый ЧДА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9546-75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500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Аммоний хлористый ХЧ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3773-72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10</w:t>
            </w:r>
            <w:r w:rsidRPr="00EA5BCC">
              <w:rPr>
                <w:sz w:val="22"/>
                <w:szCs w:val="22"/>
                <w:lang w:val="en-US"/>
              </w:rPr>
              <w:t>,</w:t>
            </w:r>
            <w:r>
              <w:rPr>
                <w:sz w:val="22"/>
                <w:szCs w:val="22"/>
              </w:rPr>
              <w:t>01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Натрий фтористый Ч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4463-76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1000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Уголь активный АГ-3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20464-75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602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Тальк ТМК-28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21234-75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75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Аммиак водный (нашатырный спирт) ЧДА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3760-79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143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Спирт поливиниловый ПВС 16/1 в</w:t>
            </w:r>
            <w:proofErr w:type="gramStart"/>
            <w:r w:rsidRPr="00EA5BCC">
              <w:rPr>
                <w:sz w:val="22"/>
                <w:szCs w:val="22"/>
              </w:rPr>
              <w:t>.с</w:t>
            </w:r>
            <w:proofErr w:type="gramEnd"/>
            <w:r w:rsidRPr="00EA5BCC">
              <w:rPr>
                <w:sz w:val="22"/>
                <w:szCs w:val="22"/>
              </w:rPr>
              <w:t>орт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10779-78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100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Хлороформ ХЧ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ТУ 2631-066-44493179-01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134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rPr>
                <w:sz w:val="22"/>
                <w:szCs w:val="22"/>
              </w:rPr>
            </w:pPr>
            <w:proofErr w:type="spellStart"/>
            <w:r w:rsidRPr="00EA5BCC">
              <w:rPr>
                <w:sz w:val="22"/>
                <w:szCs w:val="22"/>
              </w:rPr>
              <w:t>Полиэтиленполиамин</w:t>
            </w:r>
            <w:proofErr w:type="spellEnd"/>
            <w:r w:rsidRPr="00EA5BCC">
              <w:rPr>
                <w:sz w:val="22"/>
                <w:szCs w:val="22"/>
              </w:rPr>
              <w:t xml:space="preserve"> марка</w:t>
            </w:r>
            <w:proofErr w:type="gramStart"/>
            <w:r w:rsidRPr="00EA5BCC">
              <w:rPr>
                <w:sz w:val="22"/>
                <w:szCs w:val="22"/>
              </w:rPr>
              <w:t xml:space="preserve"> А</w:t>
            </w:r>
            <w:proofErr w:type="gramEnd"/>
            <w:r w:rsidRPr="00EA5BCC">
              <w:rPr>
                <w:sz w:val="22"/>
                <w:szCs w:val="22"/>
              </w:rPr>
              <w:t xml:space="preserve"> или эквивалент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1.Массовая доля общего азота не менее 80%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2.Массовая доля воды не более 2%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3.Массовая доля минеральных примесей не более 0,2%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4.Массовая доля азота, титруемого кислотой не менее19,5-22%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5.Массовая доля фракции, отгоняемой при остаточном давлении 1,8 кПа в температурных пределах: до 75С не более 1%, от75 до 200С не менее 28%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6.Массовая доля кубового остатка кипящего: выше 200С в пределах 65-75%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7.Отвержденная способность не более 1 часа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8.Массовая доля первичных аминогру</w:t>
            </w:r>
            <w:proofErr w:type="gramStart"/>
            <w:r w:rsidRPr="00EA5BCC">
              <w:rPr>
                <w:sz w:val="22"/>
                <w:szCs w:val="22"/>
              </w:rPr>
              <w:t>пп в пр</w:t>
            </w:r>
            <w:proofErr w:type="gramEnd"/>
            <w:r w:rsidRPr="00EA5BCC">
              <w:rPr>
                <w:sz w:val="22"/>
                <w:szCs w:val="22"/>
              </w:rPr>
              <w:t>еделах 8-12%</w:t>
            </w:r>
          </w:p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9.Массовая доля вторичных аминогру</w:t>
            </w:r>
            <w:proofErr w:type="gramStart"/>
            <w:r w:rsidRPr="00EA5BCC">
              <w:rPr>
                <w:sz w:val="22"/>
                <w:szCs w:val="22"/>
              </w:rPr>
              <w:t>пп в пр</w:t>
            </w:r>
            <w:proofErr w:type="gramEnd"/>
            <w:r w:rsidRPr="00EA5BCC">
              <w:rPr>
                <w:sz w:val="22"/>
                <w:szCs w:val="22"/>
              </w:rPr>
              <w:t>еделах 10-15%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ТУ 6-02-594-85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Бензол ЧДА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5955-75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90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Бензол ХЧ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5955-75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Ронгалит или эквивалент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1.Внешний вид: сыпучая масса в виде порошка и гранул белого цвет</w:t>
            </w:r>
            <w:proofErr w:type="gramStart"/>
            <w:r w:rsidRPr="00EA5BCC">
              <w:rPr>
                <w:sz w:val="22"/>
                <w:szCs w:val="22"/>
              </w:rPr>
              <w:t>а(</w:t>
            </w:r>
            <w:proofErr w:type="gramEnd"/>
            <w:r w:rsidRPr="00EA5BCC">
              <w:rPr>
                <w:sz w:val="22"/>
                <w:szCs w:val="22"/>
              </w:rPr>
              <w:t>высший сорт), светло-желтого цвета(1 сорт)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 xml:space="preserve">2.Массовая доля </w:t>
            </w:r>
            <w:proofErr w:type="spellStart"/>
            <w:r w:rsidRPr="00EA5BCC">
              <w:rPr>
                <w:sz w:val="22"/>
                <w:szCs w:val="22"/>
              </w:rPr>
              <w:t>формальдегидсульфоксилата</w:t>
            </w:r>
            <w:proofErr w:type="spellEnd"/>
            <w:r w:rsidRPr="00EA5BCC">
              <w:rPr>
                <w:sz w:val="22"/>
                <w:szCs w:val="22"/>
              </w:rPr>
              <w:t xml:space="preserve"> натрия не менее 73%(</w:t>
            </w:r>
            <w:proofErr w:type="spellStart"/>
            <w:proofErr w:type="gramStart"/>
            <w:r w:rsidRPr="00EA5BCC">
              <w:rPr>
                <w:sz w:val="22"/>
                <w:szCs w:val="22"/>
              </w:rPr>
              <w:t>вс</w:t>
            </w:r>
            <w:proofErr w:type="spellEnd"/>
            <w:proofErr w:type="gramEnd"/>
            <w:r w:rsidRPr="00EA5BCC">
              <w:rPr>
                <w:sz w:val="22"/>
                <w:szCs w:val="22"/>
              </w:rPr>
              <w:t>),68%(1с)</w:t>
            </w:r>
          </w:p>
          <w:p w:rsidR="00EA5BCC" w:rsidRPr="00EA5BCC" w:rsidRDefault="00EA5BCC" w:rsidP="000E4356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3. Массовая доля железа 0,01%(</w:t>
            </w:r>
            <w:proofErr w:type="spellStart"/>
            <w:proofErr w:type="gramStart"/>
            <w:r w:rsidRPr="00EA5BCC">
              <w:rPr>
                <w:sz w:val="22"/>
                <w:szCs w:val="22"/>
              </w:rPr>
              <w:t>вс</w:t>
            </w:r>
            <w:proofErr w:type="spellEnd"/>
            <w:proofErr w:type="gramEnd"/>
            <w:r w:rsidRPr="00EA5BCC">
              <w:rPr>
                <w:sz w:val="22"/>
                <w:szCs w:val="22"/>
              </w:rPr>
              <w:t>);0,02(1с)</w:t>
            </w:r>
          </w:p>
          <w:p w:rsidR="00EA5BCC" w:rsidRPr="00EA5BCC" w:rsidRDefault="00EA5BCC" w:rsidP="00465BE1">
            <w:pPr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4. Массовая доля остатка после прокаливания нерастворимых в воде веществ не более 0,1%(</w:t>
            </w:r>
            <w:proofErr w:type="spellStart"/>
            <w:proofErr w:type="gramStart"/>
            <w:r w:rsidRPr="00EA5BCC">
              <w:rPr>
                <w:sz w:val="22"/>
                <w:szCs w:val="22"/>
              </w:rPr>
              <w:t>вс</w:t>
            </w:r>
            <w:proofErr w:type="spellEnd"/>
            <w:proofErr w:type="gramEnd"/>
            <w:r w:rsidRPr="00EA5BCC">
              <w:rPr>
                <w:sz w:val="22"/>
                <w:szCs w:val="22"/>
              </w:rPr>
              <w:t>); 0,1(1с)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ТУ 6-14-61-79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  <w:r w:rsidRPr="00EA5BCC">
              <w:rPr>
                <w:sz w:val="22"/>
                <w:szCs w:val="22"/>
                <w:lang w:val="en-US"/>
              </w:rPr>
              <w:t>,</w:t>
            </w:r>
            <w:r>
              <w:rPr>
                <w:sz w:val="22"/>
                <w:szCs w:val="22"/>
              </w:rPr>
              <w:t>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Ацетон технический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2768-84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1988</w:t>
            </w:r>
            <w:r w:rsidRPr="00EA5BCC">
              <w:rPr>
                <w:sz w:val="22"/>
                <w:szCs w:val="22"/>
                <w:lang w:val="en-US"/>
              </w:rPr>
              <w:t>,</w:t>
            </w:r>
            <w:r>
              <w:rPr>
                <w:sz w:val="22"/>
                <w:szCs w:val="22"/>
              </w:rPr>
              <w:t>7</w:t>
            </w:r>
            <w:r w:rsidRPr="00EA5BCC">
              <w:rPr>
                <w:sz w:val="22"/>
                <w:szCs w:val="22"/>
                <w:lang w:val="en-US"/>
              </w:rPr>
              <w:t>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Кислота олеиновая техническая Б-14 (Б-115)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</w:rPr>
              <w:t>ГОСТ 7580-91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EA5B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EA5BCC">
              <w:rPr>
                <w:sz w:val="22"/>
                <w:szCs w:val="22"/>
                <w:lang w:val="en-US"/>
              </w:rPr>
              <w:t>,0</w:t>
            </w:r>
            <w:r>
              <w:rPr>
                <w:sz w:val="22"/>
                <w:szCs w:val="22"/>
              </w:rPr>
              <w:t>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Декстрин кукурузный желтый высший сорт</w:t>
            </w:r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ГОСТ 6034-74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50</w:t>
            </w:r>
            <w:r w:rsidRPr="00EA5BCC">
              <w:rPr>
                <w:sz w:val="22"/>
                <w:szCs w:val="22"/>
                <w:lang w:val="en-US"/>
              </w:rPr>
              <w:t>,00</w:t>
            </w:r>
          </w:p>
        </w:tc>
      </w:tr>
      <w:tr w:rsidR="00685DAC" w:rsidRPr="00EA5BCC" w:rsidTr="00465BE1">
        <w:tc>
          <w:tcPr>
            <w:tcW w:w="567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6379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 xml:space="preserve">Кислота щавелевая </w:t>
            </w:r>
            <w:proofErr w:type="spellStart"/>
            <w:r w:rsidRPr="00EA5BCC">
              <w:rPr>
                <w:sz w:val="22"/>
                <w:szCs w:val="22"/>
              </w:rPr>
              <w:t>хч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EA5BCC" w:rsidRPr="00EA5BCC" w:rsidRDefault="00EA5BCC" w:rsidP="000E4356">
            <w:pPr>
              <w:spacing w:before="60"/>
              <w:rPr>
                <w:sz w:val="22"/>
                <w:szCs w:val="22"/>
              </w:rPr>
            </w:pPr>
            <w:r w:rsidRPr="00EA5BCC">
              <w:rPr>
                <w:sz w:val="22"/>
                <w:szCs w:val="22"/>
              </w:rPr>
              <w:t>ГОСТ 22180-76</w:t>
            </w:r>
          </w:p>
        </w:tc>
        <w:tc>
          <w:tcPr>
            <w:tcW w:w="709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992" w:type="dxa"/>
            <w:shd w:val="clear" w:color="auto" w:fill="auto"/>
          </w:tcPr>
          <w:p w:rsidR="00EA5BCC" w:rsidRPr="00EA5BCC" w:rsidRDefault="00EA5BCC" w:rsidP="000E43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EA5BCC">
              <w:rPr>
                <w:sz w:val="22"/>
                <w:szCs w:val="22"/>
                <w:lang w:val="en-US"/>
              </w:rPr>
              <w:t>5046,00</w:t>
            </w:r>
          </w:p>
        </w:tc>
      </w:tr>
    </w:tbl>
    <w:p w:rsidR="0036346E" w:rsidRPr="008F1C67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p w:rsidR="00553E42" w:rsidRDefault="00EA5BCC" w:rsidP="00553E42">
      <w:pPr>
        <w:jc w:val="both"/>
        <w:rPr>
          <w:snapToGrid w:val="0"/>
          <w:sz w:val="24"/>
          <w:szCs w:val="24"/>
        </w:rPr>
      </w:pPr>
      <w:proofErr w:type="gramStart"/>
      <w:r w:rsidRPr="008F1C67">
        <w:rPr>
          <w:sz w:val="24"/>
          <w:szCs w:val="24"/>
        </w:rPr>
        <w:t xml:space="preserve">Извещение </w:t>
      </w:r>
      <w:r w:rsidRPr="00E7053A">
        <w:rPr>
          <w:sz w:val="24"/>
          <w:szCs w:val="24"/>
        </w:rPr>
        <w:t>№98/4</w:t>
      </w:r>
      <w:r>
        <w:rPr>
          <w:sz w:val="24"/>
          <w:szCs w:val="24"/>
        </w:rPr>
        <w:t>159</w:t>
      </w:r>
      <w:r w:rsidRPr="00E7053A">
        <w:rPr>
          <w:sz w:val="24"/>
          <w:szCs w:val="24"/>
        </w:rPr>
        <w:t xml:space="preserve">  </w:t>
      </w:r>
      <w:r>
        <w:rPr>
          <w:sz w:val="24"/>
          <w:szCs w:val="24"/>
        </w:rPr>
        <w:t>(901-</w:t>
      </w:r>
      <w:r>
        <w:rPr>
          <w:sz w:val="24"/>
          <w:szCs w:val="24"/>
          <w:lang w:val="en-US"/>
        </w:rPr>
        <w:t>SH</w:t>
      </w:r>
      <w:r>
        <w:rPr>
          <w:sz w:val="24"/>
          <w:szCs w:val="24"/>
        </w:rPr>
        <w:t>-4903)</w:t>
      </w:r>
      <w:r w:rsidR="00685DAC">
        <w:rPr>
          <w:sz w:val="24"/>
          <w:szCs w:val="24"/>
        </w:rPr>
        <w:t xml:space="preserve"> </w:t>
      </w:r>
      <w:r w:rsidRPr="008F1C67">
        <w:rPr>
          <w:sz w:val="24"/>
          <w:szCs w:val="24"/>
        </w:rPr>
        <w:t xml:space="preserve">о проведении запроса цен на закупку продукции было размещено на официальном сайте </w:t>
      </w:r>
      <w:proofErr w:type="spellStart"/>
      <w:r w:rsidRPr="008F1C67">
        <w:rPr>
          <w:sz w:val="24"/>
          <w:szCs w:val="24"/>
        </w:rPr>
        <w:t>Госкорпорации</w:t>
      </w:r>
      <w:proofErr w:type="spellEnd"/>
      <w:r w:rsidRPr="008F1C67">
        <w:rPr>
          <w:sz w:val="24"/>
          <w:szCs w:val="24"/>
        </w:rPr>
        <w:t xml:space="preserve"> «</w:t>
      </w:r>
      <w:proofErr w:type="spellStart"/>
      <w:r w:rsidRPr="008F1C67">
        <w:rPr>
          <w:sz w:val="24"/>
          <w:szCs w:val="24"/>
        </w:rPr>
        <w:t>Росатом</w:t>
      </w:r>
      <w:proofErr w:type="spellEnd"/>
      <w:r w:rsidRPr="008F1C67">
        <w:rPr>
          <w:sz w:val="24"/>
          <w:szCs w:val="24"/>
        </w:rPr>
        <w:t xml:space="preserve">» </w:t>
      </w:r>
      <w:hyperlink r:id="rId7" w:history="1">
        <w:r w:rsidRPr="008F1C67">
          <w:rPr>
            <w:rStyle w:val="a3"/>
            <w:sz w:val="24"/>
            <w:szCs w:val="24"/>
            <w:lang w:val="en-US"/>
          </w:rPr>
          <w:t>http</w:t>
        </w:r>
        <w:r w:rsidRPr="008F1C67">
          <w:rPr>
            <w:rStyle w:val="a3"/>
            <w:sz w:val="24"/>
            <w:szCs w:val="24"/>
          </w:rPr>
          <w:t>://</w:t>
        </w:r>
        <w:r w:rsidRPr="008F1C67">
          <w:rPr>
            <w:rStyle w:val="a3"/>
            <w:sz w:val="24"/>
            <w:szCs w:val="24"/>
            <w:lang w:val="en-US"/>
          </w:rPr>
          <w:t>zakupki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rosatom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ru</w:t>
        </w:r>
      </w:hyperlink>
      <w:r w:rsidRPr="008F1C67">
        <w:rPr>
          <w:sz w:val="24"/>
          <w:szCs w:val="24"/>
        </w:rPr>
        <w:t xml:space="preserve"> № 140522/0506/314 дата</w:t>
      </w:r>
      <w:r w:rsidRPr="008F1C67">
        <w:rPr>
          <w:snapToGrid w:val="0"/>
          <w:sz w:val="24"/>
          <w:szCs w:val="24"/>
        </w:rPr>
        <w:t xml:space="preserve"> 22.05.2014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Pr="008F1C67">
          <w:rPr>
            <w:rStyle w:val="a3"/>
            <w:snapToGrid w:val="0"/>
            <w:sz w:val="24"/>
            <w:szCs w:val="24"/>
          </w:rPr>
          <w:t>http://www.zakupki.gov.ru</w:t>
        </w:r>
      </w:hyperlink>
      <w:r>
        <w:rPr>
          <w:snapToGrid w:val="0"/>
          <w:sz w:val="24"/>
          <w:szCs w:val="24"/>
        </w:rPr>
        <w:t xml:space="preserve"> №</w:t>
      </w:r>
      <w:r w:rsidRPr="008F1C67">
        <w:rPr>
          <w:snapToGrid w:val="0"/>
          <w:sz w:val="24"/>
          <w:szCs w:val="24"/>
        </w:rPr>
        <w:t>31401179175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Pr="008F1C67">
        <w:rPr>
          <w:snapToGrid w:val="0"/>
          <w:sz w:val="24"/>
          <w:szCs w:val="24"/>
        </w:rPr>
        <w:t>www.a-k-d.ru</w:t>
      </w:r>
      <w:proofErr w:type="spellEnd"/>
      <w:r w:rsidRPr="008F1C67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  <w:lang w:val="en-US"/>
        </w:rPr>
        <w:t>Z</w:t>
      </w:r>
      <w:r w:rsidRPr="008F1C67">
        <w:rPr>
          <w:snapToGrid w:val="0"/>
          <w:sz w:val="24"/>
          <w:szCs w:val="24"/>
        </w:rPr>
        <w:t>031543 со следующими существенными условиями исполнения договора:</w:t>
      </w:r>
      <w:proofErr w:type="gramEnd"/>
    </w:p>
    <w:p w:rsidR="00BD55E9" w:rsidRPr="00EA5BCC" w:rsidRDefault="00BD55E9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71" w:type="dxa"/>
          </w:tcPr>
          <w:p w:rsidR="00553E42" w:rsidRPr="00685DAC" w:rsidRDefault="004E76B3" w:rsidP="006B24B2">
            <w:pPr>
              <w:rPr>
                <w:sz w:val="24"/>
                <w:szCs w:val="24"/>
              </w:rPr>
            </w:pPr>
            <w:r w:rsidRPr="00685DAC">
              <w:rPr>
                <w:sz w:val="24"/>
                <w:szCs w:val="24"/>
              </w:rPr>
              <w:t xml:space="preserve">ОАО «СХК» Томская обл., </w:t>
            </w:r>
            <w:proofErr w:type="spellStart"/>
            <w:r w:rsidRPr="00685DAC">
              <w:rPr>
                <w:sz w:val="24"/>
                <w:szCs w:val="24"/>
              </w:rPr>
              <w:t>г</w:t>
            </w:r>
            <w:proofErr w:type="gramStart"/>
            <w:r w:rsidRPr="00685DAC">
              <w:rPr>
                <w:sz w:val="24"/>
                <w:szCs w:val="24"/>
              </w:rPr>
              <w:t>.С</w:t>
            </w:r>
            <w:proofErr w:type="gramEnd"/>
            <w:r w:rsidRPr="00685DAC">
              <w:rPr>
                <w:sz w:val="24"/>
                <w:szCs w:val="24"/>
              </w:rPr>
              <w:t>еверск</w:t>
            </w:r>
            <w:proofErr w:type="spellEnd"/>
            <w:r w:rsidRPr="00685DAC">
              <w:rPr>
                <w:sz w:val="24"/>
                <w:szCs w:val="24"/>
              </w:rPr>
              <w:t xml:space="preserve">,  </w:t>
            </w:r>
            <w:proofErr w:type="spellStart"/>
            <w:r w:rsidRPr="00685DAC">
              <w:rPr>
                <w:sz w:val="24"/>
                <w:szCs w:val="24"/>
              </w:rPr>
              <w:t>ул.Предзаводская</w:t>
            </w:r>
            <w:proofErr w:type="spellEnd"/>
            <w:r w:rsidRPr="00685DAC">
              <w:rPr>
                <w:sz w:val="24"/>
                <w:szCs w:val="24"/>
              </w:rPr>
              <w:t xml:space="preserve"> ,9.</w:t>
            </w: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8F1C67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371" w:type="dxa"/>
          </w:tcPr>
          <w:p w:rsidR="00553E42" w:rsidRPr="008F1C67" w:rsidRDefault="00685DAC" w:rsidP="00685DAC">
            <w:pPr>
              <w:jc w:val="both"/>
              <w:rPr>
                <w:sz w:val="24"/>
                <w:szCs w:val="24"/>
              </w:rPr>
            </w:pPr>
            <w:r w:rsidRPr="00685DAC">
              <w:rPr>
                <w:bCs/>
                <w:sz w:val="24"/>
                <w:szCs w:val="24"/>
              </w:rPr>
              <w:t>в течение 40 календарных дней с момента подписания договора уполномоченными представителями сторон.</w:t>
            </w:r>
            <w:r w:rsidRPr="00685DAC">
              <w:rPr>
                <w:sz w:val="24"/>
                <w:szCs w:val="24"/>
              </w:rPr>
              <w:t xml:space="preserve"> Способы доставки представлены в Документации запроса цен №98/4159 от «22» мая </w:t>
            </w:r>
            <w:r w:rsidRPr="00685DAC">
              <w:rPr>
                <w:sz w:val="24"/>
                <w:szCs w:val="24"/>
              </w:rPr>
              <w:lastRenderedPageBreak/>
              <w:t>2014г.</w:t>
            </w: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465BE1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lastRenderedPageBreak/>
              <w:t xml:space="preserve">Сведения о включенных </w:t>
            </w:r>
            <w:r w:rsidR="00465BE1">
              <w:rPr>
                <w:sz w:val="24"/>
                <w:szCs w:val="24"/>
              </w:rPr>
              <w:t xml:space="preserve">(не включенных) в цену товаров </w:t>
            </w:r>
            <w:r w:rsidRPr="008F1C67">
              <w:rPr>
                <w:sz w:val="24"/>
                <w:szCs w:val="24"/>
              </w:rPr>
              <w:t>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1" w:type="dxa"/>
          </w:tcPr>
          <w:p w:rsidR="00CF30E1" w:rsidRPr="008F1C67" w:rsidRDefault="00685DAC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85DAC">
              <w:rPr>
                <w:bCs/>
                <w:sz w:val="24"/>
                <w:szCs w:val="24"/>
              </w:rPr>
              <w:t xml:space="preserve">Цена договора включает стоимость товара, стоимость тары, транспортные расходы, экспедирование, налоги, страхование, уплату таможенных пошлин, сборы, первичную поверку и другие </w:t>
            </w:r>
            <w:proofErr w:type="gramStart"/>
            <w:r w:rsidRPr="00685DAC">
              <w:rPr>
                <w:bCs/>
                <w:sz w:val="24"/>
                <w:szCs w:val="24"/>
              </w:rPr>
              <w:t>расходы</w:t>
            </w:r>
            <w:proofErr w:type="gramEnd"/>
            <w:r w:rsidRPr="00685DAC">
              <w:rPr>
                <w:bCs/>
                <w:sz w:val="24"/>
                <w:szCs w:val="24"/>
              </w:rPr>
              <w:t xml:space="preserve"> связанные с исполнением договора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71" w:type="dxa"/>
          </w:tcPr>
          <w:p w:rsidR="00685DAC" w:rsidRPr="00685DAC" w:rsidRDefault="00685DAC" w:rsidP="00685DAC">
            <w:pPr>
              <w:jc w:val="both"/>
              <w:rPr>
                <w:sz w:val="24"/>
                <w:szCs w:val="24"/>
              </w:rPr>
            </w:pPr>
            <w:r w:rsidRPr="00685DA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371" w:type="dxa"/>
          </w:tcPr>
          <w:p w:rsidR="00685DAC" w:rsidRPr="00685DAC" w:rsidRDefault="00685DAC" w:rsidP="00685DAC">
            <w:pPr>
              <w:rPr>
                <w:sz w:val="24"/>
                <w:szCs w:val="24"/>
              </w:rPr>
            </w:pPr>
            <w:r w:rsidRPr="00685DAC">
              <w:rPr>
                <w:bCs/>
                <w:iCs/>
                <w:sz w:val="24"/>
                <w:szCs w:val="24"/>
              </w:rPr>
              <w:t>2.328.247,77 (два миллиона триста двадцать восемь тысяч двести сорок семь</w:t>
            </w:r>
            <w:r w:rsidRPr="00685DAC">
              <w:rPr>
                <w:sz w:val="24"/>
                <w:szCs w:val="24"/>
              </w:rPr>
              <w:t>) руб. 77 коп</w:t>
            </w:r>
            <w:proofErr w:type="gramStart"/>
            <w:r w:rsidRPr="00685DAC">
              <w:rPr>
                <w:sz w:val="24"/>
                <w:szCs w:val="24"/>
              </w:rPr>
              <w:t>.</w:t>
            </w:r>
            <w:proofErr w:type="gramEnd"/>
            <w:r w:rsidRPr="00685DAC">
              <w:rPr>
                <w:sz w:val="24"/>
                <w:szCs w:val="24"/>
              </w:rPr>
              <w:t xml:space="preserve"> </w:t>
            </w:r>
            <w:proofErr w:type="gramStart"/>
            <w:r w:rsidRPr="00685DAC">
              <w:rPr>
                <w:sz w:val="24"/>
                <w:szCs w:val="24"/>
              </w:rPr>
              <w:t>в</w:t>
            </w:r>
            <w:proofErr w:type="gramEnd"/>
            <w:r w:rsidRPr="00685DAC">
              <w:rPr>
                <w:sz w:val="24"/>
                <w:szCs w:val="24"/>
              </w:rPr>
              <w:t xml:space="preserve"> том числе НДС-18%.</w:t>
            </w:r>
          </w:p>
          <w:p w:rsidR="00553E42" w:rsidRPr="00685DAC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8F1C67" w:rsidTr="00685DAC">
        <w:tc>
          <w:tcPr>
            <w:tcW w:w="2977" w:type="dxa"/>
          </w:tcPr>
          <w:p w:rsidR="002031AD" w:rsidRPr="008F1C67" w:rsidRDefault="002031AD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</w:tcPr>
          <w:p w:rsidR="002031AD" w:rsidRPr="00685DAC" w:rsidRDefault="004E76B3" w:rsidP="00EB27F0">
            <w:pPr>
              <w:rPr>
                <w:sz w:val="24"/>
                <w:szCs w:val="24"/>
              </w:rPr>
            </w:pPr>
            <w:proofErr w:type="spellStart"/>
            <w:r w:rsidRPr="00685DA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85DA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BB54DF" w:rsidRPr="003947BB" w:rsidRDefault="00BB54DF" w:rsidP="00BB54D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B54DF" w:rsidRPr="003947BB" w:rsidRDefault="00BB54DF" w:rsidP="00BB54D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B54DF" w:rsidRPr="003947BB" w:rsidRDefault="00BB54DF" w:rsidP="00BB54DF">
      <w:pPr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1"/>
        <w:gridCol w:w="425"/>
        <w:gridCol w:w="2269"/>
        <w:gridCol w:w="1275"/>
        <w:gridCol w:w="1418"/>
        <w:gridCol w:w="992"/>
        <w:gridCol w:w="2268"/>
      </w:tblGrid>
      <w:tr w:rsidR="00BB54DF" w:rsidRPr="00BB54DF" w:rsidTr="00BB54DF">
        <w:tc>
          <w:tcPr>
            <w:tcW w:w="1701" w:type="dxa"/>
          </w:tcPr>
          <w:p w:rsidR="00BB54DF" w:rsidRPr="00BB54DF" w:rsidRDefault="00BB54DF" w:rsidP="00B452F6">
            <w:pPr>
              <w:ind w:right="141"/>
              <w:jc w:val="center"/>
              <w:rPr>
                <w:snapToGrid w:val="0"/>
                <w:sz w:val="20"/>
              </w:rPr>
            </w:pPr>
            <w:r w:rsidRPr="00BB54DF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BB54DF" w:rsidRPr="00BB54DF" w:rsidRDefault="00BB54DF" w:rsidP="00B452F6">
            <w:pPr>
              <w:ind w:right="141"/>
              <w:jc w:val="center"/>
              <w:rPr>
                <w:snapToGrid w:val="0"/>
                <w:sz w:val="20"/>
              </w:rPr>
            </w:pPr>
            <w:r w:rsidRPr="00BB54DF">
              <w:rPr>
                <w:snapToGrid w:val="0"/>
                <w:sz w:val="20"/>
              </w:rPr>
              <w:t>ИНН</w:t>
            </w:r>
          </w:p>
        </w:tc>
        <w:tc>
          <w:tcPr>
            <w:tcW w:w="2269" w:type="dxa"/>
          </w:tcPr>
          <w:p w:rsidR="00BB54DF" w:rsidRPr="00BB54DF" w:rsidRDefault="00BB54DF" w:rsidP="00B452F6">
            <w:pPr>
              <w:jc w:val="center"/>
              <w:rPr>
                <w:snapToGrid w:val="0"/>
                <w:sz w:val="20"/>
              </w:rPr>
            </w:pPr>
            <w:r w:rsidRPr="00BB54DF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BB54DF" w:rsidRPr="00BB54DF" w:rsidRDefault="00BB54DF" w:rsidP="00B452F6">
            <w:pPr>
              <w:ind w:right="141"/>
              <w:jc w:val="center"/>
              <w:rPr>
                <w:snapToGrid w:val="0"/>
                <w:sz w:val="20"/>
              </w:rPr>
            </w:pPr>
            <w:r w:rsidRPr="00BB54DF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BB54DF" w:rsidRPr="00BB54DF" w:rsidRDefault="00BB54DF" w:rsidP="00B452F6">
            <w:pPr>
              <w:ind w:right="141"/>
              <w:jc w:val="center"/>
              <w:rPr>
                <w:snapToGrid w:val="0"/>
                <w:sz w:val="20"/>
              </w:rPr>
            </w:pPr>
            <w:r w:rsidRPr="00BB54DF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992" w:type="dxa"/>
          </w:tcPr>
          <w:p w:rsidR="00BB54DF" w:rsidRPr="00BB54DF" w:rsidRDefault="00BB54DF" w:rsidP="00B452F6">
            <w:pPr>
              <w:ind w:right="141"/>
              <w:jc w:val="center"/>
              <w:rPr>
                <w:snapToGrid w:val="0"/>
                <w:sz w:val="20"/>
              </w:rPr>
            </w:pPr>
            <w:r w:rsidRPr="00BB54DF">
              <w:rPr>
                <w:snapToGrid w:val="0"/>
                <w:sz w:val="20"/>
              </w:rPr>
              <w:t>Решение</w:t>
            </w:r>
          </w:p>
        </w:tc>
        <w:tc>
          <w:tcPr>
            <w:tcW w:w="2268" w:type="dxa"/>
          </w:tcPr>
          <w:p w:rsidR="00BB54DF" w:rsidRPr="00BB54DF" w:rsidRDefault="00BB54DF" w:rsidP="00B452F6">
            <w:pPr>
              <w:ind w:right="141"/>
              <w:jc w:val="center"/>
              <w:rPr>
                <w:snapToGrid w:val="0"/>
                <w:sz w:val="20"/>
              </w:rPr>
            </w:pPr>
            <w:r w:rsidRPr="00BB54DF">
              <w:rPr>
                <w:sz w:val="20"/>
              </w:rPr>
              <w:t>Обоснование решения</w:t>
            </w:r>
          </w:p>
        </w:tc>
      </w:tr>
      <w:tr w:rsidR="00BB54DF" w:rsidRPr="00BB54DF" w:rsidTr="00BB54DF">
        <w:tc>
          <w:tcPr>
            <w:tcW w:w="1701" w:type="dxa"/>
          </w:tcPr>
          <w:p w:rsidR="00BB54DF" w:rsidRPr="00BB54DF" w:rsidRDefault="00BB54DF" w:rsidP="00B452F6">
            <w:pPr>
              <w:ind w:right="141"/>
              <w:jc w:val="both"/>
              <w:rPr>
                <w:snapToGrid w:val="0"/>
                <w:sz w:val="20"/>
              </w:rPr>
            </w:pPr>
            <w:r w:rsidRPr="00BB54DF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425" w:type="dxa"/>
          </w:tcPr>
          <w:p w:rsidR="00BB54DF" w:rsidRPr="00BB54DF" w:rsidRDefault="00BB54DF" w:rsidP="00B452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54DF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2269" w:type="dxa"/>
          </w:tcPr>
          <w:p w:rsidR="00BB54DF" w:rsidRPr="00BB54DF" w:rsidRDefault="00BB54DF" w:rsidP="00BB54DF">
            <w:pPr>
              <w:ind w:right="141"/>
              <w:rPr>
                <w:snapToGrid w:val="0"/>
                <w:sz w:val="20"/>
                <w:lang w:val="en-US"/>
              </w:rPr>
            </w:pPr>
            <w:r w:rsidRPr="00BB54DF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BB54DF">
              <w:rPr>
                <w:snapToGrid w:val="0"/>
                <w:sz w:val="20"/>
              </w:rPr>
              <w:t>ОБЛ</w:t>
            </w:r>
            <w:proofErr w:type="gramEnd"/>
            <w:r w:rsidRPr="00BB54DF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BB54DF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275" w:type="dxa"/>
          </w:tcPr>
          <w:p w:rsidR="00BB54DF" w:rsidRPr="00BB54DF" w:rsidRDefault="00BB54DF" w:rsidP="00B452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54DF">
              <w:rPr>
                <w:snapToGrid w:val="0"/>
                <w:sz w:val="20"/>
                <w:lang w:val="en-US"/>
              </w:rPr>
              <w:t>27.05.2014 16:36:00</w:t>
            </w:r>
          </w:p>
        </w:tc>
        <w:tc>
          <w:tcPr>
            <w:tcW w:w="1418" w:type="dxa"/>
          </w:tcPr>
          <w:p w:rsidR="00BB54DF" w:rsidRPr="00BB54DF" w:rsidRDefault="00BB54DF" w:rsidP="00B452F6">
            <w:pPr>
              <w:ind w:right="141"/>
              <w:jc w:val="both"/>
              <w:rPr>
                <w:snapToGrid w:val="0"/>
                <w:sz w:val="20"/>
              </w:rPr>
            </w:pPr>
            <w:r w:rsidRPr="00BB54DF">
              <w:rPr>
                <w:snapToGrid w:val="0"/>
                <w:sz w:val="20"/>
                <w:lang w:val="en-US"/>
              </w:rPr>
              <w:t>2.017.610,17 RUB С НДС</w:t>
            </w:r>
          </w:p>
        </w:tc>
        <w:tc>
          <w:tcPr>
            <w:tcW w:w="992" w:type="dxa"/>
          </w:tcPr>
          <w:p w:rsidR="00BB54DF" w:rsidRPr="00BB54DF" w:rsidRDefault="00BB54DF" w:rsidP="00B452F6">
            <w:pPr>
              <w:ind w:right="141"/>
              <w:jc w:val="center"/>
              <w:rPr>
                <w:snapToGrid w:val="0"/>
                <w:sz w:val="20"/>
              </w:rPr>
            </w:pPr>
            <w:r w:rsidRPr="00BB54DF">
              <w:rPr>
                <w:snapToGrid w:val="0"/>
                <w:sz w:val="20"/>
                <w:lang w:val="en-US"/>
              </w:rPr>
              <w:t>РАССМОТРЕТЬ</w:t>
            </w:r>
            <w:r w:rsidRPr="00BB54D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BB54DF" w:rsidRPr="00BB54DF" w:rsidRDefault="00BB54DF" w:rsidP="00B452F6">
            <w:pPr>
              <w:ind w:right="141"/>
              <w:jc w:val="center"/>
              <w:rPr>
                <w:snapToGrid w:val="0"/>
                <w:sz w:val="20"/>
              </w:rPr>
            </w:pPr>
            <w:r w:rsidRPr="00BB54D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B54DF" w:rsidRPr="00BB54DF" w:rsidTr="00BB54DF">
        <w:tc>
          <w:tcPr>
            <w:tcW w:w="1701" w:type="dxa"/>
          </w:tcPr>
          <w:p w:rsidR="00BB54DF" w:rsidRPr="00BB54DF" w:rsidRDefault="00BB54DF" w:rsidP="00B452F6">
            <w:pPr>
              <w:ind w:right="141"/>
              <w:jc w:val="both"/>
              <w:rPr>
                <w:snapToGrid w:val="0"/>
                <w:sz w:val="20"/>
              </w:rPr>
            </w:pPr>
            <w:r w:rsidRPr="00BB54DF">
              <w:rPr>
                <w:snapToGrid w:val="0"/>
                <w:sz w:val="20"/>
              </w:rPr>
              <w:t>ОБЩЕСТВО С ОГРАНИЧЕННОЙ ОТВЕТСТВЕННОСТЬЮ «НОВОСИБИРСКАЯ БАЗА ХИМРЕАКТИВОВ»</w:t>
            </w:r>
          </w:p>
        </w:tc>
        <w:tc>
          <w:tcPr>
            <w:tcW w:w="425" w:type="dxa"/>
          </w:tcPr>
          <w:p w:rsidR="00BB54DF" w:rsidRPr="00BB54DF" w:rsidRDefault="00BB54DF" w:rsidP="00B452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54DF">
              <w:rPr>
                <w:snapToGrid w:val="0"/>
                <w:sz w:val="20"/>
                <w:lang w:val="en-US"/>
              </w:rPr>
              <w:t>5405435577</w:t>
            </w:r>
          </w:p>
        </w:tc>
        <w:tc>
          <w:tcPr>
            <w:tcW w:w="2269" w:type="dxa"/>
          </w:tcPr>
          <w:p w:rsidR="00BB54DF" w:rsidRPr="00BB54DF" w:rsidRDefault="00BB54DF" w:rsidP="00BB54DF">
            <w:pPr>
              <w:ind w:right="141"/>
              <w:rPr>
                <w:snapToGrid w:val="0"/>
                <w:sz w:val="20"/>
              </w:rPr>
            </w:pPr>
            <w:r w:rsidRPr="00BB54DF">
              <w:rPr>
                <w:snapToGrid w:val="0"/>
                <w:sz w:val="20"/>
              </w:rPr>
              <w:t xml:space="preserve">630039, НОВОСИБИРСКАЯ </w:t>
            </w:r>
            <w:proofErr w:type="gramStart"/>
            <w:r w:rsidRPr="00BB54DF">
              <w:rPr>
                <w:snapToGrid w:val="0"/>
                <w:sz w:val="20"/>
              </w:rPr>
              <w:t>ОБЛ</w:t>
            </w:r>
            <w:proofErr w:type="gramEnd"/>
            <w:r w:rsidRPr="00BB54DF">
              <w:rPr>
                <w:snapToGrid w:val="0"/>
                <w:sz w:val="20"/>
              </w:rPr>
              <w:t>, НОВОСИБИРСК Г, НИКИТИНА УЛ, 114</w:t>
            </w:r>
          </w:p>
        </w:tc>
        <w:tc>
          <w:tcPr>
            <w:tcW w:w="1275" w:type="dxa"/>
          </w:tcPr>
          <w:p w:rsidR="00BB54DF" w:rsidRPr="00BB54DF" w:rsidRDefault="00BB54DF" w:rsidP="00B452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B54DF">
              <w:rPr>
                <w:snapToGrid w:val="0"/>
                <w:sz w:val="20"/>
                <w:lang w:val="en-US"/>
              </w:rPr>
              <w:t>28.05.2014 04:14:00</w:t>
            </w:r>
          </w:p>
        </w:tc>
        <w:tc>
          <w:tcPr>
            <w:tcW w:w="1418" w:type="dxa"/>
          </w:tcPr>
          <w:p w:rsidR="00BB54DF" w:rsidRPr="00BB54DF" w:rsidRDefault="00BB54DF" w:rsidP="00B452F6">
            <w:pPr>
              <w:ind w:right="141"/>
              <w:jc w:val="both"/>
              <w:rPr>
                <w:snapToGrid w:val="0"/>
                <w:sz w:val="20"/>
              </w:rPr>
            </w:pPr>
            <w:r w:rsidRPr="00BB54DF">
              <w:rPr>
                <w:snapToGrid w:val="0"/>
                <w:sz w:val="20"/>
                <w:lang w:val="en-US"/>
              </w:rPr>
              <w:t>2.194.140,39 RUB С НДС</w:t>
            </w:r>
          </w:p>
        </w:tc>
        <w:tc>
          <w:tcPr>
            <w:tcW w:w="992" w:type="dxa"/>
          </w:tcPr>
          <w:p w:rsidR="00BB54DF" w:rsidRPr="00BB54DF" w:rsidRDefault="00BB54DF" w:rsidP="00B452F6">
            <w:pPr>
              <w:ind w:right="141"/>
              <w:jc w:val="center"/>
              <w:rPr>
                <w:snapToGrid w:val="0"/>
                <w:sz w:val="20"/>
              </w:rPr>
            </w:pPr>
            <w:r w:rsidRPr="00BB54DF">
              <w:rPr>
                <w:snapToGrid w:val="0"/>
                <w:sz w:val="20"/>
                <w:lang w:val="en-US"/>
              </w:rPr>
              <w:t>РАССМОТРЕТЬ</w:t>
            </w:r>
            <w:r w:rsidRPr="00BB54D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68" w:type="dxa"/>
          </w:tcPr>
          <w:p w:rsidR="00BB54DF" w:rsidRPr="00BB54DF" w:rsidRDefault="00BB54DF" w:rsidP="00B452F6">
            <w:pPr>
              <w:ind w:right="141"/>
              <w:jc w:val="center"/>
              <w:rPr>
                <w:snapToGrid w:val="0"/>
                <w:sz w:val="20"/>
              </w:rPr>
            </w:pPr>
            <w:r w:rsidRPr="00BB54DF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B54DF" w:rsidRPr="00E91959" w:rsidRDefault="00BB54DF" w:rsidP="00BB54DF">
      <w:pPr>
        <w:suppressAutoHyphens/>
        <w:ind w:right="141"/>
        <w:jc w:val="both"/>
        <w:rPr>
          <w:b/>
          <w:sz w:val="24"/>
          <w:szCs w:val="24"/>
        </w:rPr>
      </w:pPr>
    </w:p>
    <w:p w:rsidR="00BB54DF" w:rsidRDefault="00BB54DF" w:rsidP="00BB54DF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0"/>
        <w:gridCol w:w="5388"/>
      </w:tblGrid>
      <w:tr w:rsidR="00BB54DF" w:rsidRPr="00BB54DF" w:rsidTr="00BB54DF">
        <w:tc>
          <w:tcPr>
            <w:tcW w:w="4960" w:type="dxa"/>
          </w:tcPr>
          <w:p w:rsidR="00BB54DF" w:rsidRPr="00BB54DF" w:rsidRDefault="00BB54DF" w:rsidP="00BB54DF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BB54DF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388" w:type="dxa"/>
          </w:tcPr>
          <w:p w:rsidR="00BB54DF" w:rsidRPr="00BB54DF" w:rsidRDefault="00BB54DF" w:rsidP="00BB54DF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BB54DF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BB54DF" w:rsidRPr="00BB54DF" w:rsidTr="00BB54DF">
        <w:tc>
          <w:tcPr>
            <w:tcW w:w="4960" w:type="dxa"/>
          </w:tcPr>
          <w:p w:rsidR="00BB54DF" w:rsidRPr="00BB54DF" w:rsidRDefault="00BB54DF" w:rsidP="00B452F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B54DF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  <w:tc>
          <w:tcPr>
            <w:tcW w:w="5388" w:type="dxa"/>
          </w:tcPr>
          <w:p w:rsidR="00BB54DF" w:rsidRPr="00BB54DF" w:rsidRDefault="00BB54DF" w:rsidP="00BB54DF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BB54DF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BB54DF" w:rsidRPr="006F490E" w:rsidTr="00BB54DF">
        <w:tc>
          <w:tcPr>
            <w:tcW w:w="4960" w:type="dxa"/>
          </w:tcPr>
          <w:p w:rsidR="00BB54DF" w:rsidRPr="00BB54DF" w:rsidRDefault="00BB54DF" w:rsidP="00B452F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B54DF">
              <w:rPr>
                <w:snapToGrid w:val="0"/>
                <w:sz w:val="20"/>
                <w:lang w:val="en-US"/>
              </w:rPr>
              <w:t>ООО «НБХР»</w:t>
            </w:r>
          </w:p>
        </w:tc>
        <w:tc>
          <w:tcPr>
            <w:tcW w:w="5388" w:type="dxa"/>
          </w:tcPr>
          <w:p w:rsidR="00BB54DF" w:rsidRPr="006F490E" w:rsidRDefault="00BB54DF" w:rsidP="00BB54DF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BB54DF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BB54DF" w:rsidRPr="00800FD6" w:rsidRDefault="00BB54DF" w:rsidP="00BB54DF">
      <w:pPr>
        <w:suppressAutoHyphens/>
        <w:ind w:right="141"/>
        <w:jc w:val="both"/>
        <w:rPr>
          <w:b/>
          <w:sz w:val="24"/>
          <w:szCs w:val="24"/>
        </w:rPr>
      </w:pPr>
    </w:p>
    <w:p w:rsidR="00BB54DF" w:rsidRPr="00BB54DF" w:rsidRDefault="00BB54DF" w:rsidP="00BB54DF">
      <w:pPr>
        <w:suppressAutoHyphens/>
        <w:ind w:right="141"/>
        <w:jc w:val="both"/>
        <w:rPr>
          <w:b/>
          <w:sz w:val="24"/>
          <w:szCs w:val="24"/>
        </w:rPr>
      </w:pPr>
      <w:r w:rsidRPr="00BB54DF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BB54DF" w:rsidRPr="00BB54DF" w:rsidRDefault="00BB54DF" w:rsidP="00BB54DF">
      <w:pPr>
        <w:suppressAutoHyphens/>
        <w:ind w:right="141"/>
        <w:jc w:val="both"/>
        <w:rPr>
          <w:sz w:val="24"/>
          <w:szCs w:val="24"/>
        </w:rPr>
      </w:pPr>
      <w:r w:rsidRPr="00BB54DF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BB54DF" w:rsidRPr="00BB54DF" w:rsidRDefault="00BB54DF" w:rsidP="00BB54DF">
      <w:pPr>
        <w:suppressAutoHyphens/>
        <w:ind w:right="141"/>
        <w:jc w:val="both"/>
        <w:rPr>
          <w:sz w:val="24"/>
          <w:szCs w:val="24"/>
        </w:rPr>
      </w:pPr>
    </w:p>
    <w:p w:rsidR="00BB54DF" w:rsidRPr="00BB54DF" w:rsidRDefault="00BB54DF" w:rsidP="00BB54D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B54DF">
        <w:rPr>
          <w:sz w:val="24"/>
          <w:szCs w:val="24"/>
        </w:rPr>
        <w:t>Признать запрос цен состоявшимся.</w:t>
      </w:r>
    </w:p>
    <w:p w:rsidR="00BB54DF" w:rsidRPr="00BB54DF" w:rsidRDefault="00BB54DF" w:rsidP="00BB54D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B54DF">
        <w:rPr>
          <w:sz w:val="24"/>
          <w:szCs w:val="24"/>
        </w:rPr>
        <w:lastRenderedPageBreak/>
        <w:t>Признать победителем запроса цен ООО «ХИМПРОМКОМПЛЕКТ».</w:t>
      </w:r>
    </w:p>
    <w:p w:rsidR="00BB54DF" w:rsidRPr="00BB54DF" w:rsidRDefault="00BB54DF" w:rsidP="00BB54DF">
      <w:pPr>
        <w:suppressAutoHyphens/>
        <w:ind w:right="141"/>
        <w:jc w:val="both"/>
        <w:rPr>
          <w:sz w:val="24"/>
          <w:szCs w:val="24"/>
        </w:rPr>
      </w:pPr>
      <w:r w:rsidRPr="00BB54DF">
        <w:rPr>
          <w:sz w:val="24"/>
          <w:szCs w:val="24"/>
        </w:rPr>
        <w:t xml:space="preserve">3. </w:t>
      </w:r>
      <w:r w:rsidRPr="00BB54DF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BB54DF">
        <w:rPr>
          <w:sz w:val="24"/>
          <w:szCs w:val="22"/>
        </w:rPr>
        <w:t>предложение</w:t>
      </w:r>
      <w:proofErr w:type="gramEnd"/>
      <w:r w:rsidRPr="00BB54DF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ООО «НБХР».</w:t>
      </w:r>
      <w:r w:rsidRPr="00BB54DF">
        <w:rPr>
          <w:sz w:val="24"/>
          <w:szCs w:val="24"/>
        </w:rPr>
        <w:t xml:space="preserve"> </w:t>
      </w:r>
    </w:p>
    <w:p w:rsidR="00BB54DF" w:rsidRPr="003947BB" w:rsidRDefault="00BB54DF" w:rsidP="00BB54DF">
      <w:pPr>
        <w:suppressAutoHyphens/>
        <w:ind w:right="141"/>
        <w:jc w:val="both"/>
        <w:rPr>
          <w:sz w:val="24"/>
          <w:szCs w:val="24"/>
        </w:rPr>
      </w:pPr>
      <w:r w:rsidRPr="00BB54DF">
        <w:rPr>
          <w:sz w:val="24"/>
          <w:szCs w:val="24"/>
        </w:rPr>
        <w:t xml:space="preserve">4. Настоящий протокол разместить на сайте: </w:t>
      </w:r>
      <w:hyperlink r:id="rId9" w:history="1">
        <w:r w:rsidRPr="00BB54DF">
          <w:rPr>
            <w:rStyle w:val="a3"/>
            <w:sz w:val="24"/>
            <w:szCs w:val="24"/>
            <w:lang w:val="en-US"/>
          </w:rPr>
          <w:t>http</w:t>
        </w:r>
        <w:r w:rsidRPr="00BB54DF">
          <w:rPr>
            <w:rStyle w:val="a3"/>
            <w:sz w:val="24"/>
            <w:szCs w:val="24"/>
          </w:rPr>
          <w:t>://</w:t>
        </w:r>
        <w:proofErr w:type="spellStart"/>
        <w:r w:rsidRPr="00BB54D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B54DF">
          <w:rPr>
            <w:rStyle w:val="a3"/>
            <w:sz w:val="24"/>
            <w:szCs w:val="24"/>
          </w:rPr>
          <w:t>.</w:t>
        </w:r>
        <w:proofErr w:type="spellStart"/>
        <w:r w:rsidRPr="00BB54D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B54DF">
          <w:rPr>
            <w:rStyle w:val="a3"/>
            <w:sz w:val="24"/>
            <w:szCs w:val="24"/>
          </w:rPr>
          <w:t>.</w:t>
        </w:r>
        <w:proofErr w:type="spellStart"/>
        <w:r w:rsidRPr="00BB54D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47A82" w:rsidRDefault="00347A82" w:rsidP="00553E42">
      <w:pPr>
        <w:ind w:right="141"/>
        <w:jc w:val="both"/>
        <w:rPr>
          <w:b/>
          <w:sz w:val="24"/>
          <w:szCs w:val="24"/>
        </w:rPr>
      </w:pPr>
    </w:p>
    <w:p w:rsidR="00347A82" w:rsidRDefault="00347A82" w:rsidP="00553E42">
      <w:pPr>
        <w:ind w:right="141"/>
        <w:jc w:val="both"/>
        <w:rPr>
          <w:b/>
          <w:sz w:val="24"/>
          <w:szCs w:val="24"/>
        </w:rPr>
      </w:pPr>
    </w:p>
    <w:p w:rsidR="00347A82" w:rsidRDefault="00347A82" w:rsidP="00553E42">
      <w:pPr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347A82" w:rsidTr="00347A82"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347A82" w:rsidTr="00347A82"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347A82" w:rsidTr="00347A82"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25.06.2014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347A82" w:rsidTr="00347A82"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27.06.2014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347A82" w:rsidTr="00347A82"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25.06.2014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347A82" w:rsidTr="00347A82"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Самосудов Иван Сергеевич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19/236Д от 03.09.2013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165</w:t>
            </w:r>
          </w:p>
        </w:tc>
      </w:tr>
      <w:tr w:rsidR="00347A82" w:rsidTr="00347A82"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25.06.2014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347A82" w:rsidTr="00347A82"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26.06.2014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01 a9</w:t>
            </w:r>
          </w:p>
        </w:tc>
      </w:tr>
      <w:tr w:rsidR="00347A82" w:rsidTr="00347A82"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01.07.2014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347A82" w:rsidTr="00347A82"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347A82" w:rsidRDefault="00347A82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BB54DF" w:rsidRPr="008F1C67" w:rsidRDefault="00BB54DF" w:rsidP="00553E42">
      <w:pPr>
        <w:ind w:right="141"/>
        <w:jc w:val="both"/>
        <w:rPr>
          <w:b/>
          <w:sz w:val="24"/>
          <w:szCs w:val="24"/>
        </w:rPr>
      </w:pPr>
    </w:p>
    <w:sectPr w:rsidR="00BB54DF" w:rsidRPr="008F1C67" w:rsidSect="00465BE1">
      <w:headerReference w:type="default" r:id="rId10"/>
      <w:pgSz w:w="11906" w:h="16838"/>
      <w:pgMar w:top="568" w:right="707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BE1" w:rsidRDefault="00465BE1" w:rsidP="00465BE1">
      <w:r>
        <w:separator/>
      </w:r>
    </w:p>
  </w:endnote>
  <w:endnote w:type="continuationSeparator" w:id="0">
    <w:p w:rsidR="00465BE1" w:rsidRDefault="00465BE1" w:rsidP="00465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BE1" w:rsidRDefault="00465BE1" w:rsidP="00465BE1">
      <w:r>
        <w:separator/>
      </w:r>
    </w:p>
  </w:footnote>
  <w:footnote w:type="continuationSeparator" w:id="0">
    <w:p w:rsidR="00465BE1" w:rsidRDefault="00465BE1" w:rsidP="00465B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BE1" w:rsidRPr="00465BE1" w:rsidRDefault="00631ECD">
    <w:pPr>
      <w:pStyle w:val="a8"/>
      <w:jc w:val="center"/>
      <w:rPr>
        <w:sz w:val="22"/>
      </w:rPr>
    </w:pPr>
    <w:r w:rsidRPr="00465BE1">
      <w:rPr>
        <w:sz w:val="22"/>
      </w:rPr>
      <w:fldChar w:fldCharType="begin"/>
    </w:r>
    <w:r w:rsidR="00465BE1" w:rsidRPr="00465BE1">
      <w:rPr>
        <w:sz w:val="22"/>
      </w:rPr>
      <w:instrText xml:space="preserve"> PAGE   \* MERGEFORMAT </w:instrText>
    </w:r>
    <w:r w:rsidRPr="00465BE1">
      <w:rPr>
        <w:sz w:val="22"/>
      </w:rPr>
      <w:fldChar w:fldCharType="separate"/>
    </w:r>
    <w:r w:rsidR="004214C4">
      <w:rPr>
        <w:noProof/>
        <w:sz w:val="22"/>
      </w:rPr>
      <w:t>2</w:t>
    </w:r>
    <w:r w:rsidRPr="00465BE1">
      <w:rPr>
        <w:sz w:val="22"/>
      </w:rPr>
      <w:fldChar w:fldCharType="end"/>
    </w:r>
  </w:p>
  <w:p w:rsidR="00465BE1" w:rsidRDefault="00465BE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91CE6"/>
    <w:rsid w:val="000B2945"/>
    <w:rsid w:val="001146CB"/>
    <w:rsid w:val="001A41A1"/>
    <w:rsid w:val="002031AD"/>
    <w:rsid w:val="00263427"/>
    <w:rsid w:val="00320415"/>
    <w:rsid w:val="00347A82"/>
    <w:rsid w:val="0036346E"/>
    <w:rsid w:val="00377DD5"/>
    <w:rsid w:val="003C2DE9"/>
    <w:rsid w:val="003E40B6"/>
    <w:rsid w:val="004063C1"/>
    <w:rsid w:val="004214C4"/>
    <w:rsid w:val="00465BE1"/>
    <w:rsid w:val="004A421A"/>
    <w:rsid w:val="004E2C57"/>
    <w:rsid w:val="004E76B3"/>
    <w:rsid w:val="005047F6"/>
    <w:rsid w:val="0051114B"/>
    <w:rsid w:val="00532C36"/>
    <w:rsid w:val="005537A3"/>
    <w:rsid w:val="00553E42"/>
    <w:rsid w:val="00586F8C"/>
    <w:rsid w:val="005B0CFD"/>
    <w:rsid w:val="00631ECD"/>
    <w:rsid w:val="00685DAC"/>
    <w:rsid w:val="006B24B2"/>
    <w:rsid w:val="006E290D"/>
    <w:rsid w:val="006E66B1"/>
    <w:rsid w:val="006F2805"/>
    <w:rsid w:val="006F490E"/>
    <w:rsid w:val="00754D44"/>
    <w:rsid w:val="0077680D"/>
    <w:rsid w:val="00777EAF"/>
    <w:rsid w:val="007E465A"/>
    <w:rsid w:val="007F629E"/>
    <w:rsid w:val="00800FD6"/>
    <w:rsid w:val="008E1A7B"/>
    <w:rsid w:val="008F1C67"/>
    <w:rsid w:val="008F6100"/>
    <w:rsid w:val="00936F62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51A7B"/>
    <w:rsid w:val="00B862C8"/>
    <w:rsid w:val="00BB54DF"/>
    <w:rsid w:val="00BD55E9"/>
    <w:rsid w:val="00BF0F05"/>
    <w:rsid w:val="00C16AD7"/>
    <w:rsid w:val="00C700C2"/>
    <w:rsid w:val="00CA3F4A"/>
    <w:rsid w:val="00CD51A8"/>
    <w:rsid w:val="00CF30E1"/>
    <w:rsid w:val="00CF5875"/>
    <w:rsid w:val="00DC2D84"/>
    <w:rsid w:val="00E116DC"/>
    <w:rsid w:val="00EA5BCC"/>
    <w:rsid w:val="00EA5D2F"/>
    <w:rsid w:val="00EB27F0"/>
    <w:rsid w:val="00EC0D40"/>
    <w:rsid w:val="00EC7AFA"/>
    <w:rsid w:val="00ED1A38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rsid w:val="00EA5BCC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EA5BCC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685DA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65B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65BE1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465B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65BE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1253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8385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2014-07-01T04:39:00Z</dcterms:created>
  <dcterms:modified xsi:type="dcterms:W3CDTF">2014-07-01T04:39:00Z</dcterms:modified>
</cp:coreProperties>
</file>