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401D5" w:rsidRDefault="008355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401D5">
        <w:rPr>
          <w:rFonts w:ascii="Times New Roman" w:hAnsi="Times New Roman"/>
          <w:b/>
          <w:bCs/>
          <w:sz w:val="26"/>
          <w:szCs w:val="26"/>
        </w:rPr>
        <w:t xml:space="preserve">ПРОТОКОЛ № 100 К2-1/З-14-2 </w:t>
      </w:r>
    </w:p>
    <w:p w:rsidR="00000000" w:rsidRPr="005401D5" w:rsidRDefault="008355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401D5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5401D5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</w:t>
      </w:r>
      <w:r w:rsidR="005401D5" w:rsidRPr="005401D5">
        <w:rPr>
          <w:rFonts w:ascii="Times New Roman" w:hAnsi="Times New Roman"/>
          <w:b/>
          <w:bCs/>
          <w:sz w:val="26"/>
          <w:szCs w:val="26"/>
        </w:rPr>
        <w:t>дии по открытому запросу цен</w:t>
      </w:r>
      <w:r w:rsidRPr="005401D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401D5">
        <w:rPr>
          <w:rFonts w:ascii="Times New Roman" w:hAnsi="Times New Roman"/>
          <w:b/>
          <w:bCs/>
          <w:sz w:val="26"/>
          <w:szCs w:val="26"/>
        </w:rPr>
        <w:t>на право заключения договора на поставку</w:t>
      </w:r>
      <w:proofErr w:type="gramEnd"/>
      <w:r w:rsidRPr="005401D5">
        <w:rPr>
          <w:rFonts w:ascii="Times New Roman" w:hAnsi="Times New Roman"/>
          <w:b/>
          <w:bCs/>
          <w:sz w:val="26"/>
          <w:szCs w:val="26"/>
        </w:rPr>
        <w:t xml:space="preserve"> по лоту № 100 К2-1/З-14 «Поставка задвижек общепромышленных для сооружения</w:t>
      </w:r>
      <w:r w:rsidRPr="005401D5">
        <w:rPr>
          <w:rFonts w:ascii="Times New Roman" w:hAnsi="Times New Roman"/>
          <w:b/>
          <w:bCs/>
          <w:sz w:val="26"/>
          <w:szCs w:val="26"/>
        </w:rPr>
        <w:t xml:space="preserve"> энергоблока №1 Курской АЭС-2»</w:t>
      </w:r>
    </w:p>
    <w:p w:rsidR="00000000" w:rsidRPr="005401D5" w:rsidRDefault="008355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5401D5">
        <w:tc>
          <w:tcPr>
            <w:tcW w:w="5210" w:type="dxa"/>
            <w:hideMark/>
          </w:tcPr>
          <w:p w:rsidR="00000000" w:rsidRPr="005401D5" w:rsidRDefault="0083551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5401D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5401D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5401D5" w:rsidRDefault="0083551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401D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«17» июня 2014</w:t>
            </w:r>
            <w:r w:rsidRPr="005401D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5401D5" w:rsidRDefault="008355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F011E" w:rsidRPr="005401D5" w:rsidRDefault="00BF011E" w:rsidP="00BF011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5401D5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401D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401D5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401D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401D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401D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401D5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5401D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401D5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5401D5">
        <w:rPr>
          <w:rFonts w:ascii="Times New Roman" w:hAnsi="Times New Roman"/>
          <w:sz w:val="26"/>
          <w:szCs w:val="26"/>
        </w:rPr>
        <w:fldChar w:fldCharType="begin"/>
      </w:r>
      <w:r w:rsidRPr="005401D5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5401D5">
        <w:rPr>
          <w:rFonts w:ascii="Times New Roman" w:hAnsi="Times New Roman"/>
          <w:sz w:val="26"/>
          <w:szCs w:val="26"/>
        </w:rPr>
        <w:fldChar w:fldCharType="separate"/>
      </w:r>
      <w:r w:rsidRPr="005401D5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5401D5">
        <w:rPr>
          <w:rFonts w:ascii="Times New Roman" w:hAnsi="Times New Roman"/>
          <w:sz w:val="26"/>
          <w:szCs w:val="26"/>
        </w:rPr>
        <w:fldChar w:fldCharType="end"/>
      </w:r>
      <w:r w:rsidRPr="005401D5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BF011E" w:rsidRPr="005401D5" w:rsidRDefault="00BF011E" w:rsidP="00BF011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BF011E" w:rsidRPr="005401D5" w:rsidRDefault="00BF011E" w:rsidP="00BF011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401D5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F011E" w:rsidRPr="005401D5" w:rsidRDefault="00BF011E" w:rsidP="00BF011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BF011E" w:rsidRPr="005401D5" w:rsidRDefault="00BF011E" w:rsidP="00BF011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sz w:val="26"/>
          <w:szCs w:val="26"/>
        </w:rPr>
        <w:t xml:space="preserve">Организатор </w:t>
      </w:r>
      <w:r w:rsidRPr="005401D5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5401D5">
        <w:rPr>
          <w:rFonts w:ascii="Times New Roman" w:hAnsi="Times New Roman"/>
          <w:sz w:val="26"/>
          <w:szCs w:val="26"/>
        </w:rPr>
        <w:t>: ОАО "НИАЭП"</w:t>
      </w:r>
    </w:p>
    <w:p w:rsidR="00BF011E" w:rsidRPr="005401D5" w:rsidRDefault="00BF011E" w:rsidP="00BF011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sz w:val="26"/>
          <w:szCs w:val="26"/>
        </w:rPr>
        <w:t xml:space="preserve">Предмет </w:t>
      </w:r>
      <w:r w:rsidRPr="005401D5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5401D5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 100 К2-1/З-14 «Поставка задвижек общепромышленных для сооружения энергоблока №1 </w:t>
      </w:r>
      <w:proofErr w:type="gramStart"/>
      <w:r w:rsidRPr="005401D5">
        <w:rPr>
          <w:rFonts w:ascii="Times New Roman" w:hAnsi="Times New Roman"/>
          <w:sz w:val="26"/>
          <w:szCs w:val="26"/>
        </w:rPr>
        <w:t>Курской</w:t>
      </w:r>
      <w:proofErr w:type="gramEnd"/>
      <w:r w:rsidRPr="005401D5">
        <w:rPr>
          <w:rFonts w:ascii="Times New Roman" w:hAnsi="Times New Roman"/>
          <w:sz w:val="26"/>
          <w:szCs w:val="26"/>
        </w:rPr>
        <w:t xml:space="preserve"> АЭС-2».</w:t>
      </w:r>
    </w:p>
    <w:p w:rsidR="00BF011E" w:rsidRPr="005401D5" w:rsidRDefault="00BF011E" w:rsidP="00BF011E">
      <w:pPr>
        <w:ind w:firstLine="567"/>
        <w:rPr>
          <w:rFonts w:ascii="Times New Roman" w:hAnsi="Times New Roman"/>
          <w:sz w:val="26"/>
          <w:szCs w:val="26"/>
        </w:rPr>
      </w:pPr>
    </w:p>
    <w:p w:rsidR="00BF011E" w:rsidRPr="005401D5" w:rsidRDefault="00BF011E" w:rsidP="00BF011E">
      <w:pPr>
        <w:ind w:firstLine="567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sz w:val="26"/>
          <w:szCs w:val="26"/>
        </w:rPr>
        <w:t xml:space="preserve">Начальная (максимальная) цена договора: 674 468,33 (Шестьсот семьдесят четыре тысячи четыреста шестьдесят восемь) рублей 33 копейки, включая НДС. </w:t>
      </w:r>
    </w:p>
    <w:p w:rsidR="00BF011E" w:rsidRPr="005401D5" w:rsidRDefault="00BF011E" w:rsidP="00BF011E">
      <w:pPr>
        <w:ind w:firstLine="567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BF011E" w:rsidRPr="005401D5" w:rsidRDefault="00BF011E" w:rsidP="00BF011E">
      <w:pPr>
        <w:ind w:firstLine="567"/>
        <w:rPr>
          <w:rFonts w:ascii="Times New Roman" w:hAnsi="Times New Roman"/>
          <w:sz w:val="26"/>
          <w:szCs w:val="26"/>
        </w:rPr>
      </w:pPr>
    </w:p>
    <w:p w:rsidR="00BF011E" w:rsidRPr="005401D5" w:rsidRDefault="00BF011E" w:rsidP="00BF011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5401D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5401D5" w:rsidRPr="005401D5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5401D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в электронной форме опубликовано</w:t>
      </w:r>
      <w:r w:rsidRPr="005401D5">
        <w:rPr>
          <w:rFonts w:ascii="Times New Roman" w:hAnsi="Times New Roman"/>
          <w:sz w:val="26"/>
          <w:szCs w:val="26"/>
        </w:rPr>
        <w:t xml:space="preserve"> «28»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401D5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401D5">
        <w:rPr>
          <w:rStyle w:val="a3"/>
          <w:rFonts w:ascii="Times New Roman" w:hAnsi="Times New Roman"/>
          <w:sz w:val="26"/>
          <w:szCs w:val="26"/>
        </w:rPr>
        <w:t>/</w:t>
      </w:r>
      <w:r w:rsidRPr="005401D5">
        <w:rPr>
          <w:rFonts w:ascii="Times New Roman" w:hAnsi="Times New Roman"/>
          <w:sz w:val="26"/>
          <w:szCs w:val="26"/>
        </w:rPr>
        <w:t>,</w:t>
      </w:r>
      <w:r w:rsidRPr="005401D5">
        <w:rPr>
          <w:sz w:val="26"/>
          <w:szCs w:val="26"/>
        </w:rPr>
        <w:t xml:space="preserve"> </w:t>
      </w:r>
      <w:r w:rsidRPr="005401D5">
        <w:rPr>
          <w:rFonts w:ascii="Times New Roman" w:hAnsi="Times New Roman"/>
          <w:sz w:val="26"/>
          <w:szCs w:val="26"/>
        </w:rPr>
        <w:t xml:space="preserve">закупка 31401198585, на официальном сайте о размещении заказов на закупки товаров, работ и услуг для нужд </w:t>
      </w:r>
      <w:proofErr w:type="spellStart"/>
      <w:r w:rsidRPr="005401D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401D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401D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401D5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5401D5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5401D5">
        <w:rPr>
          <w:rFonts w:ascii="Times New Roman" w:hAnsi="Times New Roman"/>
          <w:sz w:val="26"/>
          <w:szCs w:val="26"/>
        </w:rPr>
        <w:t>, закупка №140528/0536/462, на</w:t>
      </w:r>
      <w:proofErr w:type="gramEnd"/>
      <w:r w:rsidRPr="005401D5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5401D5">
        <w:rPr>
          <w:rFonts w:ascii="Times New Roman" w:hAnsi="Times New Roman"/>
          <w:sz w:val="26"/>
          <w:szCs w:val="26"/>
        </w:rPr>
        <w:fldChar w:fldCharType="begin"/>
      </w:r>
      <w:r w:rsidRPr="005401D5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5401D5">
        <w:rPr>
          <w:rFonts w:ascii="Times New Roman" w:hAnsi="Times New Roman"/>
          <w:sz w:val="26"/>
          <w:szCs w:val="26"/>
        </w:rPr>
        <w:fldChar w:fldCharType="separate"/>
      </w:r>
      <w:r w:rsidRPr="005401D5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Pr="005401D5">
        <w:rPr>
          <w:rFonts w:ascii="Times New Roman" w:hAnsi="Times New Roman"/>
          <w:sz w:val="26"/>
          <w:szCs w:val="26"/>
        </w:rPr>
        <w:fldChar w:fldCharType="end"/>
      </w:r>
      <w:r w:rsidRPr="005401D5">
        <w:rPr>
          <w:rFonts w:ascii="Times New Roman" w:hAnsi="Times New Roman"/>
          <w:sz w:val="26"/>
          <w:szCs w:val="26"/>
        </w:rPr>
        <w:t>», закупка №Z031693.</w:t>
      </w:r>
    </w:p>
    <w:p w:rsidR="00000000" w:rsidRPr="005401D5" w:rsidRDefault="0083551D">
      <w:pPr>
        <w:pStyle w:val="310"/>
        <w:ind w:firstLine="0"/>
        <w:rPr>
          <w:b w:val="0"/>
          <w:bCs w:val="0"/>
        </w:rPr>
      </w:pPr>
    </w:p>
    <w:p w:rsidR="00000000" w:rsidRPr="005401D5" w:rsidRDefault="0083551D" w:rsidP="005401D5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5401D5">
        <w:rPr>
          <w:b w:val="0"/>
          <w:bCs w:val="0"/>
        </w:rPr>
        <w:t xml:space="preserve">Заседание </w:t>
      </w:r>
      <w:r w:rsidRPr="005401D5">
        <w:rPr>
          <w:b w:val="0"/>
          <w:bCs w:val="0"/>
        </w:rPr>
        <w:t>закупочно</w:t>
      </w:r>
      <w:r w:rsidRPr="005401D5">
        <w:rPr>
          <w:b w:val="0"/>
          <w:bCs w:val="0"/>
        </w:rPr>
        <w:t>й комиссии</w:t>
      </w:r>
      <w:r w:rsidRPr="005401D5">
        <w:rPr>
          <w:b w:val="0"/>
          <w:bCs w:val="0"/>
        </w:rPr>
        <w:t xml:space="preserve"> проводится в 10:00:00 (время московское) «17» июня 2014 года, по адресу: </w:t>
      </w:r>
      <w:r w:rsidRPr="005401D5">
        <w:rPr>
          <w:b w:val="0"/>
          <w:bCs w:val="0"/>
          <w:color w:val="000000"/>
        </w:rPr>
        <w:t>603006, г.Н.Новгород, пл. Свободы, д.3.</w:t>
      </w:r>
    </w:p>
    <w:p w:rsidR="00000000" w:rsidRPr="005401D5" w:rsidRDefault="0083551D" w:rsidP="005401D5">
      <w:pPr>
        <w:outlineLvl w:val="0"/>
        <w:rPr>
          <w:rFonts w:ascii="Times New Roman" w:hAnsi="Times New Roman"/>
          <w:sz w:val="26"/>
          <w:szCs w:val="26"/>
        </w:rPr>
      </w:pPr>
    </w:p>
    <w:p w:rsidR="00B43A1A" w:rsidRPr="005401D5" w:rsidRDefault="00B43A1A" w:rsidP="005401D5">
      <w:pPr>
        <w:outlineLvl w:val="0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5401D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B43A1A" w:rsidRPr="005401D5" w:rsidTr="00B43A1A">
        <w:trPr>
          <w:trHeight w:val="173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43A1A" w:rsidRPr="005401D5" w:rsidTr="00B43A1A">
        <w:trPr>
          <w:trHeight w:val="299"/>
        </w:trPr>
        <w:tc>
          <w:tcPr>
            <w:tcW w:w="10206" w:type="dxa"/>
            <w:gridSpan w:val="2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43A1A" w:rsidRPr="005401D5" w:rsidTr="00B43A1A">
        <w:trPr>
          <w:trHeight w:val="515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B43A1A" w:rsidRPr="005401D5" w:rsidTr="00B43A1A">
        <w:trPr>
          <w:trHeight w:val="289"/>
        </w:trPr>
        <w:tc>
          <w:tcPr>
            <w:tcW w:w="10206" w:type="dxa"/>
            <w:gridSpan w:val="2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43A1A" w:rsidRPr="005401D5" w:rsidTr="00B43A1A">
        <w:trPr>
          <w:trHeight w:val="420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B43A1A" w:rsidRPr="005401D5" w:rsidTr="00B43A1A">
        <w:trPr>
          <w:trHeight w:val="265"/>
        </w:trPr>
        <w:tc>
          <w:tcPr>
            <w:tcW w:w="10206" w:type="dxa"/>
            <w:gridSpan w:val="2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B43A1A" w:rsidRPr="005401D5" w:rsidTr="00B43A1A">
        <w:trPr>
          <w:trHeight w:val="420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B43A1A" w:rsidRPr="005401D5" w:rsidTr="00B43A1A">
        <w:trPr>
          <w:trHeight w:val="420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</w:t>
            </w:r>
          </w:p>
        </w:tc>
      </w:tr>
      <w:tr w:rsidR="00B43A1A" w:rsidRPr="005401D5" w:rsidTr="00B43A1A">
        <w:trPr>
          <w:trHeight w:val="420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>Начальник управления комплектации</w:t>
            </w:r>
          </w:p>
        </w:tc>
      </w:tr>
      <w:tr w:rsidR="00B43A1A" w:rsidRPr="005401D5" w:rsidTr="00B43A1A">
        <w:trPr>
          <w:trHeight w:val="420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B43A1A" w:rsidRPr="005401D5" w:rsidTr="00B43A1A">
        <w:trPr>
          <w:trHeight w:val="420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</w:t>
            </w:r>
          </w:p>
        </w:tc>
      </w:tr>
      <w:tr w:rsidR="00B43A1A" w:rsidRPr="005401D5" w:rsidTr="00B43A1A">
        <w:trPr>
          <w:trHeight w:val="420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Cs/>
                <w:sz w:val="26"/>
                <w:szCs w:val="26"/>
              </w:rPr>
              <w:t xml:space="preserve">Митрофанов Денис Николаевич </w:t>
            </w:r>
          </w:p>
        </w:tc>
        <w:tc>
          <w:tcPr>
            <w:tcW w:w="7371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 xml:space="preserve">Начальник отдела закупок Филиала ОАО «Концерн </w:t>
            </w:r>
            <w:proofErr w:type="spellStart"/>
            <w:r w:rsidRPr="005401D5">
              <w:rPr>
                <w:rFonts w:ascii="Times New Roman" w:hAnsi="Times New Roman"/>
                <w:sz w:val="26"/>
                <w:szCs w:val="26"/>
              </w:rPr>
              <w:t>Росэнергоатом</w:t>
            </w:r>
            <w:proofErr w:type="spellEnd"/>
            <w:r w:rsidRPr="005401D5">
              <w:rPr>
                <w:rFonts w:ascii="Times New Roman" w:hAnsi="Times New Roman"/>
                <w:sz w:val="26"/>
                <w:szCs w:val="26"/>
              </w:rPr>
              <w:t>» «</w:t>
            </w:r>
            <w:proofErr w:type="gramStart"/>
            <w:r w:rsidRPr="005401D5">
              <w:rPr>
                <w:rFonts w:ascii="Times New Roman" w:hAnsi="Times New Roman"/>
                <w:sz w:val="26"/>
                <w:szCs w:val="26"/>
              </w:rPr>
              <w:t>Курская</w:t>
            </w:r>
            <w:proofErr w:type="gramEnd"/>
            <w:r w:rsidRPr="005401D5">
              <w:rPr>
                <w:rFonts w:ascii="Times New Roman" w:hAnsi="Times New Roman"/>
                <w:sz w:val="26"/>
                <w:szCs w:val="26"/>
              </w:rPr>
              <w:t xml:space="preserve"> АЭС-2»</w:t>
            </w:r>
          </w:p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B43A1A" w:rsidRPr="005401D5" w:rsidTr="00B43A1A">
        <w:trPr>
          <w:trHeight w:val="220"/>
        </w:trPr>
        <w:tc>
          <w:tcPr>
            <w:tcW w:w="10206" w:type="dxa"/>
            <w:gridSpan w:val="2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43A1A" w:rsidRPr="005401D5" w:rsidTr="00B43A1A">
        <w:trPr>
          <w:trHeight w:val="420"/>
        </w:trPr>
        <w:tc>
          <w:tcPr>
            <w:tcW w:w="2835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 xml:space="preserve">Беспалова Людмила Маулитзяновна </w:t>
            </w:r>
          </w:p>
        </w:tc>
        <w:tc>
          <w:tcPr>
            <w:tcW w:w="7371" w:type="dxa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43A1A" w:rsidRPr="005401D5" w:rsidRDefault="00B43A1A" w:rsidP="00426628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b/>
          <w:sz w:val="26"/>
          <w:szCs w:val="26"/>
        </w:rPr>
        <w:t xml:space="preserve">      </w:t>
      </w:r>
      <w:r w:rsidRPr="005401D5">
        <w:rPr>
          <w:rFonts w:ascii="Times New Roman" w:hAnsi="Times New Roman"/>
          <w:sz w:val="26"/>
          <w:szCs w:val="26"/>
        </w:rPr>
        <w:t>Заседание проводится в присутствии 8 из 15 членов закупочной комиссии, что составляет 53 % от общего количества членов закупочной комиссии. Кворум имеется. Заседание правомочно.</w:t>
      </w:r>
    </w:p>
    <w:p w:rsidR="00B43A1A" w:rsidRPr="005401D5" w:rsidRDefault="00B43A1A" w:rsidP="00426628">
      <w:pPr>
        <w:spacing w:line="276" w:lineRule="auto"/>
        <w:rPr>
          <w:rFonts w:ascii="Times New Roman" w:hAnsi="Times New Roman"/>
          <w:sz w:val="26"/>
          <w:szCs w:val="26"/>
        </w:rPr>
      </w:pPr>
    </w:p>
    <w:p w:rsidR="00000000" w:rsidRPr="005401D5" w:rsidRDefault="0083551D" w:rsidP="00426628">
      <w:pPr>
        <w:spacing w:line="276" w:lineRule="auto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цен от «10» июня 2014 года № 100 К2-1/З-14-1 были поданы заявки на участие в запросе цен следующими участниками </w:t>
      </w:r>
      <w:r w:rsidRPr="005401D5">
        <w:rPr>
          <w:rFonts w:ascii="Times New Roman" w:hAnsi="Times New Roman"/>
          <w:bCs/>
          <w:sz w:val="26"/>
          <w:szCs w:val="26"/>
        </w:rPr>
        <w:t>запрос</w:t>
      </w:r>
      <w:r w:rsidRPr="005401D5">
        <w:rPr>
          <w:rFonts w:ascii="Times New Roman" w:hAnsi="Times New Roman"/>
          <w:bCs/>
          <w:sz w:val="26"/>
          <w:szCs w:val="26"/>
        </w:rPr>
        <w:t>а ценовых котировок</w:t>
      </w:r>
      <w:r w:rsidRPr="005401D5">
        <w:rPr>
          <w:rFonts w:ascii="Times New Roman" w:hAnsi="Times New Roman"/>
          <w:sz w:val="26"/>
          <w:szCs w:val="26"/>
        </w:rPr>
        <w:t>:</w:t>
      </w:r>
    </w:p>
    <w:tbl>
      <w:tblPr>
        <w:tblW w:w="4891" w:type="pct"/>
        <w:jc w:val="center"/>
        <w:tblCellMar>
          <w:left w:w="0" w:type="dxa"/>
          <w:right w:w="0" w:type="dxa"/>
        </w:tblCellMar>
        <w:tblLook w:val="04A0"/>
      </w:tblPr>
      <w:tblGrid>
        <w:gridCol w:w="1302"/>
        <w:gridCol w:w="2983"/>
        <w:gridCol w:w="5547"/>
      </w:tblGrid>
      <w:tr w:rsidR="00B43A1A" w:rsidRPr="005401D5" w:rsidTr="00B43A1A">
        <w:trPr>
          <w:jc w:val="center"/>
        </w:trPr>
        <w:tc>
          <w:tcPr>
            <w:tcW w:w="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A1A" w:rsidRPr="005401D5" w:rsidRDefault="00B43A1A" w:rsidP="003355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A1A" w:rsidRPr="005401D5" w:rsidRDefault="00B43A1A" w:rsidP="003355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A1A" w:rsidRPr="005401D5" w:rsidRDefault="00B43A1A" w:rsidP="003355B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43A1A" w:rsidRPr="005401D5" w:rsidTr="00B43A1A">
        <w:trPr>
          <w:jc w:val="center"/>
        </w:trPr>
        <w:tc>
          <w:tcPr>
            <w:tcW w:w="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A1A" w:rsidRPr="005401D5" w:rsidRDefault="00B43A1A" w:rsidP="003355BF">
            <w:pPr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 xml:space="preserve">60142305 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A1A" w:rsidRPr="005401D5" w:rsidRDefault="00B43A1A" w:rsidP="003355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>ООО "МИЭЛЬГРУП"</w:t>
            </w:r>
          </w:p>
          <w:p w:rsidR="00B43A1A" w:rsidRPr="005401D5" w:rsidRDefault="00B43A1A" w:rsidP="003355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>ИНН 5246044053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A1A" w:rsidRPr="005401D5" w:rsidRDefault="00B43A1A" w:rsidP="003355BF">
            <w:pPr>
              <w:rPr>
                <w:rFonts w:ascii="Times New Roman" w:hAnsi="Times New Roman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 xml:space="preserve">Цена заявки: 674 468,32 (Шестьсот семьдесят четыре тысячи четыреста шестьдесят восемь) рублей 32 копейки, включая НДС </w:t>
            </w:r>
          </w:p>
        </w:tc>
      </w:tr>
    </w:tbl>
    <w:p w:rsidR="00000000" w:rsidRPr="00D46290" w:rsidRDefault="00D46290" w:rsidP="00D46290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D46290">
        <w:rPr>
          <w:rFonts w:ascii="Times New Roman" w:hAnsi="Times New Roman"/>
          <w:sz w:val="26"/>
          <w:szCs w:val="26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</w:t>
      </w:r>
    </w:p>
    <w:p w:rsidR="00D46290" w:rsidRPr="005401D5" w:rsidRDefault="00D46290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5401D5" w:rsidRDefault="0083551D" w:rsidP="00426628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5401D5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цен на отборочной стадии закупочной комиссией были</w:t>
      </w:r>
      <w:r w:rsidRPr="005401D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401D5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5401D5" w:rsidRDefault="0083551D" w:rsidP="00426628">
      <w:pPr>
        <w:pStyle w:val="af1"/>
        <w:spacing w:line="276" w:lineRule="auto"/>
        <w:jc w:val="both"/>
        <w:rPr>
          <w:sz w:val="26"/>
          <w:szCs w:val="26"/>
        </w:rPr>
      </w:pPr>
      <w:r w:rsidRPr="005401D5">
        <w:rPr>
          <w:sz w:val="26"/>
          <w:szCs w:val="26"/>
        </w:rPr>
        <w:t>2.1. Допустить к дальнейшему учас</w:t>
      </w:r>
      <w:r w:rsidRPr="005401D5">
        <w:rPr>
          <w:sz w:val="26"/>
          <w:szCs w:val="26"/>
        </w:rPr>
        <w:t>тию в запросе цен след</w:t>
      </w:r>
      <w:r w:rsidR="005401D5" w:rsidRPr="005401D5">
        <w:rPr>
          <w:sz w:val="26"/>
          <w:szCs w:val="26"/>
        </w:rPr>
        <w:t>ующих участников запроса цен</w:t>
      </w:r>
      <w:r w:rsidRPr="005401D5">
        <w:rPr>
          <w:sz w:val="26"/>
          <w:szCs w:val="26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00000" w:rsidRPr="005401D5" w:rsidRDefault="0083551D" w:rsidP="00426628">
      <w:pPr>
        <w:pStyle w:val="af1"/>
        <w:spacing w:line="276" w:lineRule="auto"/>
        <w:jc w:val="both"/>
        <w:rPr>
          <w:sz w:val="26"/>
          <w:szCs w:val="26"/>
        </w:rPr>
      </w:pPr>
      <w:r w:rsidRPr="005401D5">
        <w:rPr>
          <w:sz w:val="26"/>
          <w:szCs w:val="26"/>
        </w:rPr>
        <w:t xml:space="preserve">2.1.1. </w:t>
      </w:r>
      <w:r w:rsidR="00B43A1A" w:rsidRPr="005401D5">
        <w:rPr>
          <w:sz w:val="26"/>
          <w:szCs w:val="26"/>
        </w:rPr>
        <w:t>ООО</w:t>
      </w:r>
      <w:r w:rsidRPr="005401D5">
        <w:rPr>
          <w:sz w:val="26"/>
          <w:szCs w:val="26"/>
        </w:rPr>
        <w:t xml:space="preserve"> </w:t>
      </w:r>
      <w:r w:rsidR="00B43A1A" w:rsidRPr="005401D5">
        <w:rPr>
          <w:sz w:val="26"/>
          <w:szCs w:val="26"/>
        </w:rPr>
        <w:t>«</w:t>
      </w:r>
      <w:r w:rsidRPr="005401D5">
        <w:rPr>
          <w:sz w:val="26"/>
          <w:szCs w:val="26"/>
        </w:rPr>
        <w:t>М</w:t>
      </w:r>
      <w:r w:rsidR="00B43A1A" w:rsidRPr="005401D5">
        <w:rPr>
          <w:sz w:val="26"/>
          <w:szCs w:val="26"/>
        </w:rPr>
        <w:t>ИЭЛЬГРУП»</w:t>
      </w:r>
    </w:p>
    <w:p w:rsidR="00000000" w:rsidRPr="005401D5" w:rsidRDefault="00B43A1A" w:rsidP="00426628">
      <w:pPr>
        <w:spacing w:line="276" w:lineRule="auto"/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  <w:r w:rsidRPr="005401D5">
        <w:rPr>
          <w:rFonts w:ascii="Times New Roman" w:eastAsiaTheme="minorHAnsi" w:hAnsi="Times New Roman"/>
          <w:i/>
          <w:sz w:val="26"/>
          <w:szCs w:val="26"/>
        </w:rPr>
        <w:lastRenderedPageBreak/>
        <w:t xml:space="preserve">Результаты голосования членов закупочной комиссии: </w:t>
      </w:r>
      <w:r w:rsidRPr="005401D5">
        <w:rPr>
          <w:rFonts w:ascii="Times New Roman" w:eastAsiaTheme="minorHAnsi" w:hAnsi="Times New Roman"/>
          <w:i/>
          <w:sz w:val="26"/>
          <w:szCs w:val="26"/>
        </w:rPr>
        <w:br/>
        <w:t>«за» - 8 голосов</w:t>
      </w:r>
      <w:r w:rsidRPr="005401D5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5401D5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B43A1A" w:rsidRPr="005401D5" w:rsidRDefault="00B43A1A" w:rsidP="00B43A1A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</w:p>
    <w:p w:rsidR="00B43A1A" w:rsidRPr="005401D5" w:rsidRDefault="00206E4F" w:rsidP="00426628">
      <w:pPr>
        <w:spacing w:line="276" w:lineRule="auto"/>
        <w:outlineLvl w:val="0"/>
        <w:rPr>
          <w:rFonts w:ascii="Times New Roman" w:eastAsiaTheme="minorHAnsi" w:hAnsi="Times New Roman"/>
          <w:i/>
          <w:sz w:val="26"/>
          <w:szCs w:val="26"/>
        </w:rPr>
      </w:pPr>
      <w:r w:rsidRPr="005401D5"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5401D5">
        <w:rPr>
          <w:rFonts w:ascii="Times New Roman" w:hAnsi="Times New Roman"/>
          <w:sz w:val="26"/>
          <w:szCs w:val="26"/>
        </w:rPr>
        <w:t xml:space="preserve">В соответствии с </w:t>
      </w:r>
      <w:proofErr w:type="spellStart"/>
      <w:r w:rsidRPr="005401D5">
        <w:rPr>
          <w:rFonts w:ascii="Times New Roman" w:hAnsi="Times New Roman"/>
          <w:sz w:val="26"/>
          <w:szCs w:val="26"/>
        </w:rPr>
        <w:t>пп</w:t>
      </w:r>
      <w:proofErr w:type="spellEnd"/>
      <w:r w:rsidRPr="005401D5">
        <w:rPr>
          <w:rFonts w:ascii="Times New Roman" w:hAnsi="Times New Roman"/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5401D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401D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401D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401D5">
        <w:rPr>
          <w:rFonts w:ascii="Times New Roman" w:hAnsi="Times New Roman"/>
          <w:sz w:val="26"/>
          <w:szCs w:val="26"/>
        </w:rPr>
        <w:t>» (Положения о закупке), учитывая, что цена договора не превышает начальную (максимальную) цену договора, рекомендовать Заказчику провести с ООО</w:t>
      </w:r>
      <w:r w:rsidR="005401D5" w:rsidRPr="005401D5">
        <w:rPr>
          <w:rFonts w:ascii="Times New Roman" w:hAnsi="Times New Roman"/>
          <w:sz w:val="26"/>
          <w:szCs w:val="26"/>
        </w:rPr>
        <w:t> </w:t>
      </w:r>
      <w:r w:rsidRPr="005401D5">
        <w:rPr>
          <w:rFonts w:ascii="Times New Roman" w:hAnsi="Times New Roman"/>
          <w:sz w:val="26"/>
          <w:szCs w:val="26"/>
        </w:rPr>
        <w:t xml:space="preserve">«МИЭЛЬГРУП»  переговоры по снижению цены, представленной в заявке на участие в запросе  </w:t>
      </w:r>
      <w:r w:rsidR="005401D5" w:rsidRPr="005401D5">
        <w:rPr>
          <w:rFonts w:ascii="Times New Roman" w:hAnsi="Times New Roman"/>
          <w:sz w:val="26"/>
          <w:szCs w:val="26"/>
        </w:rPr>
        <w:t>цен</w:t>
      </w:r>
      <w:r w:rsidRPr="005401D5">
        <w:rPr>
          <w:rFonts w:ascii="Times New Roman" w:hAnsi="Times New Roman"/>
          <w:sz w:val="26"/>
          <w:szCs w:val="26"/>
        </w:rPr>
        <w:t>, без изменения иных условий договора и заявки, и заключить договор по цене, согласованной в процессе проведения</w:t>
      </w:r>
      <w:proofErr w:type="gramEnd"/>
      <w:r w:rsidRPr="005401D5">
        <w:rPr>
          <w:rFonts w:ascii="Times New Roman" w:hAnsi="Times New Roman"/>
          <w:sz w:val="26"/>
          <w:szCs w:val="26"/>
        </w:rPr>
        <w:t xml:space="preserve"> преддоговорных переговоров.</w:t>
      </w:r>
    </w:p>
    <w:p w:rsidR="00206E4F" w:rsidRPr="005401D5" w:rsidRDefault="00206E4F" w:rsidP="00426628">
      <w:pPr>
        <w:spacing w:line="276" w:lineRule="auto"/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</w:p>
    <w:p w:rsidR="00B43A1A" w:rsidRPr="005401D5" w:rsidRDefault="00206E4F" w:rsidP="00B43A1A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  <w:r w:rsidRPr="005401D5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5401D5">
        <w:rPr>
          <w:rFonts w:ascii="Times New Roman" w:eastAsiaTheme="minorHAnsi" w:hAnsi="Times New Roman"/>
          <w:i/>
          <w:sz w:val="26"/>
          <w:szCs w:val="26"/>
        </w:rPr>
        <w:br/>
        <w:t>«за» - 8 голосов</w:t>
      </w:r>
      <w:r w:rsidRPr="005401D5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5401D5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206E4F" w:rsidRPr="005401D5" w:rsidRDefault="00206E4F" w:rsidP="00B43A1A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</w:p>
    <w:p w:rsidR="00206E4F" w:rsidRPr="005401D5" w:rsidRDefault="00206E4F" w:rsidP="00B43A1A">
      <w:pPr>
        <w:jc w:val="left"/>
        <w:outlineLvl w:val="0"/>
        <w:rPr>
          <w:rFonts w:ascii="Times New Roman" w:eastAsiaTheme="minorHAnsi" w:hAnsi="Times New Roman"/>
          <w:i/>
          <w:sz w:val="26"/>
          <w:szCs w:val="26"/>
        </w:rPr>
      </w:pPr>
    </w:p>
    <w:p w:rsidR="00B43A1A" w:rsidRPr="005401D5" w:rsidRDefault="00B43A1A" w:rsidP="00B43A1A">
      <w:pPr>
        <w:keepLines w:val="0"/>
        <w:jc w:val="left"/>
        <w:rPr>
          <w:rFonts w:ascii="Times New Roman" w:eastAsiaTheme="minorHAnsi" w:hAnsi="Times New Roman"/>
          <w:sz w:val="26"/>
          <w:szCs w:val="26"/>
          <w:lang w:val="en-US"/>
        </w:rPr>
      </w:pPr>
      <w:proofErr w:type="spellStart"/>
      <w:r w:rsidRPr="005401D5">
        <w:rPr>
          <w:rFonts w:ascii="Times New Roman" w:eastAsiaTheme="minorHAnsi" w:hAnsi="Times New Roman"/>
          <w:b/>
          <w:sz w:val="26"/>
          <w:szCs w:val="26"/>
          <w:lang w:val="en-US"/>
        </w:rPr>
        <w:t>Закупочная</w:t>
      </w:r>
      <w:proofErr w:type="spellEnd"/>
      <w:r w:rsidRPr="005401D5">
        <w:rPr>
          <w:rFonts w:ascii="Times New Roman" w:eastAsiaTheme="minorHAnsi" w:hAnsi="Times New Roman"/>
          <w:b/>
          <w:sz w:val="26"/>
          <w:szCs w:val="26"/>
          <w:lang w:val="en-US"/>
        </w:rPr>
        <w:t xml:space="preserve"> </w:t>
      </w:r>
      <w:r w:rsidRPr="005401D5">
        <w:rPr>
          <w:rFonts w:ascii="Times New Roman" w:eastAsiaTheme="minorHAnsi" w:hAnsi="Times New Roman"/>
          <w:b/>
          <w:sz w:val="26"/>
          <w:szCs w:val="26"/>
        </w:rPr>
        <w:t>комиссия</w:t>
      </w:r>
      <w:r w:rsidRPr="005401D5">
        <w:rPr>
          <w:rFonts w:ascii="Times New Roman" w:eastAsiaTheme="minorHAnsi" w:hAnsi="Times New Roman"/>
          <w:sz w:val="26"/>
          <w:szCs w:val="26"/>
          <w:lang w:val="en-US"/>
        </w:rP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43A1A" w:rsidRPr="005401D5" w:rsidTr="00B43A1A">
        <w:trPr>
          <w:trHeight w:val="293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B43A1A" w:rsidRPr="005401D5" w:rsidTr="00B43A1A">
        <w:trPr>
          <w:trHeight w:val="269"/>
        </w:trPr>
        <w:tc>
          <w:tcPr>
            <w:tcW w:w="9900" w:type="dxa"/>
            <w:gridSpan w:val="2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43A1A" w:rsidRPr="005401D5" w:rsidTr="00B43A1A">
        <w:trPr>
          <w:trHeight w:val="237"/>
        </w:trPr>
        <w:tc>
          <w:tcPr>
            <w:tcW w:w="9900" w:type="dxa"/>
            <w:gridSpan w:val="2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43A1A" w:rsidRPr="005401D5" w:rsidTr="00B43A1A">
        <w:trPr>
          <w:trHeight w:val="234"/>
        </w:trPr>
        <w:tc>
          <w:tcPr>
            <w:tcW w:w="9900" w:type="dxa"/>
            <w:gridSpan w:val="2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401D5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401D5">
              <w:rPr>
                <w:rFonts w:ascii="Times New Roman" w:hAnsi="Times New Roman"/>
                <w:bCs/>
                <w:sz w:val="26"/>
                <w:szCs w:val="26"/>
              </w:rPr>
              <w:t xml:space="preserve">Митрофанов Денис Николаевич </w:t>
            </w:r>
          </w:p>
        </w:tc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43A1A" w:rsidRPr="005401D5" w:rsidTr="00B43A1A">
        <w:trPr>
          <w:trHeight w:val="245"/>
        </w:trPr>
        <w:tc>
          <w:tcPr>
            <w:tcW w:w="9900" w:type="dxa"/>
            <w:gridSpan w:val="2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43A1A" w:rsidRPr="005401D5" w:rsidTr="00B43A1A">
        <w:trPr>
          <w:trHeight w:val="432"/>
        </w:trPr>
        <w:tc>
          <w:tcPr>
            <w:tcW w:w="4950" w:type="dxa"/>
            <w:vAlign w:val="center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B43A1A" w:rsidRPr="005401D5" w:rsidRDefault="00B43A1A" w:rsidP="003355B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43A1A" w:rsidRPr="005401D5" w:rsidRDefault="00B43A1A" w:rsidP="00B43A1A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B43A1A" w:rsidRPr="005401D5" w:rsidRDefault="00B43A1A" w:rsidP="00B43A1A">
      <w:pPr>
        <w:jc w:val="left"/>
        <w:outlineLvl w:val="0"/>
        <w:rPr>
          <w:rFonts w:ascii="Times New Roman" w:hAnsi="Times New Roman"/>
          <w:sz w:val="26"/>
          <w:szCs w:val="26"/>
        </w:rPr>
      </w:pPr>
    </w:p>
    <w:sectPr w:rsidR="00B43A1A" w:rsidRPr="005401D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51D" w:rsidRDefault="0083551D">
      <w:r>
        <w:separator/>
      </w:r>
    </w:p>
  </w:endnote>
  <w:endnote w:type="continuationSeparator" w:id="0">
    <w:p w:rsidR="0083551D" w:rsidRDefault="00835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3551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100 К2-1/З-14-2 от «17»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</w:t>
    </w:r>
    <w:r>
      <w:rPr>
        <w:rFonts w:ascii="Times New Roman" w:hAnsi="Times New Roman"/>
        <w:sz w:val="16"/>
        <w:szCs w:val="16"/>
      </w:rPr>
      <w:t>рочной ста</w:t>
    </w:r>
    <w:r w:rsidR="005401D5">
      <w:rPr>
        <w:rFonts w:ascii="Times New Roman" w:hAnsi="Times New Roman"/>
        <w:sz w:val="16"/>
        <w:szCs w:val="16"/>
      </w:rPr>
      <w:t>дии по открытому запросу цен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на право заключения договора на поставку по лоту № 100 К2-1/З-14 «Поставка задвижек общепромышленных для сооружения энергоблока №1 Курской АЭС-2»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83551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67B9C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67B9C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51D" w:rsidRDefault="0083551D">
      <w:r>
        <w:separator/>
      </w:r>
    </w:p>
  </w:footnote>
  <w:footnote w:type="continuationSeparator" w:id="0">
    <w:p w:rsidR="0083551D" w:rsidRDefault="00835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04E78"/>
    <w:multiLevelType w:val="multilevel"/>
    <w:tmpl w:val="447CB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0521"/>
    <w:rsid w:val="00075E41"/>
    <w:rsid w:val="00206E4F"/>
    <w:rsid w:val="00426628"/>
    <w:rsid w:val="005401D5"/>
    <w:rsid w:val="0083551D"/>
    <w:rsid w:val="00B10521"/>
    <w:rsid w:val="00B43A1A"/>
    <w:rsid w:val="00B67B9C"/>
    <w:rsid w:val="00BF011E"/>
    <w:rsid w:val="00C81E72"/>
    <w:rsid w:val="00D46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DA685-3B8B-40C3-9154-F3D2DEA83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2014-06-19T07:20:00Z</cp:lastPrinted>
  <dcterms:created xsi:type="dcterms:W3CDTF">2014-06-19T06:43:00Z</dcterms:created>
  <dcterms:modified xsi:type="dcterms:W3CDTF">2014-06-19T08:02:00Z</dcterms:modified>
</cp:coreProperties>
</file>