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A115B" w:rsidRDefault="00E41E2A" w:rsidP="00BA115B">
      <w:pPr>
        <w:jc w:val="center"/>
        <w:rPr>
          <w:b/>
          <w:sz w:val="24"/>
          <w:szCs w:val="24"/>
        </w:rPr>
      </w:pPr>
      <w:r w:rsidRPr="00BA115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A115B" w:rsidRDefault="007374CC" w:rsidP="00BA115B">
      <w:pPr>
        <w:jc w:val="both"/>
        <w:rPr>
          <w:spacing w:val="1"/>
          <w:sz w:val="24"/>
          <w:szCs w:val="24"/>
        </w:rPr>
      </w:pPr>
    </w:p>
    <w:p w:rsidR="0047719C" w:rsidRPr="00BA115B" w:rsidRDefault="0047719C" w:rsidP="00BA115B">
      <w:pPr>
        <w:jc w:val="both"/>
        <w:rPr>
          <w:sz w:val="24"/>
          <w:szCs w:val="24"/>
        </w:rPr>
      </w:pPr>
      <w:r w:rsidRPr="00BA115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A115B" w:rsidRDefault="0047719C" w:rsidP="00BA115B">
      <w:pPr>
        <w:pStyle w:val="2"/>
        <w:ind w:right="141"/>
        <w:rPr>
          <w:sz w:val="24"/>
          <w:szCs w:val="24"/>
        </w:rPr>
      </w:pPr>
      <w:r w:rsidRPr="00BA115B">
        <w:rPr>
          <w:sz w:val="24"/>
          <w:szCs w:val="24"/>
        </w:rPr>
        <w:t xml:space="preserve">ПРОТОКОЛ № </w:t>
      </w:r>
      <w:r w:rsidR="00E41E2A" w:rsidRPr="00BA115B">
        <w:rPr>
          <w:sz w:val="24"/>
          <w:szCs w:val="24"/>
        </w:rPr>
        <w:t>SH-2014/1008</w:t>
      </w:r>
      <w:r w:rsidRPr="00BA115B">
        <w:rPr>
          <w:sz w:val="24"/>
          <w:szCs w:val="24"/>
        </w:rPr>
        <w:t xml:space="preserve"> от </w:t>
      </w:r>
      <w:r w:rsidR="00E41E2A" w:rsidRPr="00BA115B">
        <w:rPr>
          <w:sz w:val="24"/>
          <w:szCs w:val="24"/>
        </w:rPr>
        <w:t>05.06.2014</w:t>
      </w:r>
    </w:p>
    <w:p w:rsidR="0047719C" w:rsidRPr="00BA115B" w:rsidRDefault="0047719C" w:rsidP="00BA115B">
      <w:pPr>
        <w:jc w:val="center"/>
        <w:rPr>
          <w:b/>
          <w:sz w:val="24"/>
          <w:szCs w:val="24"/>
        </w:rPr>
      </w:pPr>
      <w:r w:rsidRPr="00BA115B">
        <w:rPr>
          <w:b/>
          <w:sz w:val="24"/>
          <w:szCs w:val="24"/>
        </w:rPr>
        <w:t xml:space="preserve">Заседания  </w:t>
      </w:r>
      <w:r w:rsidR="00D40532" w:rsidRPr="00BA115B">
        <w:rPr>
          <w:b/>
          <w:sz w:val="24"/>
          <w:szCs w:val="24"/>
        </w:rPr>
        <w:t>закупочной комиссии</w:t>
      </w:r>
    </w:p>
    <w:p w:rsidR="00BA115B" w:rsidRPr="00BA115B" w:rsidRDefault="0047719C" w:rsidP="00BA115B">
      <w:pPr>
        <w:jc w:val="center"/>
        <w:rPr>
          <w:sz w:val="24"/>
          <w:szCs w:val="24"/>
        </w:rPr>
      </w:pPr>
      <w:r w:rsidRPr="00BA115B">
        <w:rPr>
          <w:sz w:val="24"/>
          <w:szCs w:val="24"/>
        </w:rPr>
        <w:t xml:space="preserve"> </w:t>
      </w:r>
      <w:r w:rsidR="005207D7" w:rsidRPr="00BA115B">
        <w:rPr>
          <w:sz w:val="24"/>
          <w:szCs w:val="24"/>
        </w:rPr>
        <w:t xml:space="preserve"> «</w:t>
      </w:r>
      <w:r w:rsidR="00006812" w:rsidRPr="00BA115B">
        <w:rPr>
          <w:b/>
          <w:sz w:val="24"/>
          <w:szCs w:val="24"/>
        </w:rPr>
        <w:t>Открытие доступа к поданным заявкам</w:t>
      </w:r>
      <w:r w:rsidR="00006812" w:rsidRPr="00BA115B">
        <w:rPr>
          <w:sz w:val="24"/>
          <w:szCs w:val="24"/>
        </w:rPr>
        <w:t>»</w:t>
      </w:r>
      <w:r w:rsidR="00BA115B" w:rsidRPr="00BA115B">
        <w:rPr>
          <w:sz w:val="24"/>
          <w:szCs w:val="24"/>
        </w:rPr>
        <w:t xml:space="preserve"> </w:t>
      </w:r>
    </w:p>
    <w:p w:rsidR="00BA115B" w:rsidRPr="00BA115B" w:rsidRDefault="00BA115B" w:rsidP="00BA115B">
      <w:pPr>
        <w:jc w:val="center"/>
        <w:rPr>
          <w:sz w:val="24"/>
          <w:szCs w:val="24"/>
        </w:rPr>
      </w:pPr>
      <w:r w:rsidRPr="00BA115B">
        <w:rPr>
          <w:sz w:val="24"/>
          <w:szCs w:val="24"/>
        </w:rPr>
        <w:t>Право заключения договора на поставку препарата «Защита»</w:t>
      </w:r>
    </w:p>
    <w:p w:rsidR="0047719C" w:rsidRPr="00BA115B" w:rsidRDefault="0047719C" w:rsidP="00BA115B">
      <w:pPr>
        <w:jc w:val="both"/>
        <w:rPr>
          <w:b/>
          <w:sz w:val="24"/>
          <w:szCs w:val="24"/>
        </w:rPr>
      </w:pPr>
    </w:p>
    <w:p w:rsidR="0047719C" w:rsidRPr="00BA115B" w:rsidRDefault="00BA115B" w:rsidP="00BA115B">
      <w:pPr>
        <w:jc w:val="both"/>
        <w:rPr>
          <w:b/>
          <w:sz w:val="24"/>
          <w:szCs w:val="24"/>
        </w:rPr>
      </w:pPr>
      <w:r w:rsidRPr="00BA115B">
        <w:rPr>
          <w:b/>
          <w:sz w:val="24"/>
          <w:szCs w:val="24"/>
        </w:rPr>
        <w:t>г. Северск</w:t>
      </w:r>
      <w:r w:rsidR="0047719C" w:rsidRPr="00BA115B">
        <w:rPr>
          <w:b/>
          <w:sz w:val="24"/>
          <w:szCs w:val="24"/>
        </w:rPr>
        <w:tab/>
      </w:r>
      <w:r w:rsidR="0047719C" w:rsidRPr="00BA115B">
        <w:rPr>
          <w:b/>
          <w:sz w:val="24"/>
          <w:szCs w:val="24"/>
        </w:rPr>
        <w:tab/>
      </w:r>
      <w:r w:rsidR="0047719C" w:rsidRPr="00BA115B">
        <w:rPr>
          <w:b/>
          <w:sz w:val="24"/>
          <w:szCs w:val="24"/>
        </w:rPr>
        <w:tab/>
      </w:r>
      <w:r w:rsidR="0047719C" w:rsidRPr="00BA115B">
        <w:rPr>
          <w:b/>
          <w:sz w:val="24"/>
          <w:szCs w:val="24"/>
        </w:rPr>
        <w:tab/>
      </w:r>
      <w:r w:rsidR="0047719C" w:rsidRPr="00BA115B">
        <w:rPr>
          <w:b/>
          <w:sz w:val="24"/>
          <w:szCs w:val="24"/>
        </w:rPr>
        <w:tab/>
      </w:r>
    </w:p>
    <w:p w:rsidR="0047719C" w:rsidRPr="00BA115B" w:rsidRDefault="0047719C" w:rsidP="00BA115B">
      <w:pPr>
        <w:jc w:val="both"/>
        <w:rPr>
          <w:b/>
          <w:sz w:val="24"/>
          <w:szCs w:val="24"/>
        </w:rPr>
      </w:pPr>
      <w:r w:rsidRPr="00BA115B">
        <w:rPr>
          <w:b/>
          <w:sz w:val="24"/>
          <w:szCs w:val="24"/>
        </w:rPr>
        <w:tab/>
      </w:r>
      <w:r w:rsidRPr="00BA115B">
        <w:rPr>
          <w:b/>
          <w:sz w:val="24"/>
          <w:szCs w:val="24"/>
        </w:rPr>
        <w:tab/>
      </w:r>
      <w:r w:rsidRPr="00BA115B">
        <w:rPr>
          <w:b/>
          <w:sz w:val="24"/>
          <w:szCs w:val="24"/>
        </w:rPr>
        <w:tab/>
      </w:r>
      <w:r w:rsidRPr="00BA115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A115B" w:rsidTr="00171990">
        <w:tc>
          <w:tcPr>
            <w:tcW w:w="8220" w:type="dxa"/>
          </w:tcPr>
          <w:p w:rsidR="0047719C" w:rsidRPr="00BA115B" w:rsidRDefault="0047719C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b/>
                <w:sz w:val="24"/>
                <w:szCs w:val="24"/>
              </w:rPr>
              <w:t>Вид процедуры закупки</w:t>
            </w:r>
            <w:r w:rsidRPr="00BA115B">
              <w:rPr>
                <w:sz w:val="24"/>
                <w:szCs w:val="24"/>
              </w:rPr>
              <w:t xml:space="preserve">: </w:t>
            </w:r>
            <w:r w:rsidR="00E41E2A" w:rsidRPr="00BA115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A115B" w:rsidRDefault="0047719C" w:rsidP="00BA115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A115B" w:rsidTr="00171990">
        <w:tc>
          <w:tcPr>
            <w:tcW w:w="8220" w:type="dxa"/>
          </w:tcPr>
          <w:p w:rsidR="0047719C" w:rsidRPr="00BA115B" w:rsidRDefault="0047719C" w:rsidP="00BA115B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A115B" w:rsidRDefault="0047719C" w:rsidP="00BA115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BA115B" w:rsidRDefault="00BF25B0" w:rsidP="00BA115B">
      <w:pPr>
        <w:jc w:val="both"/>
        <w:rPr>
          <w:b/>
          <w:sz w:val="24"/>
          <w:szCs w:val="24"/>
        </w:rPr>
      </w:pPr>
      <w:r w:rsidRPr="00BA115B">
        <w:rPr>
          <w:b/>
          <w:sz w:val="24"/>
          <w:szCs w:val="24"/>
        </w:rPr>
        <w:t>Повестка заседания:</w:t>
      </w:r>
    </w:p>
    <w:p w:rsidR="00BF25B0" w:rsidRPr="00BA115B" w:rsidRDefault="00AF5267" w:rsidP="00BA115B">
      <w:pPr>
        <w:jc w:val="both"/>
        <w:rPr>
          <w:sz w:val="24"/>
          <w:szCs w:val="24"/>
        </w:rPr>
      </w:pPr>
      <w:r w:rsidRPr="00BA115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A115B">
        <w:rPr>
          <w:sz w:val="24"/>
          <w:szCs w:val="24"/>
        </w:rPr>
        <w:t xml:space="preserve">. </w:t>
      </w:r>
    </w:p>
    <w:p w:rsidR="00BF25B0" w:rsidRPr="00BA115B" w:rsidRDefault="00BF25B0" w:rsidP="00BA115B">
      <w:pPr>
        <w:jc w:val="both"/>
        <w:rPr>
          <w:sz w:val="24"/>
          <w:szCs w:val="24"/>
        </w:rPr>
      </w:pPr>
    </w:p>
    <w:p w:rsidR="0047719C" w:rsidRPr="00BA115B" w:rsidRDefault="0047719C" w:rsidP="00BA115B">
      <w:pPr>
        <w:jc w:val="both"/>
        <w:rPr>
          <w:snapToGrid w:val="0"/>
          <w:sz w:val="24"/>
          <w:szCs w:val="24"/>
        </w:rPr>
      </w:pPr>
      <w:r w:rsidRPr="00BA115B">
        <w:rPr>
          <w:sz w:val="24"/>
          <w:szCs w:val="24"/>
        </w:rPr>
        <w:t xml:space="preserve">Извещение № </w:t>
      </w:r>
      <w:r w:rsidR="00BA115B" w:rsidRPr="00BA115B">
        <w:rPr>
          <w:sz w:val="24"/>
          <w:szCs w:val="24"/>
        </w:rPr>
        <w:t>98/4123 от 30.05.2014 (901-</w:t>
      </w:r>
      <w:r w:rsidR="00E41E2A" w:rsidRPr="00BA115B">
        <w:rPr>
          <w:sz w:val="24"/>
          <w:szCs w:val="24"/>
        </w:rPr>
        <w:t>SH-6397</w:t>
      </w:r>
      <w:r w:rsidR="00BA115B" w:rsidRPr="00BA115B">
        <w:rPr>
          <w:sz w:val="24"/>
          <w:szCs w:val="24"/>
        </w:rPr>
        <w:t>)</w:t>
      </w:r>
      <w:r w:rsidRPr="00BA115B">
        <w:rPr>
          <w:sz w:val="24"/>
          <w:szCs w:val="24"/>
        </w:rPr>
        <w:t xml:space="preserve"> о проведении </w:t>
      </w:r>
      <w:r w:rsidR="00AF5267" w:rsidRPr="00BA115B">
        <w:rPr>
          <w:sz w:val="24"/>
          <w:szCs w:val="24"/>
        </w:rPr>
        <w:t>запроса цен</w:t>
      </w:r>
      <w:r w:rsidRPr="00BA115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A115B">
        <w:rPr>
          <w:sz w:val="24"/>
          <w:szCs w:val="24"/>
        </w:rPr>
        <w:t>Госкорпорации</w:t>
      </w:r>
      <w:proofErr w:type="spellEnd"/>
      <w:r w:rsidRPr="00BA115B">
        <w:rPr>
          <w:sz w:val="24"/>
          <w:szCs w:val="24"/>
        </w:rPr>
        <w:t xml:space="preserve"> «Росатом» </w:t>
      </w:r>
      <w:hyperlink r:id="rId8" w:history="1">
        <w:r w:rsidRPr="00BA115B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115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A115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A115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A115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A115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A115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A115B">
        <w:rPr>
          <w:snapToGrid w:val="0"/>
          <w:sz w:val="24"/>
          <w:szCs w:val="24"/>
        </w:rPr>
        <w:t xml:space="preserve"> </w:t>
      </w:r>
      <w:r w:rsidRPr="00BA115B">
        <w:rPr>
          <w:sz w:val="24"/>
          <w:szCs w:val="24"/>
        </w:rPr>
        <w:t xml:space="preserve">№ </w:t>
      </w:r>
      <w:r w:rsidR="00E41E2A" w:rsidRPr="00BA115B">
        <w:rPr>
          <w:sz w:val="24"/>
          <w:szCs w:val="24"/>
        </w:rPr>
        <w:t>140530/0506/341</w:t>
      </w:r>
      <w:r w:rsidRPr="00BA115B">
        <w:rPr>
          <w:sz w:val="24"/>
          <w:szCs w:val="24"/>
        </w:rPr>
        <w:t xml:space="preserve"> дата</w:t>
      </w:r>
      <w:r w:rsidRPr="00BA115B">
        <w:rPr>
          <w:snapToGrid w:val="0"/>
          <w:sz w:val="24"/>
          <w:szCs w:val="24"/>
        </w:rPr>
        <w:t xml:space="preserve"> </w:t>
      </w:r>
      <w:r w:rsidR="00E41E2A" w:rsidRPr="00BA115B">
        <w:rPr>
          <w:snapToGrid w:val="0"/>
          <w:sz w:val="24"/>
          <w:szCs w:val="24"/>
        </w:rPr>
        <w:t>30.05.2014</w:t>
      </w:r>
      <w:r w:rsidRPr="00BA115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102" w:type="dxa"/>
        <w:tblInd w:w="-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68"/>
        <w:gridCol w:w="1842"/>
        <w:gridCol w:w="5670"/>
        <w:gridCol w:w="993"/>
        <w:gridCol w:w="1029"/>
      </w:tblGrid>
      <w:tr w:rsidR="00BA115B" w:rsidRPr="00BA115B" w:rsidTr="00BA115B">
        <w:trPr>
          <w:trHeight w:val="1799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jc w:val="center"/>
              <w:rPr>
                <w:b/>
                <w:sz w:val="22"/>
                <w:szCs w:val="22"/>
              </w:rPr>
            </w:pPr>
            <w:r w:rsidRPr="00BA115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A115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BA115B">
              <w:rPr>
                <w:b/>
                <w:sz w:val="22"/>
                <w:szCs w:val="22"/>
              </w:rPr>
              <w:t>/</w:t>
            </w:r>
            <w:proofErr w:type="spellStart"/>
            <w:r w:rsidRPr="00BA115B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jc w:val="center"/>
              <w:rPr>
                <w:b/>
                <w:sz w:val="22"/>
                <w:szCs w:val="22"/>
              </w:rPr>
            </w:pPr>
            <w:r w:rsidRPr="00BA115B">
              <w:rPr>
                <w:b/>
                <w:sz w:val="22"/>
                <w:szCs w:val="22"/>
              </w:rPr>
              <w:t>Наименование товара/</w:t>
            </w:r>
          </w:p>
          <w:p w:rsidR="00BA115B" w:rsidRPr="00BA115B" w:rsidRDefault="00BA115B" w:rsidP="00BA115B">
            <w:pPr>
              <w:jc w:val="center"/>
              <w:rPr>
                <w:b/>
                <w:sz w:val="22"/>
                <w:szCs w:val="22"/>
              </w:rPr>
            </w:pPr>
            <w:r w:rsidRPr="00BA115B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jc w:val="center"/>
              <w:rPr>
                <w:b/>
                <w:sz w:val="22"/>
                <w:szCs w:val="22"/>
              </w:rPr>
            </w:pPr>
            <w:r w:rsidRPr="00BA115B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BA115B">
              <w:rPr>
                <w:b/>
                <w:sz w:val="22"/>
                <w:szCs w:val="22"/>
              </w:rPr>
              <w:t>Ед</w:t>
            </w:r>
            <w:proofErr w:type="gramStart"/>
            <w:r w:rsidRPr="00BA115B">
              <w:rPr>
                <w:b/>
                <w:sz w:val="22"/>
                <w:szCs w:val="22"/>
              </w:rPr>
              <w:t>.и</w:t>
            </w:r>
            <w:proofErr w:type="gramEnd"/>
            <w:r w:rsidRPr="00BA115B">
              <w:rPr>
                <w:b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jc w:val="center"/>
              <w:rPr>
                <w:b/>
                <w:sz w:val="22"/>
                <w:szCs w:val="22"/>
              </w:rPr>
            </w:pPr>
            <w:r w:rsidRPr="00BA115B">
              <w:rPr>
                <w:b/>
                <w:sz w:val="22"/>
                <w:szCs w:val="22"/>
              </w:rPr>
              <w:t>Количество</w:t>
            </w:r>
          </w:p>
        </w:tc>
      </w:tr>
      <w:tr w:rsidR="00BA115B" w:rsidRPr="00BA115B" w:rsidTr="00BA115B">
        <w:trPr>
          <w:trHeight w:val="24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BA115B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BA115B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BA115B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BA115B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BA115B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BA115B" w:rsidRPr="00BA115B" w:rsidTr="00BA115B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A115B" w:rsidRPr="00BA115B" w:rsidRDefault="00BA115B" w:rsidP="00BA115B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115B" w:rsidRPr="00BA115B" w:rsidRDefault="00BA115B" w:rsidP="00BA115B">
            <w:pPr>
              <w:rPr>
                <w:color w:val="000000"/>
                <w:sz w:val="22"/>
                <w:szCs w:val="22"/>
              </w:rPr>
            </w:pPr>
            <w:r w:rsidRPr="00BA115B">
              <w:rPr>
                <w:color w:val="000000"/>
                <w:sz w:val="22"/>
                <w:szCs w:val="22"/>
              </w:rPr>
              <w:t xml:space="preserve">Препарат «Защита» </w:t>
            </w:r>
          </w:p>
          <w:p w:rsidR="00BA115B" w:rsidRPr="00BA115B" w:rsidRDefault="00BA115B" w:rsidP="00BA115B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BA115B" w:rsidRPr="00BA115B" w:rsidRDefault="00BA115B" w:rsidP="00BA115B">
            <w:pPr>
              <w:rPr>
                <w:sz w:val="22"/>
                <w:szCs w:val="22"/>
              </w:rPr>
            </w:pPr>
            <w:r w:rsidRPr="00BA115B">
              <w:rPr>
                <w:sz w:val="22"/>
                <w:szCs w:val="22"/>
              </w:rPr>
              <w:t>ТУ 9398-002-00480589-2009 или эквивалент</w:t>
            </w:r>
          </w:p>
          <w:p w:rsidR="00BA115B" w:rsidRPr="00BA115B" w:rsidRDefault="00BA115B" w:rsidP="00BA115B">
            <w:pPr>
              <w:rPr>
                <w:sz w:val="22"/>
                <w:szCs w:val="22"/>
              </w:rPr>
            </w:pPr>
            <w:r w:rsidRPr="00BA115B">
              <w:rPr>
                <w:sz w:val="22"/>
                <w:szCs w:val="22"/>
              </w:rPr>
              <w:t>1.Внешний вид: Свело - серый сыпучий неоднородный порошок с желтыми и черными частицами</w:t>
            </w:r>
          </w:p>
          <w:p w:rsidR="00BA115B" w:rsidRPr="00BA115B" w:rsidRDefault="00BA115B" w:rsidP="00BA115B">
            <w:pPr>
              <w:rPr>
                <w:color w:val="000000"/>
                <w:sz w:val="22"/>
                <w:szCs w:val="22"/>
              </w:rPr>
            </w:pPr>
            <w:r w:rsidRPr="00BA115B">
              <w:rPr>
                <w:sz w:val="22"/>
                <w:szCs w:val="22"/>
              </w:rPr>
              <w:t xml:space="preserve">2.Степень </w:t>
            </w:r>
            <w:proofErr w:type="spellStart"/>
            <w:r w:rsidRPr="00BA115B">
              <w:rPr>
                <w:sz w:val="22"/>
                <w:szCs w:val="22"/>
              </w:rPr>
              <w:t>измельченности</w:t>
            </w:r>
            <w:proofErr w:type="spellEnd"/>
            <w:r w:rsidRPr="00BA115B">
              <w:rPr>
                <w:sz w:val="22"/>
                <w:szCs w:val="22"/>
              </w:rPr>
              <w:t xml:space="preserve"> по ситу № 05,  % не менее 97</w:t>
            </w:r>
            <w:r w:rsidRPr="00BA115B">
              <w:rPr>
                <w:color w:val="000000"/>
                <w:sz w:val="22"/>
                <w:szCs w:val="22"/>
              </w:rPr>
              <w:t>.</w:t>
            </w:r>
          </w:p>
          <w:p w:rsidR="00BA115B" w:rsidRPr="00BA115B" w:rsidRDefault="00BA115B" w:rsidP="00BA115B">
            <w:pPr>
              <w:rPr>
                <w:color w:val="000000"/>
                <w:sz w:val="22"/>
                <w:szCs w:val="22"/>
              </w:rPr>
            </w:pPr>
            <w:r w:rsidRPr="00BA115B">
              <w:rPr>
                <w:color w:val="000000"/>
                <w:sz w:val="22"/>
                <w:szCs w:val="22"/>
              </w:rPr>
              <w:t>3.Потеря в массе при высушивании. %  18</w:t>
            </w:r>
          </w:p>
          <w:p w:rsidR="00BA115B" w:rsidRPr="00BA115B" w:rsidRDefault="00BA115B" w:rsidP="00BA115B">
            <w:pPr>
              <w:rPr>
                <w:color w:val="000000"/>
                <w:sz w:val="22"/>
                <w:szCs w:val="22"/>
                <w:u w:val="single"/>
              </w:rPr>
            </w:pPr>
            <w:r w:rsidRPr="00BA115B">
              <w:rPr>
                <w:color w:val="000000"/>
                <w:sz w:val="22"/>
                <w:szCs w:val="22"/>
              </w:rPr>
              <w:t>4.Массовая доля ионообменных смол в пересчете на сухое вещество, % 20,0</w:t>
            </w:r>
            <w:r w:rsidRPr="00BA115B">
              <w:rPr>
                <w:color w:val="000000"/>
                <w:sz w:val="22"/>
                <w:szCs w:val="22"/>
                <w:u w:val="single"/>
              </w:rPr>
              <w:t>+</w:t>
            </w:r>
            <w:r w:rsidRPr="00BA115B">
              <w:rPr>
                <w:color w:val="000000"/>
                <w:sz w:val="22"/>
                <w:szCs w:val="22"/>
              </w:rPr>
              <w:t>2,0</w:t>
            </w:r>
          </w:p>
          <w:p w:rsidR="00BA115B" w:rsidRPr="00BA115B" w:rsidRDefault="00BA115B" w:rsidP="00BA115B">
            <w:pPr>
              <w:rPr>
                <w:color w:val="000000"/>
                <w:sz w:val="22"/>
                <w:szCs w:val="22"/>
              </w:rPr>
            </w:pPr>
            <w:r w:rsidRPr="00BA115B">
              <w:rPr>
                <w:color w:val="000000"/>
                <w:sz w:val="22"/>
                <w:szCs w:val="22"/>
              </w:rPr>
              <w:t>5.</w:t>
            </w:r>
            <w:r w:rsidRPr="00BA115B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BA115B">
              <w:rPr>
                <w:color w:val="000000"/>
                <w:sz w:val="22"/>
                <w:szCs w:val="22"/>
              </w:rPr>
              <w:t>Массовая доля универсального моющего средства в пересчете на сухое</w:t>
            </w:r>
            <w:r w:rsidRPr="00BA115B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BA115B">
              <w:rPr>
                <w:color w:val="000000"/>
                <w:sz w:val="22"/>
                <w:szCs w:val="22"/>
              </w:rPr>
              <w:t>вещество, % 80.8</w:t>
            </w:r>
            <w:r w:rsidRPr="00BA115B">
              <w:rPr>
                <w:color w:val="000000"/>
                <w:sz w:val="22"/>
                <w:szCs w:val="22"/>
                <w:u w:val="single"/>
              </w:rPr>
              <w:t>+</w:t>
            </w:r>
            <w:r w:rsidRPr="00BA115B">
              <w:rPr>
                <w:color w:val="000000"/>
                <w:sz w:val="22"/>
                <w:szCs w:val="22"/>
              </w:rPr>
              <w:t>2,0</w:t>
            </w:r>
          </w:p>
          <w:p w:rsidR="00BA115B" w:rsidRPr="00BA115B" w:rsidRDefault="00BA115B" w:rsidP="00BA115B">
            <w:pPr>
              <w:rPr>
                <w:color w:val="000000"/>
                <w:sz w:val="22"/>
                <w:szCs w:val="22"/>
              </w:rPr>
            </w:pPr>
            <w:r w:rsidRPr="00BA115B">
              <w:rPr>
                <w:color w:val="000000"/>
                <w:sz w:val="22"/>
                <w:szCs w:val="22"/>
              </w:rPr>
              <w:t>6. Адсорбционная способность, % не менее 18</w:t>
            </w:r>
          </w:p>
          <w:p w:rsidR="00BA115B" w:rsidRPr="00BA115B" w:rsidRDefault="00BA115B" w:rsidP="00BA115B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BA115B">
              <w:rPr>
                <w:color w:val="000000"/>
                <w:sz w:val="22"/>
                <w:szCs w:val="22"/>
              </w:rPr>
              <w:t xml:space="preserve">7. </w:t>
            </w:r>
            <w:r w:rsidRPr="00BA115B">
              <w:rPr>
                <w:color w:val="000000"/>
                <w:sz w:val="22"/>
                <w:szCs w:val="22"/>
                <w:lang w:val="en-US"/>
              </w:rPr>
              <w:t>pH</w:t>
            </w:r>
            <w:r w:rsidRPr="00BA115B">
              <w:rPr>
                <w:color w:val="000000"/>
                <w:sz w:val="22"/>
                <w:szCs w:val="22"/>
              </w:rPr>
              <w:t>1% раствора 7.5-9.5</w:t>
            </w:r>
          </w:p>
          <w:p w:rsidR="00BA115B" w:rsidRPr="00BA115B" w:rsidRDefault="00BA115B" w:rsidP="00BA115B">
            <w:pPr>
              <w:spacing w:line="240" w:lineRule="atLeast"/>
              <w:rPr>
                <w:sz w:val="22"/>
                <w:szCs w:val="22"/>
              </w:rPr>
            </w:pPr>
            <w:r w:rsidRPr="00BA115B">
              <w:rPr>
                <w:color w:val="000000"/>
                <w:sz w:val="22"/>
                <w:szCs w:val="22"/>
              </w:rPr>
              <w:t>Фасовка: мешки по 10  кг.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A115B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115B" w:rsidRPr="00BA115B" w:rsidRDefault="00BA115B" w:rsidP="00BA115B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BA115B">
              <w:rPr>
                <w:iCs/>
                <w:sz w:val="22"/>
                <w:szCs w:val="22"/>
              </w:rPr>
              <w:t>3895</w:t>
            </w:r>
          </w:p>
        </w:tc>
      </w:tr>
    </w:tbl>
    <w:p w:rsidR="00BA115B" w:rsidRPr="00BA115B" w:rsidRDefault="00BA115B" w:rsidP="00BA115B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A115B">
        <w:rPr>
          <w:color w:val="000000"/>
          <w:sz w:val="24"/>
          <w:szCs w:val="24"/>
        </w:rPr>
        <w:t>- Фасовка: мешки по 10  кг;</w:t>
      </w:r>
    </w:p>
    <w:p w:rsidR="00BA115B" w:rsidRPr="00BA115B" w:rsidRDefault="00BA115B" w:rsidP="00BA115B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A115B">
        <w:rPr>
          <w:color w:val="000000"/>
          <w:sz w:val="24"/>
          <w:szCs w:val="24"/>
        </w:rPr>
        <w:t>- 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BA115B" w:rsidRPr="00BA115B" w:rsidRDefault="00BA115B" w:rsidP="00BA115B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A115B">
        <w:rPr>
          <w:sz w:val="24"/>
          <w:szCs w:val="24"/>
        </w:rPr>
        <w:t>- Остаточный срок годности продукции на момент поставки должен составлять не менее 80% от заявленного срока годности;</w:t>
      </w:r>
    </w:p>
    <w:p w:rsidR="00BA115B" w:rsidRPr="00BA115B" w:rsidRDefault="00BA115B" w:rsidP="00BA115B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A115B">
        <w:rPr>
          <w:color w:val="000000"/>
          <w:sz w:val="24"/>
          <w:szCs w:val="24"/>
        </w:rPr>
        <w:t xml:space="preserve">- Объемы ТМЦ, подлежащих поставке могут меняться в зависимости от нормы отгрузки, но не более </w:t>
      </w:r>
      <w:r w:rsidRPr="00BA115B">
        <w:rPr>
          <w:color w:val="000000"/>
          <w:sz w:val="24"/>
          <w:szCs w:val="24"/>
          <w:u w:val="single"/>
          <w:vertAlign w:val="superscript"/>
        </w:rPr>
        <w:t>+</w:t>
      </w:r>
      <w:r w:rsidRPr="00BA115B">
        <w:rPr>
          <w:color w:val="000000"/>
          <w:sz w:val="24"/>
          <w:szCs w:val="24"/>
        </w:rPr>
        <w:t>5% от заявленного объема;</w:t>
      </w:r>
    </w:p>
    <w:p w:rsidR="00BA115B" w:rsidRPr="00BA115B" w:rsidRDefault="00BA115B" w:rsidP="00BA115B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BA115B">
        <w:rPr>
          <w:sz w:val="24"/>
          <w:szCs w:val="24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47719C" w:rsidRPr="00BA115B" w:rsidRDefault="0047719C" w:rsidP="00BA115B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47719C" w:rsidRPr="00BA115B" w:rsidTr="00BA115B">
        <w:tc>
          <w:tcPr>
            <w:tcW w:w="2694" w:type="dxa"/>
          </w:tcPr>
          <w:p w:rsidR="0047719C" w:rsidRPr="00BA115B" w:rsidRDefault="0047719C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</w:tcPr>
          <w:p w:rsidR="00BA115B" w:rsidRPr="00BA115B" w:rsidRDefault="00BA115B" w:rsidP="00BA115B">
            <w:pPr>
              <w:rPr>
                <w:b/>
                <w:color w:val="000000"/>
                <w:sz w:val="24"/>
                <w:szCs w:val="24"/>
              </w:rPr>
            </w:pPr>
            <w:r w:rsidRPr="00BA115B">
              <w:rPr>
                <w:b/>
                <w:color w:val="000000"/>
                <w:sz w:val="24"/>
                <w:szCs w:val="24"/>
              </w:rPr>
              <w:t xml:space="preserve">467 400 </w:t>
            </w:r>
            <w:r w:rsidRPr="00BA115B">
              <w:rPr>
                <w:color w:val="000000"/>
                <w:sz w:val="24"/>
                <w:szCs w:val="24"/>
              </w:rPr>
              <w:t>(четыреста шестьдесят семь тысяч четыреста)</w:t>
            </w:r>
            <w:r w:rsidRPr="00BA115B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47719C" w:rsidRPr="00BA115B" w:rsidRDefault="0047719C" w:rsidP="00BA115B">
            <w:pPr>
              <w:rPr>
                <w:sz w:val="24"/>
                <w:szCs w:val="24"/>
                <w:u w:val="single"/>
              </w:rPr>
            </w:pPr>
          </w:p>
        </w:tc>
      </w:tr>
      <w:tr w:rsidR="0047719C" w:rsidRPr="00BA115B" w:rsidTr="00BA115B">
        <w:tc>
          <w:tcPr>
            <w:tcW w:w="2694" w:type="dxa"/>
          </w:tcPr>
          <w:p w:rsidR="0047719C" w:rsidRPr="00BA115B" w:rsidRDefault="0047719C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 xml:space="preserve">Сведения о включенных в цену </w:t>
            </w:r>
            <w:r w:rsidRPr="00BA115B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229" w:type="dxa"/>
          </w:tcPr>
          <w:p w:rsidR="00BA115B" w:rsidRPr="00BA115B" w:rsidRDefault="0047719C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lastRenderedPageBreak/>
              <w:t xml:space="preserve">Начальная (максимальная) цена договора </w:t>
            </w:r>
            <w:r w:rsidR="00BA115B" w:rsidRPr="00BA115B">
              <w:rPr>
                <w:sz w:val="24"/>
                <w:szCs w:val="24"/>
              </w:rPr>
              <w:t xml:space="preserve">включает в себя: </w:t>
            </w:r>
            <w:r w:rsidR="00BA115B" w:rsidRPr="00BA115B">
              <w:rPr>
                <w:bCs/>
                <w:sz w:val="24"/>
                <w:szCs w:val="24"/>
              </w:rPr>
              <w:t xml:space="preserve">стоимость товара, стоимость тары, транспортные расходы, </w:t>
            </w:r>
            <w:r w:rsidR="00BA115B" w:rsidRPr="00BA115B">
              <w:rPr>
                <w:bCs/>
                <w:sz w:val="24"/>
                <w:szCs w:val="24"/>
              </w:rPr>
              <w:lastRenderedPageBreak/>
              <w:t xml:space="preserve">страхование, </w:t>
            </w:r>
          </w:p>
          <w:p w:rsidR="00BA115B" w:rsidRPr="00BA115B" w:rsidRDefault="00BA115B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 xml:space="preserve">уплату таможенных пошлин, налогов, сборов и других </w:t>
            </w:r>
            <w:proofErr w:type="gramStart"/>
            <w:r w:rsidRPr="00BA115B">
              <w:rPr>
                <w:sz w:val="24"/>
                <w:szCs w:val="24"/>
              </w:rPr>
              <w:t>расходов</w:t>
            </w:r>
            <w:proofErr w:type="gramEnd"/>
            <w:r w:rsidRPr="00BA115B">
              <w:rPr>
                <w:sz w:val="24"/>
                <w:szCs w:val="24"/>
              </w:rPr>
              <w:t xml:space="preserve"> связанных с исполнением договора.</w:t>
            </w:r>
          </w:p>
          <w:p w:rsidR="0047719C" w:rsidRPr="00BA115B" w:rsidRDefault="0047719C" w:rsidP="00BA115B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BA115B" w:rsidTr="00BA115B">
        <w:tc>
          <w:tcPr>
            <w:tcW w:w="2694" w:type="dxa"/>
          </w:tcPr>
          <w:p w:rsidR="0047719C" w:rsidRPr="00BA115B" w:rsidRDefault="0047719C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</w:tcPr>
          <w:p w:rsidR="0047719C" w:rsidRPr="00BA115B" w:rsidRDefault="00BA115B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железнодорожным транспортом: ж/</w:t>
            </w:r>
            <w:proofErr w:type="spellStart"/>
            <w:r w:rsidRPr="00BA115B">
              <w:rPr>
                <w:sz w:val="24"/>
                <w:szCs w:val="24"/>
              </w:rPr>
              <w:t>д</w:t>
            </w:r>
            <w:proofErr w:type="spellEnd"/>
            <w:r w:rsidRPr="00BA115B">
              <w:rPr>
                <w:sz w:val="24"/>
                <w:szCs w:val="24"/>
              </w:rPr>
              <w:t xml:space="preserve">  контейнером до станции Томск -Грузовой  ЗСЖД, код. ст.- 874302; автомобильным</w:t>
            </w:r>
            <w:r w:rsidRPr="00BA115B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BA115B">
              <w:rPr>
                <w:sz w:val="24"/>
                <w:szCs w:val="24"/>
              </w:rPr>
              <w:t>транспортом до терминала автотранспортной компании в г</w:t>
            </w:r>
            <w:proofErr w:type="gramStart"/>
            <w:r w:rsidRPr="00BA115B">
              <w:rPr>
                <w:sz w:val="24"/>
                <w:szCs w:val="24"/>
              </w:rPr>
              <w:t>.Т</w:t>
            </w:r>
            <w:proofErr w:type="gramEnd"/>
            <w:r w:rsidRPr="00BA115B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BA115B">
              <w:rPr>
                <w:sz w:val="24"/>
                <w:szCs w:val="24"/>
              </w:rPr>
              <w:t>самовывоз</w:t>
            </w:r>
            <w:proofErr w:type="spellEnd"/>
            <w:r w:rsidRPr="00BA115B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BA115B">
              <w:rPr>
                <w:sz w:val="24"/>
                <w:szCs w:val="24"/>
              </w:rPr>
              <w:t>г</w:t>
            </w:r>
            <w:proofErr w:type="gramStart"/>
            <w:r w:rsidRPr="00BA115B">
              <w:rPr>
                <w:sz w:val="24"/>
                <w:szCs w:val="24"/>
              </w:rPr>
              <w:t>.С</w:t>
            </w:r>
            <w:proofErr w:type="gramEnd"/>
            <w:r w:rsidRPr="00BA115B">
              <w:rPr>
                <w:sz w:val="24"/>
                <w:szCs w:val="24"/>
              </w:rPr>
              <w:t>еверск</w:t>
            </w:r>
            <w:proofErr w:type="spellEnd"/>
            <w:r w:rsidRPr="00BA115B">
              <w:rPr>
                <w:sz w:val="24"/>
                <w:szCs w:val="24"/>
              </w:rPr>
              <w:t xml:space="preserve">, ул. </w:t>
            </w:r>
            <w:proofErr w:type="spellStart"/>
            <w:r w:rsidRPr="00BA115B">
              <w:rPr>
                <w:sz w:val="24"/>
                <w:szCs w:val="24"/>
              </w:rPr>
              <w:t>Предзаводская</w:t>
            </w:r>
            <w:proofErr w:type="spellEnd"/>
            <w:r w:rsidRPr="00BA115B">
              <w:rPr>
                <w:sz w:val="24"/>
                <w:szCs w:val="24"/>
              </w:rPr>
              <w:t xml:space="preserve">, 9 или до склада ОАО «СХК»: Томская область, </w:t>
            </w:r>
            <w:proofErr w:type="spellStart"/>
            <w:r w:rsidRPr="00BA115B">
              <w:rPr>
                <w:sz w:val="24"/>
                <w:szCs w:val="24"/>
              </w:rPr>
              <w:t>г</w:t>
            </w:r>
            <w:proofErr w:type="gramStart"/>
            <w:r w:rsidRPr="00BA115B">
              <w:rPr>
                <w:sz w:val="24"/>
                <w:szCs w:val="24"/>
              </w:rPr>
              <w:t>.С</w:t>
            </w:r>
            <w:proofErr w:type="gramEnd"/>
            <w:r w:rsidRPr="00BA115B">
              <w:rPr>
                <w:sz w:val="24"/>
                <w:szCs w:val="24"/>
              </w:rPr>
              <w:t>еверск</w:t>
            </w:r>
            <w:proofErr w:type="spellEnd"/>
            <w:r w:rsidRPr="00BA115B">
              <w:rPr>
                <w:sz w:val="24"/>
                <w:szCs w:val="24"/>
              </w:rPr>
              <w:t xml:space="preserve">, ул. </w:t>
            </w:r>
            <w:proofErr w:type="spellStart"/>
            <w:r w:rsidRPr="00BA115B">
              <w:rPr>
                <w:sz w:val="24"/>
                <w:szCs w:val="24"/>
              </w:rPr>
              <w:t>Предзаводская</w:t>
            </w:r>
            <w:proofErr w:type="spellEnd"/>
            <w:r w:rsidRPr="00BA115B">
              <w:rPr>
                <w:sz w:val="24"/>
                <w:szCs w:val="24"/>
              </w:rPr>
              <w:t xml:space="preserve">, 9. </w:t>
            </w:r>
          </w:p>
        </w:tc>
      </w:tr>
      <w:tr w:rsidR="0047719C" w:rsidRPr="00BA115B" w:rsidTr="00BA115B">
        <w:tc>
          <w:tcPr>
            <w:tcW w:w="2694" w:type="dxa"/>
          </w:tcPr>
          <w:p w:rsidR="0047719C" w:rsidRPr="00BA115B" w:rsidRDefault="0047719C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</w:tcPr>
          <w:p w:rsidR="0047719C" w:rsidRPr="00BA115B" w:rsidRDefault="00BA115B" w:rsidP="00BA115B">
            <w:pPr>
              <w:ind w:right="153"/>
              <w:jc w:val="both"/>
              <w:rPr>
                <w:sz w:val="24"/>
                <w:szCs w:val="24"/>
              </w:rPr>
            </w:pPr>
            <w:r w:rsidRPr="00BA115B">
              <w:rPr>
                <w:bCs/>
                <w:sz w:val="24"/>
                <w:szCs w:val="24"/>
              </w:rPr>
              <w:t>в течение 30 дней после подписания договора уполномоченными представителями сторон</w:t>
            </w:r>
          </w:p>
        </w:tc>
      </w:tr>
      <w:tr w:rsidR="0047719C" w:rsidRPr="00BA115B" w:rsidTr="00BA115B">
        <w:tc>
          <w:tcPr>
            <w:tcW w:w="2694" w:type="dxa"/>
          </w:tcPr>
          <w:p w:rsidR="0047719C" w:rsidRPr="00BA115B" w:rsidRDefault="0047719C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</w:tcPr>
          <w:p w:rsidR="00BA115B" w:rsidRPr="00BA115B" w:rsidRDefault="00BA115B" w:rsidP="00BA115B">
            <w:pPr>
              <w:ind w:right="153"/>
              <w:jc w:val="both"/>
              <w:rPr>
                <w:sz w:val="24"/>
                <w:szCs w:val="24"/>
              </w:rPr>
            </w:pPr>
            <w:r w:rsidRPr="00BA115B">
              <w:rPr>
                <w:bCs/>
                <w:sz w:val="24"/>
                <w:szCs w:val="24"/>
              </w:rPr>
              <w:t>100% оплата по факту поставки в течение 30 дней с момента получения ТМЦ на склад Покупателя.</w:t>
            </w:r>
          </w:p>
          <w:p w:rsidR="0047719C" w:rsidRPr="00BA115B" w:rsidRDefault="00BA115B" w:rsidP="00BA115B">
            <w:pPr>
              <w:ind w:right="153"/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BA115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BA115B">
              <w:rPr>
                <w:sz w:val="24"/>
                <w:szCs w:val="24"/>
              </w:rPr>
              <w:t>.</w:t>
            </w:r>
          </w:p>
        </w:tc>
      </w:tr>
      <w:tr w:rsidR="006B5BF5" w:rsidRPr="00BA115B" w:rsidTr="00BA115B">
        <w:tc>
          <w:tcPr>
            <w:tcW w:w="2694" w:type="dxa"/>
          </w:tcPr>
          <w:p w:rsidR="006B5BF5" w:rsidRPr="00BA115B" w:rsidRDefault="006B5BF5" w:rsidP="00BA115B">
            <w:pPr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6B5BF5" w:rsidRPr="00BA115B" w:rsidRDefault="00BA115B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б</w:t>
            </w:r>
            <w:proofErr w:type="spellStart"/>
            <w:r w:rsidR="00E41E2A" w:rsidRPr="00BA115B">
              <w:rPr>
                <w:sz w:val="24"/>
                <w:szCs w:val="24"/>
                <w:lang w:val="en-US"/>
              </w:rPr>
              <w:t>ез</w:t>
            </w:r>
            <w:proofErr w:type="spellEnd"/>
            <w:r w:rsidR="00E41E2A" w:rsidRPr="00BA115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BA115B" w:rsidRDefault="0047719C" w:rsidP="00BA115B">
      <w:pPr>
        <w:rPr>
          <w:b/>
          <w:sz w:val="24"/>
          <w:szCs w:val="24"/>
        </w:rPr>
      </w:pPr>
    </w:p>
    <w:p w:rsidR="00BA115B" w:rsidRPr="00BA115B" w:rsidRDefault="00006812" w:rsidP="00BA115B">
      <w:pPr>
        <w:rPr>
          <w:bCs/>
          <w:color w:val="000000"/>
        </w:rPr>
      </w:pPr>
      <w:r w:rsidRPr="00BA115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A115B">
        <w:rPr>
          <w:sz w:val="24"/>
          <w:szCs w:val="24"/>
        </w:rPr>
        <w:t xml:space="preserve"> </w:t>
      </w:r>
      <w:r w:rsidR="0047719C" w:rsidRPr="00BA115B">
        <w:rPr>
          <w:sz w:val="24"/>
          <w:szCs w:val="24"/>
        </w:rPr>
        <w:t>«</w:t>
      </w:r>
      <w:r w:rsidR="00BA115B" w:rsidRPr="00BA115B">
        <w:rPr>
          <w:sz w:val="24"/>
          <w:szCs w:val="24"/>
        </w:rPr>
        <w:t>05</w:t>
      </w:r>
      <w:r w:rsidR="0047719C" w:rsidRPr="00BA115B">
        <w:rPr>
          <w:sz w:val="24"/>
          <w:szCs w:val="24"/>
        </w:rPr>
        <w:t xml:space="preserve">» </w:t>
      </w:r>
      <w:r w:rsidR="00E41E2A" w:rsidRPr="00BA115B">
        <w:rPr>
          <w:sz w:val="24"/>
          <w:szCs w:val="24"/>
        </w:rPr>
        <w:t>июня</w:t>
      </w:r>
      <w:r w:rsidR="0047719C" w:rsidRPr="00BA115B">
        <w:rPr>
          <w:sz w:val="24"/>
          <w:szCs w:val="24"/>
        </w:rPr>
        <w:t xml:space="preserve"> </w:t>
      </w:r>
      <w:r w:rsidR="00E41E2A" w:rsidRPr="00BA115B">
        <w:rPr>
          <w:sz w:val="24"/>
          <w:szCs w:val="24"/>
        </w:rPr>
        <w:t>2014</w:t>
      </w:r>
      <w:r w:rsidR="0047719C" w:rsidRPr="00BA115B">
        <w:rPr>
          <w:sz w:val="24"/>
          <w:szCs w:val="24"/>
        </w:rPr>
        <w:t xml:space="preserve"> года в </w:t>
      </w:r>
      <w:r w:rsidR="00BA115B" w:rsidRPr="00BA115B">
        <w:rPr>
          <w:sz w:val="24"/>
          <w:szCs w:val="24"/>
        </w:rPr>
        <w:t>05</w:t>
      </w:r>
      <w:r w:rsidR="00E41E2A" w:rsidRPr="00BA115B">
        <w:rPr>
          <w:sz w:val="24"/>
          <w:szCs w:val="24"/>
        </w:rPr>
        <w:t>:00</w:t>
      </w:r>
      <w:r w:rsidR="00BA115B" w:rsidRPr="00BA115B">
        <w:rPr>
          <w:sz w:val="24"/>
          <w:szCs w:val="24"/>
        </w:rPr>
        <w:t xml:space="preserve"> (мск)</w:t>
      </w:r>
      <w:r w:rsidR="00F140AF" w:rsidRPr="00BA115B">
        <w:rPr>
          <w:sz w:val="24"/>
          <w:szCs w:val="24"/>
        </w:rPr>
        <w:t xml:space="preserve"> </w:t>
      </w:r>
      <w:r w:rsidR="00BF25B0" w:rsidRPr="00BA115B">
        <w:rPr>
          <w:sz w:val="24"/>
          <w:szCs w:val="24"/>
        </w:rPr>
        <w:t xml:space="preserve">по адресу: </w:t>
      </w:r>
      <w:r w:rsidR="00E41E2A" w:rsidRPr="00BA115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41E2A" w:rsidRPr="00BA115B">
        <w:rPr>
          <w:sz w:val="24"/>
          <w:szCs w:val="24"/>
        </w:rPr>
        <w:t>ул</w:t>
      </w:r>
      <w:proofErr w:type="spellEnd"/>
      <w:proofErr w:type="gramEnd"/>
      <w:r w:rsidR="00E41E2A" w:rsidRPr="00BA115B">
        <w:rPr>
          <w:sz w:val="24"/>
          <w:szCs w:val="24"/>
        </w:rPr>
        <w:t>, 1</w:t>
      </w:r>
      <w:r w:rsidR="00BA115B" w:rsidRPr="00BA115B">
        <w:rPr>
          <w:sz w:val="24"/>
          <w:szCs w:val="24"/>
        </w:rPr>
        <w:t xml:space="preserve">, </w:t>
      </w:r>
      <w:r w:rsidR="00BA115B" w:rsidRPr="00BA115B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BF25B0" w:rsidRPr="00BA115B" w:rsidRDefault="00BF25B0" w:rsidP="00BA115B">
      <w:pPr>
        <w:rPr>
          <w:sz w:val="24"/>
          <w:szCs w:val="24"/>
        </w:rPr>
      </w:pPr>
      <w:r w:rsidRPr="00BA115B">
        <w:rPr>
          <w:sz w:val="24"/>
          <w:szCs w:val="24"/>
        </w:rPr>
        <w:br/>
      </w:r>
      <w:r w:rsidRPr="00BA115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A115B">
        <w:rPr>
          <w:b/>
          <w:sz w:val="24"/>
          <w:szCs w:val="24"/>
        </w:rPr>
        <w:t>запросе ц</w:t>
      </w:r>
      <w:r w:rsidR="008365A3" w:rsidRPr="00BA115B">
        <w:rPr>
          <w:b/>
          <w:sz w:val="24"/>
          <w:szCs w:val="24"/>
        </w:rPr>
        <w:t>е</w:t>
      </w:r>
      <w:r w:rsidR="00006812" w:rsidRPr="00BA115B">
        <w:rPr>
          <w:b/>
          <w:sz w:val="24"/>
          <w:szCs w:val="24"/>
        </w:rPr>
        <w:t>н</w:t>
      </w:r>
      <w:r w:rsidRPr="00BA115B">
        <w:rPr>
          <w:sz w:val="24"/>
          <w:szCs w:val="24"/>
        </w:rPr>
        <w:t xml:space="preserve"> </w:t>
      </w:r>
      <w:r w:rsidR="0047719C" w:rsidRPr="00BA115B">
        <w:rPr>
          <w:sz w:val="24"/>
          <w:szCs w:val="24"/>
        </w:rPr>
        <w:t>–</w:t>
      </w:r>
      <w:r w:rsidRPr="00BA115B">
        <w:rPr>
          <w:sz w:val="24"/>
          <w:szCs w:val="24"/>
        </w:rPr>
        <w:t xml:space="preserve"> </w:t>
      </w:r>
      <w:r w:rsidR="00E41E2A" w:rsidRPr="00BA115B">
        <w:rPr>
          <w:sz w:val="24"/>
          <w:szCs w:val="24"/>
        </w:rPr>
        <w:t>4</w:t>
      </w:r>
    </w:p>
    <w:p w:rsidR="00BF25B0" w:rsidRPr="00BA115B" w:rsidRDefault="00BF25B0" w:rsidP="00BA115B">
      <w:pPr>
        <w:jc w:val="both"/>
        <w:rPr>
          <w:snapToGrid w:val="0"/>
          <w:sz w:val="24"/>
          <w:szCs w:val="24"/>
        </w:rPr>
      </w:pPr>
    </w:p>
    <w:p w:rsidR="00BF25B0" w:rsidRPr="00BA115B" w:rsidRDefault="00BF25B0" w:rsidP="00BA115B">
      <w:pPr>
        <w:rPr>
          <w:snapToGrid w:val="0"/>
          <w:sz w:val="24"/>
          <w:szCs w:val="24"/>
        </w:rPr>
      </w:pPr>
      <w:r w:rsidRPr="00BA115B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BA115B">
        <w:rPr>
          <w:b/>
          <w:sz w:val="24"/>
          <w:szCs w:val="24"/>
        </w:rPr>
        <w:t>запросе цен</w:t>
      </w:r>
      <w:r w:rsidRPr="00BA115B">
        <w:rPr>
          <w:b/>
          <w:sz w:val="24"/>
          <w:szCs w:val="24"/>
        </w:rPr>
        <w:t xml:space="preserve"> была оглашена следующая информация:</w:t>
      </w:r>
      <w:r w:rsidRPr="00BA115B">
        <w:rPr>
          <w:sz w:val="24"/>
          <w:szCs w:val="24"/>
        </w:rPr>
        <w:br/>
      </w:r>
      <w:r w:rsidR="00AF5267" w:rsidRPr="00BA115B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BA115B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BA115B">
        <w:rPr>
          <w:sz w:val="24"/>
          <w:szCs w:val="24"/>
        </w:rPr>
        <w:t>закупочно</w:t>
      </w:r>
      <w:r w:rsidR="00AF5267" w:rsidRPr="00BA115B">
        <w:rPr>
          <w:sz w:val="24"/>
          <w:szCs w:val="24"/>
        </w:rPr>
        <w:t>й документацией;</w:t>
      </w:r>
      <w:r w:rsidRPr="00BA115B">
        <w:rPr>
          <w:sz w:val="24"/>
          <w:szCs w:val="24"/>
        </w:rPr>
        <w:br/>
      </w:r>
    </w:p>
    <w:p w:rsidR="00BF25B0" w:rsidRPr="00BA115B" w:rsidRDefault="00006812" w:rsidP="00BA115B">
      <w:pPr>
        <w:jc w:val="both"/>
        <w:rPr>
          <w:b/>
          <w:sz w:val="24"/>
          <w:szCs w:val="24"/>
        </w:rPr>
      </w:pPr>
      <w:r w:rsidRPr="00BA115B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BA115B">
        <w:rPr>
          <w:b/>
          <w:sz w:val="24"/>
          <w:szCs w:val="24"/>
        </w:rPr>
        <w:t xml:space="preserve">: </w:t>
      </w:r>
    </w:p>
    <w:p w:rsidR="00BF25B0" w:rsidRPr="00BA115B" w:rsidRDefault="00BF25B0" w:rsidP="00BA115B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BA115B" w:rsidTr="00BA115B">
        <w:tc>
          <w:tcPr>
            <w:tcW w:w="1297" w:type="pct"/>
            <w:shd w:val="clear" w:color="auto" w:fill="auto"/>
            <w:hideMark/>
          </w:tcPr>
          <w:p w:rsidR="00B84B16" w:rsidRPr="00BA115B" w:rsidRDefault="00B84B16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A115B" w:rsidRDefault="00B84B16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A115B" w:rsidRDefault="00B84B16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BA115B" w:rsidRDefault="00B84B16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BA115B" w:rsidRDefault="00B84B16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41E2A" w:rsidRPr="00BA115B" w:rsidTr="00BA115B">
        <w:tc>
          <w:tcPr>
            <w:tcW w:w="1297" w:type="pct"/>
            <w:shd w:val="clear" w:color="auto" w:fill="auto"/>
            <w:hideMark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>ОБЩЕСТВО С ОГРАНИЧЕННОЙ ОТВЕТСТВЕННОСТЬЮ «ДРЕКО»</w:t>
            </w:r>
          </w:p>
        </w:tc>
        <w:tc>
          <w:tcPr>
            <w:tcW w:w="624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5073007060</w:t>
            </w:r>
          </w:p>
        </w:tc>
        <w:tc>
          <w:tcPr>
            <w:tcW w:w="74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04.06.2014 11:48:00</w:t>
            </w:r>
          </w:p>
        </w:tc>
        <w:tc>
          <w:tcPr>
            <w:tcW w:w="1307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 xml:space="preserve">142660, МОСКОВСКАЯ </w:t>
            </w:r>
            <w:proofErr w:type="gramStart"/>
            <w:r w:rsidRPr="00BA115B">
              <w:rPr>
                <w:snapToGrid w:val="0"/>
                <w:sz w:val="20"/>
              </w:rPr>
              <w:t>ОБЛ</w:t>
            </w:r>
            <w:proofErr w:type="gramEnd"/>
            <w:r w:rsidRPr="00BA115B">
              <w:rPr>
                <w:snapToGrid w:val="0"/>
                <w:sz w:val="20"/>
              </w:rPr>
              <w:t>, ОРЕХОВО-ЗУЕВСКИЙ Р-Н, ДРЕЗНА Г, ЛЕСНАЯ УЛ, 1</w:t>
            </w:r>
          </w:p>
        </w:tc>
        <w:tc>
          <w:tcPr>
            <w:tcW w:w="103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448.119,75 RUB С НДС</w:t>
            </w:r>
          </w:p>
        </w:tc>
      </w:tr>
      <w:tr w:rsidR="00E41E2A" w:rsidRPr="00BA115B" w:rsidTr="00BA115B">
        <w:tc>
          <w:tcPr>
            <w:tcW w:w="1297" w:type="pct"/>
            <w:shd w:val="clear" w:color="auto" w:fill="auto"/>
            <w:hideMark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>ОБЩЕСТВО С ОГРАНИЧЕННОЙ ОТВЕТСТВЕННОСТЬЮ «ХПК-ГРУПП»</w:t>
            </w:r>
          </w:p>
        </w:tc>
        <w:tc>
          <w:tcPr>
            <w:tcW w:w="624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5834043498</w:t>
            </w:r>
          </w:p>
        </w:tc>
        <w:tc>
          <w:tcPr>
            <w:tcW w:w="74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03.06.2014 16:46:00</w:t>
            </w:r>
          </w:p>
        </w:tc>
        <w:tc>
          <w:tcPr>
            <w:tcW w:w="1307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 xml:space="preserve">442960, ПЕНЗЕНСКАЯ </w:t>
            </w:r>
            <w:proofErr w:type="gramStart"/>
            <w:r w:rsidRPr="00BA115B">
              <w:rPr>
                <w:snapToGrid w:val="0"/>
                <w:sz w:val="20"/>
              </w:rPr>
              <w:t>ОБЛ</w:t>
            </w:r>
            <w:proofErr w:type="gramEnd"/>
            <w:r w:rsidRPr="00BA115B">
              <w:rPr>
                <w:snapToGrid w:val="0"/>
                <w:sz w:val="20"/>
              </w:rPr>
              <w:t>, ЗАРЕЧНЫЙ Г, ЛЕНИНА УЛ, 43, 21</w:t>
            </w:r>
          </w:p>
        </w:tc>
        <w:tc>
          <w:tcPr>
            <w:tcW w:w="103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459.012,51 RUB С НДС</w:t>
            </w:r>
          </w:p>
        </w:tc>
      </w:tr>
      <w:tr w:rsidR="00E41E2A" w:rsidRPr="00BA115B" w:rsidTr="00BA115B">
        <w:tc>
          <w:tcPr>
            <w:tcW w:w="1297" w:type="pct"/>
            <w:shd w:val="clear" w:color="auto" w:fill="auto"/>
            <w:hideMark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624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74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04.06.2014 07:23:00</w:t>
            </w:r>
          </w:p>
        </w:tc>
        <w:tc>
          <w:tcPr>
            <w:tcW w:w="1307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BA115B">
              <w:rPr>
                <w:snapToGrid w:val="0"/>
                <w:sz w:val="20"/>
              </w:rPr>
              <w:t>УЛ</w:t>
            </w:r>
            <w:proofErr w:type="gramEnd"/>
            <w:r w:rsidRPr="00BA115B">
              <w:rPr>
                <w:snapToGrid w:val="0"/>
                <w:sz w:val="20"/>
              </w:rPr>
              <w:t>, 74</w:t>
            </w:r>
          </w:p>
        </w:tc>
        <w:tc>
          <w:tcPr>
            <w:tcW w:w="103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461.448,44 RUB С НДС</w:t>
            </w:r>
          </w:p>
        </w:tc>
      </w:tr>
      <w:tr w:rsidR="00E41E2A" w:rsidRPr="00BA115B" w:rsidTr="00BA115B">
        <w:tc>
          <w:tcPr>
            <w:tcW w:w="1297" w:type="pct"/>
            <w:shd w:val="clear" w:color="auto" w:fill="auto"/>
            <w:hideMark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624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74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04.06.2014 17:06:00</w:t>
            </w:r>
          </w:p>
        </w:tc>
        <w:tc>
          <w:tcPr>
            <w:tcW w:w="1307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BA115B">
              <w:rPr>
                <w:snapToGrid w:val="0"/>
                <w:sz w:val="20"/>
              </w:rPr>
              <w:t>ОБЛ</w:t>
            </w:r>
            <w:proofErr w:type="gramEnd"/>
            <w:r w:rsidRPr="00BA115B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BA115B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1" w:type="pct"/>
            <w:shd w:val="clear" w:color="auto" w:fill="auto"/>
          </w:tcPr>
          <w:p w:rsidR="00E41E2A" w:rsidRPr="00BA115B" w:rsidRDefault="00E41E2A" w:rsidP="00BA115B">
            <w:pPr>
              <w:jc w:val="both"/>
              <w:rPr>
                <w:sz w:val="24"/>
                <w:szCs w:val="24"/>
              </w:rPr>
            </w:pPr>
            <w:r w:rsidRPr="00BA115B">
              <w:rPr>
                <w:snapToGrid w:val="0"/>
                <w:sz w:val="20"/>
                <w:lang w:val="en-US"/>
              </w:rPr>
              <w:t>404.456,80 RUB С НДС</w:t>
            </w:r>
          </w:p>
        </w:tc>
      </w:tr>
    </w:tbl>
    <w:p w:rsidR="00BA115B" w:rsidRPr="00BA115B" w:rsidRDefault="00BA115B" w:rsidP="00BA115B">
      <w:pPr>
        <w:rPr>
          <w:sz w:val="24"/>
          <w:szCs w:val="24"/>
        </w:rPr>
      </w:pPr>
    </w:p>
    <w:p w:rsidR="00BA115B" w:rsidRPr="00BA115B" w:rsidRDefault="00BA115B" w:rsidP="00BA115B">
      <w:pPr>
        <w:rPr>
          <w:sz w:val="24"/>
          <w:szCs w:val="24"/>
        </w:rPr>
      </w:pPr>
      <w:r w:rsidRPr="00BA115B">
        <w:rPr>
          <w:sz w:val="24"/>
          <w:szCs w:val="24"/>
        </w:rPr>
        <w:lastRenderedPageBreak/>
        <w:t>Согласно решению закупочной комиссии заявки участников приняты к рассмотрению.</w:t>
      </w:r>
    </w:p>
    <w:p w:rsidR="00BF25B0" w:rsidRPr="00BA115B" w:rsidRDefault="00BF25B0" w:rsidP="00BA115B">
      <w:pPr>
        <w:rPr>
          <w:sz w:val="24"/>
          <w:szCs w:val="24"/>
        </w:rPr>
      </w:pPr>
      <w:r w:rsidRPr="00BA115B">
        <w:rPr>
          <w:sz w:val="24"/>
          <w:szCs w:val="24"/>
        </w:rPr>
        <w:br/>
      </w:r>
      <w:r w:rsidRPr="00BA115B">
        <w:rPr>
          <w:b/>
          <w:sz w:val="24"/>
          <w:szCs w:val="24"/>
        </w:rPr>
        <w:t xml:space="preserve">Рассмотрение заявок на участие в </w:t>
      </w:r>
      <w:r w:rsidR="00A40CE2" w:rsidRPr="00BA115B">
        <w:rPr>
          <w:b/>
          <w:sz w:val="24"/>
          <w:szCs w:val="24"/>
        </w:rPr>
        <w:t>запрос</w:t>
      </w:r>
      <w:r w:rsidRPr="00BA115B">
        <w:rPr>
          <w:b/>
          <w:sz w:val="24"/>
          <w:szCs w:val="24"/>
        </w:rPr>
        <w:t>е</w:t>
      </w:r>
      <w:r w:rsidR="00A40CE2" w:rsidRPr="00BA115B">
        <w:rPr>
          <w:b/>
          <w:sz w:val="24"/>
          <w:szCs w:val="24"/>
        </w:rPr>
        <w:t xml:space="preserve"> цен</w:t>
      </w:r>
      <w:r w:rsidRPr="00BA115B">
        <w:rPr>
          <w:b/>
          <w:sz w:val="24"/>
          <w:szCs w:val="24"/>
        </w:rPr>
        <w:t xml:space="preserve"> состоится не позднее:</w:t>
      </w:r>
      <w:r w:rsidRPr="00BA115B">
        <w:rPr>
          <w:sz w:val="24"/>
          <w:szCs w:val="24"/>
        </w:rPr>
        <w:t xml:space="preserve"> </w:t>
      </w:r>
      <w:r w:rsidR="0047719C" w:rsidRPr="00BA115B">
        <w:rPr>
          <w:sz w:val="24"/>
          <w:szCs w:val="24"/>
        </w:rPr>
        <w:t>«</w:t>
      </w:r>
      <w:r w:rsidR="00E41E2A" w:rsidRPr="00BA115B">
        <w:rPr>
          <w:sz w:val="24"/>
          <w:szCs w:val="24"/>
        </w:rPr>
        <w:t>25</w:t>
      </w:r>
      <w:r w:rsidR="0047719C" w:rsidRPr="00BA115B">
        <w:rPr>
          <w:sz w:val="24"/>
          <w:szCs w:val="24"/>
        </w:rPr>
        <w:t xml:space="preserve">» </w:t>
      </w:r>
      <w:r w:rsidR="00E41E2A" w:rsidRPr="00BA115B">
        <w:rPr>
          <w:sz w:val="24"/>
          <w:szCs w:val="24"/>
        </w:rPr>
        <w:t>июня</w:t>
      </w:r>
      <w:r w:rsidR="0047719C" w:rsidRPr="00BA115B">
        <w:rPr>
          <w:sz w:val="24"/>
          <w:szCs w:val="24"/>
        </w:rPr>
        <w:t xml:space="preserve"> </w:t>
      </w:r>
      <w:r w:rsidR="00E41E2A" w:rsidRPr="00BA115B">
        <w:rPr>
          <w:sz w:val="24"/>
          <w:szCs w:val="24"/>
        </w:rPr>
        <w:t>2014</w:t>
      </w:r>
      <w:r w:rsidRPr="00BA115B">
        <w:rPr>
          <w:sz w:val="24"/>
          <w:szCs w:val="24"/>
        </w:rPr>
        <w:t xml:space="preserve">г. </w:t>
      </w:r>
      <w:r w:rsidR="00BA115B" w:rsidRPr="00BA115B">
        <w:rPr>
          <w:sz w:val="24"/>
          <w:szCs w:val="24"/>
        </w:rPr>
        <w:t>23:59</w:t>
      </w:r>
      <w:r w:rsidR="0047719C" w:rsidRPr="00BA115B">
        <w:rPr>
          <w:sz w:val="24"/>
          <w:szCs w:val="24"/>
        </w:rPr>
        <w:t>:00 (</w:t>
      </w:r>
      <w:r w:rsidR="00BA115B" w:rsidRPr="00BA115B">
        <w:rPr>
          <w:sz w:val="24"/>
          <w:szCs w:val="24"/>
        </w:rPr>
        <w:t>время местное</w:t>
      </w:r>
      <w:r w:rsidR="0047719C" w:rsidRPr="00BA115B">
        <w:rPr>
          <w:sz w:val="24"/>
          <w:szCs w:val="24"/>
        </w:rPr>
        <w:t>)</w:t>
      </w:r>
      <w:r w:rsidRPr="00BA115B">
        <w:rPr>
          <w:sz w:val="24"/>
          <w:szCs w:val="24"/>
        </w:rPr>
        <w:br/>
      </w:r>
      <w:r w:rsidRPr="00BA115B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BA115B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BA115B" w:rsidRDefault="00BF25B0" w:rsidP="00BA115B">
      <w:pPr>
        <w:rPr>
          <w:b/>
          <w:sz w:val="22"/>
          <w:szCs w:val="22"/>
          <w:u w:val="single"/>
        </w:rPr>
      </w:pPr>
    </w:p>
    <w:p w:rsidR="00D0142A" w:rsidRPr="00D0142A" w:rsidRDefault="00D0142A" w:rsidP="00D0142A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D0142A">
        <w:rPr>
          <w:sz w:val="24"/>
          <w:szCs w:val="24"/>
        </w:rPr>
        <w:t xml:space="preserve">Секретарь </w:t>
      </w:r>
      <w:r w:rsidRPr="00D0142A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831A5E" w:rsidRDefault="006F7305" w:rsidP="009E0FF4">
      <w:pPr>
        <w:rPr>
          <w:sz w:val="24"/>
          <w:szCs w:val="24"/>
        </w:rPr>
      </w:pPr>
      <w:r w:rsidRPr="00D0142A">
        <w:rPr>
          <w:sz w:val="24"/>
          <w:szCs w:val="24"/>
        </w:rPr>
        <w:t xml:space="preserve"> </w:t>
      </w:r>
    </w:p>
    <w:p w:rsidR="00831A5E" w:rsidRDefault="00831A5E" w:rsidP="009E0FF4">
      <w:pPr>
        <w:rPr>
          <w:sz w:val="24"/>
          <w:szCs w:val="24"/>
        </w:rPr>
      </w:pPr>
    </w:p>
    <w:p w:rsidR="00831A5E" w:rsidRDefault="00831A5E" w:rsidP="009E0FF4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31A5E" w:rsidTr="00831A5E">
        <w:tc>
          <w:tcPr>
            <w:tcW w:w="2534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831A5E" w:rsidTr="00831A5E">
        <w:tc>
          <w:tcPr>
            <w:tcW w:w="2534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831A5E" w:rsidRDefault="00831A5E" w:rsidP="009E0F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</w:tbl>
    <w:p w:rsidR="00BB2276" w:rsidRPr="00D0142A" w:rsidRDefault="00BB2276" w:rsidP="009E0FF4">
      <w:pPr>
        <w:rPr>
          <w:sz w:val="22"/>
          <w:szCs w:val="22"/>
        </w:rPr>
      </w:pPr>
    </w:p>
    <w:sectPr w:rsidR="00BB2276" w:rsidRPr="00D0142A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2222A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1A5E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E0FF4"/>
    <w:rsid w:val="00A3255A"/>
    <w:rsid w:val="00A40CE2"/>
    <w:rsid w:val="00A66EA0"/>
    <w:rsid w:val="00AA03DC"/>
    <w:rsid w:val="00AE7F2C"/>
    <w:rsid w:val="00AF5267"/>
    <w:rsid w:val="00B44EDB"/>
    <w:rsid w:val="00B73B82"/>
    <w:rsid w:val="00B84B16"/>
    <w:rsid w:val="00B878C9"/>
    <w:rsid w:val="00BA115B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142A"/>
    <w:rsid w:val="00D067B4"/>
    <w:rsid w:val="00D2180D"/>
    <w:rsid w:val="00D40532"/>
    <w:rsid w:val="00DC4343"/>
    <w:rsid w:val="00DE4860"/>
    <w:rsid w:val="00E009D6"/>
    <w:rsid w:val="00E063E4"/>
    <w:rsid w:val="00E41E2A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7A926-3A90-4589-8E86-582BB237F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2014-06-05T12:02:00Z</dcterms:created>
  <dcterms:modified xsi:type="dcterms:W3CDTF">2014-06-05T12:02:00Z</dcterms:modified>
</cp:coreProperties>
</file>