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BC" w:rsidRPr="00C5603C" w:rsidRDefault="007A1F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РЕ-2908</w:t>
      </w:r>
    </w:p>
    <w:p w:rsidR="007038BC" w:rsidRPr="00C5603C" w:rsidRDefault="007A1F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56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Гидроксидов технических</w:t>
      </w:r>
    </w:p>
    <w:p w:rsidR="007038BC" w:rsidRPr="00C5603C" w:rsidRDefault="007038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38BC" w:rsidRPr="00C5603C" w:rsidRDefault="007038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038BC">
        <w:tc>
          <w:tcPr>
            <w:tcW w:w="5149" w:type="dxa"/>
            <w:hideMark/>
          </w:tcPr>
          <w:p w:rsidR="007038BC" w:rsidRDefault="007A1F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7038BC" w:rsidRDefault="007A1F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038BC" w:rsidRDefault="007038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038BC" w:rsidRDefault="007038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038BC" w:rsidRDefault="007A1F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7038BC" w:rsidRPr="00C5603C" w:rsidRDefault="007A1F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7038BC" w:rsidRPr="00C5603C" w:rsidRDefault="007A1F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Гидроксидов технических</w:t>
      </w:r>
    </w:p>
    <w:p w:rsidR="007038BC" w:rsidRPr="00C5603C" w:rsidRDefault="007A1F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-2908. Гидроксиды технические </w:t>
      </w:r>
    </w:p>
    <w:p w:rsidR="007038BC" w:rsidRPr="00C5603C" w:rsidRDefault="00703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Pr="00C5603C" w:rsidRDefault="007A1F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522 459 (Пятьсот двадцать две тысячи четыреста пятьдесят девять) рублей 54 копейки, включая НДС. </w:t>
      </w:r>
    </w:p>
    <w:p w:rsidR="007038BC" w:rsidRPr="00C5603C" w:rsidRDefault="00703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56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560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№140602/0508/134,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№Z031783.</w:t>
      </w:r>
    </w:p>
    <w:p w:rsidR="007038BC" w:rsidRDefault="007038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«18» июня 2014 года, по адресу: Аук. Конк. Дом-2 http://a-k-d.ru/.</w:t>
      </w:r>
    </w:p>
    <w:p w:rsidR="007038BC" w:rsidRDefault="007038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«18» июня 2014 года на ЭТП Аук. Конк. Дом:</w:t>
      </w:r>
    </w:p>
    <w:p w:rsidR="007038BC" w:rsidRDefault="007A1F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038BC" w:rsidRDefault="007A1F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038BC" w:rsidRDefault="007038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8BC" w:rsidRDefault="007A1F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38BC" w:rsidRDefault="007A1F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901-PE-2908. Гидроксиды технические </w:t>
      </w:r>
    </w:p>
    <w:p w:rsidR="007038BC" w:rsidRDefault="007A1F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001"/>
        <w:gridCol w:w="2602"/>
        <w:gridCol w:w="3395"/>
      </w:tblGrid>
      <w:tr w:rsidR="007038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038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516 840 (Пятьсот шестнадцать тысяч восемьсот сорок)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038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60146698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8BC" w:rsidRDefault="007A1F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460 200 (Четыреста шестьдесят тысяч двести)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038BC" w:rsidRDefault="007A1FD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"ХИМЕРА", Общество с ограниченной ответственностью "Промхим" приняты к рассмотрению. </w:t>
      </w:r>
    </w:p>
    <w:p w:rsidR="007038BC" w:rsidRDefault="007038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7038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8BC" w:rsidRDefault="007A1FDC">
      <w:pPr>
        <w:spacing w:after="0" w:line="240" w:lineRule="auto"/>
      </w:pPr>
      <w:r>
        <w:separator/>
      </w:r>
    </w:p>
  </w:endnote>
  <w:endnote w:type="continuationSeparator" w:id="0">
    <w:p w:rsidR="007038BC" w:rsidRDefault="007A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038B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A1F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РЕ-2908</w:t>
    </w:r>
  </w:p>
  <w:p w:rsidR="007038BC" w:rsidRDefault="007A1F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Гидроксидов технических</w:t>
    </w:r>
  </w:p>
  <w:p w:rsidR="007038BC" w:rsidRDefault="007038BC">
    <w:pPr>
      <w:pStyle w:val="a9"/>
      <w:jc w:val="center"/>
      <w:rPr>
        <w:bCs/>
        <w:sz w:val="16"/>
        <w:szCs w:val="16"/>
      </w:rPr>
    </w:pPr>
  </w:p>
  <w:p w:rsidR="007038BC" w:rsidRDefault="00C5603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A1F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038B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8BC" w:rsidRDefault="007A1FDC">
      <w:pPr>
        <w:spacing w:after="0" w:line="240" w:lineRule="auto"/>
      </w:pPr>
      <w:r>
        <w:separator/>
      </w:r>
    </w:p>
  </w:footnote>
  <w:footnote w:type="continuationSeparator" w:id="0">
    <w:p w:rsidR="007038BC" w:rsidRDefault="007A1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038B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038B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C" w:rsidRDefault="007038B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FDC"/>
    <w:rsid w:val="007038BC"/>
    <w:rsid w:val="007A1FDC"/>
    <w:rsid w:val="00C5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BC756-CBA7-4AC9-A3D2-9FDDB98F7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2014-06-18T06:31:00Z</dcterms:created>
  <dcterms:modified xsi:type="dcterms:W3CDTF">2014-06-18T06:32:00Z</dcterms:modified>
</cp:coreProperties>
</file>