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9B3" w:rsidRPr="00C111F7" w:rsidRDefault="001F5A4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11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C111F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C111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-2014/1198</w:t>
      </w:r>
    </w:p>
    <w:p w:rsidR="001F5A47" w:rsidRPr="00C111F7" w:rsidRDefault="001F5A4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11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</w:t>
      </w:r>
    </w:p>
    <w:p w:rsidR="008519B3" w:rsidRPr="00C111F7" w:rsidRDefault="001F5A4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11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право заключения договора на поставку дефектоскопа А1211</w:t>
      </w:r>
      <w:r w:rsidRPr="00C111F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mini</w:t>
      </w:r>
    </w:p>
    <w:p w:rsidR="008519B3" w:rsidRPr="00C111F7" w:rsidRDefault="008519B3" w:rsidP="00C111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519B3" w:rsidRPr="00C111F7">
        <w:tc>
          <w:tcPr>
            <w:tcW w:w="5149" w:type="dxa"/>
            <w:hideMark/>
          </w:tcPr>
          <w:p w:rsidR="008519B3" w:rsidRPr="00C111F7" w:rsidRDefault="001F5A4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111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C111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8519B3" w:rsidRPr="00C111F7" w:rsidRDefault="001F5A4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111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«03» июля 2014</w:t>
            </w:r>
            <w:r w:rsidRPr="00C111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519B3" w:rsidRDefault="001F5A4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1F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C111F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111F7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C111F7" w:rsidRPr="00C111F7" w:rsidRDefault="00C111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19B3" w:rsidRPr="00C111F7" w:rsidRDefault="001F5A4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11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519B3" w:rsidRPr="00C111F7" w:rsidRDefault="001F5A4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1F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8519B3" w:rsidRPr="00C111F7" w:rsidRDefault="001F5A4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C111F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C111F7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8519B3" w:rsidRPr="00C111F7" w:rsidRDefault="001F5A4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C111F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C111F7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дефектоскопа А1211</w:t>
      </w:r>
      <w:r w:rsidRPr="00C111F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mini</w:t>
      </w:r>
    </w:p>
    <w:p w:rsidR="008519B3" w:rsidRPr="00C111F7" w:rsidRDefault="001F5A47" w:rsidP="00C111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1F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поставка дефектоскопа А1211</w:t>
      </w:r>
      <w:r w:rsidRPr="00C111F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mini</w:t>
      </w:r>
      <w:r w:rsidRPr="00C11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519B3" w:rsidRPr="00C111F7" w:rsidRDefault="001F5A47" w:rsidP="00C111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100 311 (Сто тысяч триста одиннадцать) рублей 01 копейка, включая НДС. </w:t>
      </w:r>
    </w:p>
    <w:p w:rsidR="008519B3" w:rsidRPr="00C111F7" w:rsidRDefault="001F5A47" w:rsidP="00C111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11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C111F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C11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«19» июня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111F7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C111F7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C111F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111F7">
        <w:rPr>
          <w:rFonts w:ascii="Times New Roman" w:hAnsi="Times New Roman" w:cs="Times New Roman"/>
          <w:sz w:val="24"/>
          <w:szCs w:val="24"/>
        </w:rPr>
        <w:t xml:space="preserve"> </w:t>
      </w:r>
      <w:r w:rsidRPr="00C11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31401260760,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C111F7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C111F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№140619/0506/374</w:t>
      </w:r>
      <w:proofErr w:type="gramEnd"/>
      <w:r w:rsidRPr="00C111F7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ЭТП Аук. Конк. Дом, закупка №Z032090.</w:t>
      </w:r>
    </w:p>
    <w:p w:rsidR="008519B3" w:rsidRPr="00C111F7" w:rsidRDefault="001F5A4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1F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«03» июля 2014 года на ЭТП Аук. Конк. Дом:</w:t>
      </w:r>
    </w:p>
    <w:p w:rsidR="008519B3" w:rsidRPr="00C111F7" w:rsidRDefault="001F5A4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1F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8519B3" w:rsidRPr="00C111F7" w:rsidRDefault="001F5A4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8519B3" w:rsidRPr="00C111F7" w:rsidRDefault="001F5A4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1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C111F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519B3" w:rsidRPr="00C111F7" w:rsidRDefault="001F5A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дефектоскопа А1211mini </w:t>
      </w:r>
    </w:p>
    <w:p w:rsidR="008519B3" w:rsidRPr="00C111F7" w:rsidRDefault="001F5A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6"/>
        <w:gridCol w:w="3255"/>
        <w:gridCol w:w="2507"/>
        <w:gridCol w:w="3394"/>
      </w:tblGrid>
      <w:tr w:rsidR="008519B3" w:rsidRPr="00C111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9B3" w:rsidRPr="00C111F7" w:rsidRDefault="001F5A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111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9B3" w:rsidRPr="00C111F7" w:rsidRDefault="001F5A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111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9B3" w:rsidRPr="00C111F7" w:rsidRDefault="001F5A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111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9B3" w:rsidRPr="00C111F7" w:rsidRDefault="001F5A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111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519B3" w:rsidRPr="00C111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9B3" w:rsidRPr="00C111F7" w:rsidRDefault="001F5A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11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60148970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9B3" w:rsidRPr="00C111F7" w:rsidRDefault="001F5A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11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"Неразрушающий Контроль"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9B3" w:rsidRPr="00C111F7" w:rsidRDefault="001F5A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11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9B3" w:rsidRPr="00C111F7" w:rsidRDefault="001F5A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11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93 850 (Девяносто три тысячи восемьсот пятьдесят) рублей 00 копеек, включая НДС </w:t>
            </w:r>
          </w:p>
        </w:tc>
      </w:tr>
    </w:tbl>
    <w:p w:rsidR="00A362D9" w:rsidRPr="00C111F7" w:rsidRDefault="001F5A47">
      <w:pPr>
        <w:pStyle w:val="af4"/>
        <w:jc w:val="both"/>
        <w:rPr>
          <w:rFonts w:eastAsia="Times New Roman"/>
        </w:rPr>
      </w:pPr>
      <w:r w:rsidRPr="00C111F7">
        <w:rPr>
          <w:rFonts w:eastAsia="Times New Roman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дефектоскопа А1211mini признан несостоявшимся. Заявка участника Общество с ограниченной ответственностью </w:t>
      </w:r>
      <w:r w:rsidRPr="00C111F7">
        <w:t>"Неразрушающий Контроль"</w:t>
      </w:r>
      <w:r w:rsidRPr="00C111F7">
        <w:rPr>
          <w:rFonts w:eastAsia="Times New Roman"/>
        </w:rPr>
        <w:t xml:space="preserve"> принята к рассмотрению.</w:t>
      </w:r>
    </w:p>
    <w:p w:rsidR="00A362D9" w:rsidRPr="00C111F7" w:rsidRDefault="00C111F7" w:rsidP="00C111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111F7">
        <w:rPr>
          <w:rFonts w:ascii="Times New Roman" w:hAnsi="Times New Roman" w:cs="Times New Roman"/>
          <w:sz w:val="24"/>
          <w:szCs w:val="24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A362D9" w:rsidRPr="00C111F7" w:rsidTr="00A362D9">
        <w:tc>
          <w:tcPr>
            <w:tcW w:w="2562" w:type="dxa"/>
            <w:shd w:val="clear" w:color="auto" w:fill="auto"/>
          </w:tcPr>
          <w:p w:rsidR="00A362D9" w:rsidRPr="00C111F7" w:rsidRDefault="00A362D9">
            <w:pPr>
              <w:pStyle w:val="af4"/>
              <w:jc w:val="both"/>
              <w:rPr>
                <w:rFonts w:eastAsia="Times New Roman"/>
              </w:rPr>
            </w:pPr>
            <w:r w:rsidRPr="00C111F7">
              <w:rPr>
                <w:rFonts w:eastAsia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A362D9" w:rsidRPr="00C111F7" w:rsidRDefault="00A362D9">
            <w:pPr>
              <w:pStyle w:val="af4"/>
              <w:jc w:val="both"/>
              <w:rPr>
                <w:rFonts w:eastAsia="Times New Roman"/>
              </w:rPr>
            </w:pPr>
            <w:r w:rsidRPr="00C111F7">
              <w:rPr>
                <w:rFonts w:eastAsia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A362D9" w:rsidRPr="00C111F7" w:rsidRDefault="00A362D9">
            <w:pPr>
              <w:pStyle w:val="af4"/>
              <w:jc w:val="both"/>
              <w:rPr>
                <w:rFonts w:eastAsia="Times New Roman"/>
              </w:rPr>
            </w:pPr>
            <w:r w:rsidRPr="00C111F7">
              <w:rPr>
                <w:rFonts w:eastAsia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A362D9" w:rsidRPr="00C111F7" w:rsidRDefault="00A362D9">
            <w:pPr>
              <w:pStyle w:val="af4"/>
              <w:jc w:val="both"/>
              <w:rPr>
                <w:rFonts w:eastAsia="Times New Roman"/>
              </w:rPr>
            </w:pPr>
            <w:r w:rsidRPr="00C111F7">
              <w:rPr>
                <w:rFonts w:eastAsia="Times New Roman"/>
              </w:rPr>
              <w:t>ЭП</w:t>
            </w:r>
          </w:p>
        </w:tc>
      </w:tr>
      <w:tr w:rsidR="00A362D9" w:rsidRPr="00C111F7" w:rsidTr="00A362D9">
        <w:tc>
          <w:tcPr>
            <w:tcW w:w="2562" w:type="dxa"/>
            <w:shd w:val="clear" w:color="auto" w:fill="auto"/>
          </w:tcPr>
          <w:p w:rsidR="00A362D9" w:rsidRPr="00C111F7" w:rsidRDefault="00A362D9">
            <w:pPr>
              <w:pStyle w:val="af4"/>
              <w:jc w:val="both"/>
              <w:rPr>
                <w:rFonts w:eastAsia="Times New Roman"/>
              </w:rPr>
            </w:pPr>
            <w:proofErr w:type="spellStart"/>
            <w:r w:rsidRPr="00C111F7">
              <w:rPr>
                <w:rFonts w:eastAsia="Times New Roman"/>
              </w:rPr>
              <w:t>Уставщикова</w:t>
            </w:r>
            <w:proofErr w:type="spellEnd"/>
            <w:r w:rsidRPr="00C111F7">
              <w:rPr>
                <w:rFonts w:eastAsia="Times New Roman"/>
              </w:rPr>
              <w:t xml:space="preserve"> Юлия Александровна</w:t>
            </w:r>
          </w:p>
        </w:tc>
        <w:tc>
          <w:tcPr>
            <w:tcW w:w="2563" w:type="dxa"/>
            <w:shd w:val="clear" w:color="auto" w:fill="auto"/>
          </w:tcPr>
          <w:p w:rsidR="00A362D9" w:rsidRPr="00C111F7" w:rsidRDefault="00A362D9">
            <w:pPr>
              <w:pStyle w:val="af4"/>
              <w:jc w:val="both"/>
              <w:rPr>
                <w:rFonts w:eastAsia="Times New Roman"/>
              </w:rPr>
            </w:pPr>
            <w:r w:rsidRPr="00C111F7">
              <w:rPr>
                <w:rFonts w:eastAsia="Times New Roman"/>
              </w:rPr>
              <w:t>03.07.2014</w:t>
            </w:r>
          </w:p>
        </w:tc>
        <w:tc>
          <w:tcPr>
            <w:tcW w:w="2563" w:type="dxa"/>
            <w:shd w:val="clear" w:color="auto" w:fill="auto"/>
          </w:tcPr>
          <w:p w:rsidR="00A362D9" w:rsidRPr="00C111F7" w:rsidRDefault="00A362D9">
            <w:pPr>
              <w:pStyle w:val="af4"/>
              <w:jc w:val="both"/>
              <w:rPr>
                <w:rFonts w:eastAsia="Times New Roman"/>
              </w:rPr>
            </w:pPr>
            <w:r w:rsidRPr="00C111F7">
              <w:rPr>
                <w:rFonts w:eastAsia="Times New Roman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A362D9" w:rsidRPr="00C111F7" w:rsidRDefault="00A362D9">
            <w:pPr>
              <w:pStyle w:val="af4"/>
              <w:jc w:val="both"/>
              <w:rPr>
                <w:rFonts w:eastAsia="Times New Roman"/>
              </w:rPr>
            </w:pPr>
            <w:r w:rsidRPr="00C111F7">
              <w:rPr>
                <w:rFonts w:eastAsia="Times New Roman"/>
              </w:rPr>
              <w:t xml:space="preserve">№ ‎16 b5 e6 f7 00 01 00 </w:t>
            </w:r>
            <w:proofErr w:type="spellStart"/>
            <w:r w:rsidRPr="00C111F7">
              <w:rPr>
                <w:rFonts w:eastAsia="Times New Roman"/>
              </w:rPr>
              <w:t>00</w:t>
            </w:r>
            <w:proofErr w:type="spellEnd"/>
            <w:r w:rsidRPr="00C111F7">
              <w:rPr>
                <w:rFonts w:eastAsia="Times New Roman"/>
              </w:rPr>
              <w:t xml:space="preserve"> 02 01</w:t>
            </w:r>
          </w:p>
        </w:tc>
      </w:tr>
    </w:tbl>
    <w:p w:rsidR="008519B3" w:rsidRPr="00C111F7" w:rsidRDefault="008519B3" w:rsidP="00C111F7">
      <w:pPr>
        <w:pStyle w:val="af4"/>
        <w:jc w:val="both"/>
        <w:rPr>
          <w:rFonts w:eastAsia="Times New Roman"/>
        </w:rPr>
      </w:pPr>
    </w:p>
    <w:sectPr w:rsidR="008519B3" w:rsidRPr="00C111F7" w:rsidSect="00C111F7">
      <w:footerReference w:type="default" r:id="rId10"/>
      <w:pgSz w:w="11906" w:h="16838"/>
      <w:pgMar w:top="709" w:right="737" w:bottom="1134" w:left="1134" w:header="568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123E" w:rsidRDefault="00BF123E">
      <w:pPr>
        <w:spacing w:after="0" w:line="240" w:lineRule="auto"/>
      </w:pPr>
      <w:r>
        <w:separator/>
      </w:r>
    </w:p>
  </w:endnote>
  <w:endnote w:type="continuationSeparator" w:id="0">
    <w:p w:rsidR="00BF123E" w:rsidRDefault="00BF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9B3" w:rsidRDefault="001F5A4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708-SH-2014/1198</w:t>
    </w:r>
  </w:p>
  <w:p w:rsidR="008519B3" w:rsidRDefault="001F5A4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дефектоскопа А1211mini</w:t>
    </w:r>
  </w:p>
  <w:p w:rsidR="008519B3" w:rsidRDefault="008519B3">
    <w:pPr>
      <w:pStyle w:val="a9"/>
      <w:jc w:val="center"/>
      <w:rPr>
        <w:bCs/>
        <w:sz w:val="16"/>
        <w:szCs w:val="16"/>
      </w:rPr>
    </w:pPr>
  </w:p>
  <w:p w:rsidR="008519B3" w:rsidRDefault="004E7B3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3806898"/>
        <w:docPartObj>
          <w:docPartGallery w:val="Page Numbers (Top of Page)"/>
          <w:docPartUnique/>
        </w:docPartObj>
      </w:sdtPr>
      <w:sdtContent>
        <w:r w:rsidR="001F5A4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F5A4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E677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F5A4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F5A4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E677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123E" w:rsidRDefault="00BF123E">
      <w:pPr>
        <w:spacing w:after="0" w:line="240" w:lineRule="auto"/>
      </w:pPr>
      <w:r>
        <w:separator/>
      </w:r>
    </w:p>
  </w:footnote>
  <w:footnote w:type="continuationSeparator" w:id="0">
    <w:p w:rsidR="00BF123E" w:rsidRDefault="00BF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43774"/>
    <w:multiLevelType w:val="multilevel"/>
    <w:tmpl w:val="A5264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10901"/>
    <w:rsid w:val="001D6505"/>
    <w:rsid w:val="001F5A47"/>
    <w:rsid w:val="004E7B35"/>
    <w:rsid w:val="006E677D"/>
    <w:rsid w:val="00710901"/>
    <w:rsid w:val="008519B3"/>
    <w:rsid w:val="00A362D9"/>
    <w:rsid w:val="00BF123E"/>
    <w:rsid w:val="00C111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9B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519B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519B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519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519B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519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519B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519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519B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519B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519B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51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519B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51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519B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519B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519B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519B3"/>
    <w:rPr>
      <w:sz w:val="16"/>
      <w:szCs w:val="16"/>
    </w:rPr>
  </w:style>
  <w:style w:type="paragraph" w:styleId="af4">
    <w:name w:val="Normal (Web)"/>
    <w:basedOn w:val="a"/>
    <w:uiPriority w:val="99"/>
    <w:unhideWhenUsed/>
    <w:rsid w:val="008519B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16314-BCAF-42A9-B9F9-A396B41F9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432</Words>
  <Characters>2468</Characters>
  <Application>Microsoft Office Word</Application>
  <DocSecurity>0</DocSecurity>
  <Lines>20</Lines>
  <Paragraphs>5</Paragraphs>
  <ScaleCrop>false</ScaleCrop>
  <Company/>
  <LinksUpToDate>false</LinksUpToDate>
  <CharactersWithSpaces>2895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cp:lastPrinted>2014-07-03T02:45:00Z</cp:lastPrinted>
  <dcterms:created xsi:type="dcterms:W3CDTF">2014-07-03T02:40:00Z</dcterms:created>
  <dcterms:modified xsi:type="dcterms:W3CDTF">2014-07-03T02:45:00Z</dcterms:modified>
</cp:coreProperties>
</file>