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A34" w:rsidRPr="004E6A34" w:rsidRDefault="004E6A34" w:rsidP="004E6A34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bookmarkStart w:id="0" w:name="_GoBack"/>
      <w:r w:rsidRPr="004E6A3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C020665-5</w:t>
      </w:r>
      <w:bookmarkEnd w:id="0"/>
    </w:p>
    <w:p w:rsidR="004E6A34" w:rsidRPr="004E6A34" w:rsidRDefault="004E6A34" w:rsidP="004E6A34">
      <w:pPr>
        <w:keepLines/>
        <w:spacing w:after="0" w:line="240" w:lineRule="auto"/>
        <w:jc w:val="center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proofErr w:type="gramStart"/>
      <w:r w:rsidRPr="004E6A3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заседания</w:t>
      </w:r>
      <w:proofErr w:type="gramEnd"/>
      <w:r w:rsidRPr="004E6A3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конкурсной комиссии по рассмотрению заявок на оценочной стадии и подведению итогов по открытому конкурсу в электронной форме на право заключения договора на поставку лакокрасочных материалов (номенклатурная группа №1.29 - поставка лакокрасочных материалов для судостроительных работ).</w:t>
      </w:r>
    </w:p>
    <w:p w:rsidR="004E6A34" w:rsidRPr="004E6A34" w:rsidRDefault="004E6A34" w:rsidP="004E6A34">
      <w:pPr>
        <w:keepLines/>
        <w:spacing w:after="0" w:line="240" w:lineRule="auto"/>
        <w:jc w:val="right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4E6A34" w:rsidRPr="004E6A34" w:rsidTr="002472C3">
        <w:trPr>
          <w:trHeight w:val="397"/>
        </w:trPr>
        <w:tc>
          <w:tcPr>
            <w:tcW w:w="5131" w:type="dxa"/>
            <w:hideMark/>
          </w:tcPr>
          <w:p w:rsidR="004E6A34" w:rsidRPr="004E6A34" w:rsidRDefault="004E6A34" w:rsidP="004E6A34">
            <w:pPr>
              <w:keepLines/>
              <w:spacing w:after="0" w:line="240" w:lineRule="auto"/>
              <w:outlineLvl w:val="0"/>
              <w:rPr>
                <w:rFonts w:ascii="Arial Narrow" w:eastAsia="Times New Roman" w:hAnsi="Arial Narrow" w:cs="Times New Roman"/>
                <w:sz w:val="24"/>
                <w:szCs w:val="24"/>
              </w:rPr>
            </w:pPr>
            <w:r w:rsidRPr="004E6A34">
              <w:rPr>
                <w:rFonts w:ascii="Arial Narrow" w:eastAsia="Times New Roman" w:hAnsi="Arial Narrow" w:cs="Times New Roman"/>
                <w:sz w:val="24"/>
                <w:szCs w:val="24"/>
              </w:rPr>
              <w:t>г</w:t>
            </w:r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4E6A34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/>
              </w:rPr>
              <w:t>Мурманск</w:t>
            </w:r>
            <w:proofErr w:type="spellEnd"/>
          </w:p>
        </w:tc>
        <w:tc>
          <w:tcPr>
            <w:tcW w:w="5132" w:type="dxa"/>
            <w:hideMark/>
          </w:tcPr>
          <w:p w:rsidR="004E6A34" w:rsidRPr="004E6A34" w:rsidRDefault="004E6A34" w:rsidP="004E6A34">
            <w:pPr>
              <w:keepLines/>
              <w:spacing w:after="0" w:line="240" w:lineRule="auto"/>
              <w:jc w:val="right"/>
              <w:outlineLvl w:val="0"/>
              <w:rPr>
                <w:rFonts w:ascii="Arial Narrow" w:eastAsia="Times New Roman" w:hAnsi="Arial Narrow" w:cs="Times New Roman"/>
                <w:sz w:val="24"/>
                <w:szCs w:val="24"/>
                <w:lang w:val="en-US"/>
              </w:rPr>
            </w:pPr>
            <w:r w:rsidRPr="004E6A34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«25» </w:t>
            </w:r>
            <w:proofErr w:type="spellStart"/>
            <w:r w:rsidRPr="004E6A34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>июля</w:t>
            </w:r>
            <w:proofErr w:type="spellEnd"/>
            <w:r w:rsidRPr="004E6A34">
              <w:rPr>
                <w:rFonts w:ascii="Arial Narrow" w:eastAsia="Times New Roman" w:hAnsi="Arial Narrow" w:cs="Times New Roman"/>
                <w:bCs/>
                <w:color w:val="000000"/>
                <w:sz w:val="24"/>
                <w:szCs w:val="24"/>
                <w:lang w:val="en-US"/>
              </w:rPr>
              <w:t xml:space="preserve"> 2014</w:t>
            </w:r>
            <w:r w:rsidRPr="004E6A34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4E6A34">
              <w:rPr>
                <w:rFonts w:ascii="Arial Narrow" w:eastAsia="Times New Roman" w:hAnsi="Arial Narrow" w:cs="Times New Roman"/>
                <w:color w:val="000000"/>
                <w:sz w:val="24"/>
                <w:szCs w:val="24"/>
              </w:rPr>
              <w:t>г</w:t>
            </w:r>
            <w:r w:rsidRPr="004E6A34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val="en-US"/>
              </w:rPr>
              <w:t>.</w:t>
            </w:r>
          </w:p>
        </w:tc>
      </w:tr>
    </w:tbl>
    <w:p w:rsidR="004E6A34" w:rsidRPr="004E6A34" w:rsidRDefault="004E6A34" w:rsidP="004E6A3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</w:pPr>
    </w:p>
    <w:p w:rsidR="004E6A34" w:rsidRPr="004E6A34" w:rsidRDefault="004E6A34" w:rsidP="004E6A3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4E6A3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а также с использованием функционала ЭТП «</w:t>
      </w:r>
      <w:proofErr w:type="spellStart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. Дом»</w:t>
      </w:r>
      <w:r w:rsidRPr="004E6A34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согласно регламенту ее работы.</w:t>
      </w:r>
    </w:p>
    <w:p w:rsidR="004E6A34" w:rsidRPr="004E6A34" w:rsidRDefault="004E6A34" w:rsidP="004E6A3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E6A34" w:rsidRPr="004E6A34" w:rsidRDefault="004E6A34" w:rsidP="004E6A3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E6A34" w:rsidRPr="004E6A34" w:rsidRDefault="004E6A34" w:rsidP="004E6A3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4E6A34" w:rsidRPr="004E6A34" w:rsidRDefault="004E6A34" w:rsidP="004E6A3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Заказчик: </w:t>
      </w:r>
      <w:r w:rsidRPr="004E6A3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Федеральное государственное унитарное предприятие атомного флота</w:t>
      </w:r>
    </w:p>
    <w:p w:rsidR="004E6A34" w:rsidRPr="004E6A34" w:rsidRDefault="004E6A34" w:rsidP="004E6A3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4E6A3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4E6A34" w:rsidRPr="004E6A34" w:rsidRDefault="004E6A34" w:rsidP="004E6A3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конкурса: право заключения договора на поставку лакокрасочных материалов (номенклатурная группа №1.29 - поставка лакокрасочных материалов для судостроительных работ).</w:t>
      </w:r>
    </w:p>
    <w:p w:rsidR="004E6A34" w:rsidRPr="004E6A34" w:rsidRDefault="004E6A34" w:rsidP="004E6A3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Поставка лакокрасочных материалов </w:t>
      </w:r>
    </w:p>
    <w:p w:rsidR="004E6A34" w:rsidRPr="004E6A34" w:rsidRDefault="004E6A34" w:rsidP="004E6A3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E6A34" w:rsidRPr="004E6A34" w:rsidRDefault="004E6A34" w:rsidP="004E6A34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22 991 175 (Двадцать два миллиона девятьсот девяносто одна тысяча сто семьдесят пять) рублей 00 копеек, включая НДС. </w:t>
      </w:r>
    </w:p>
    <w:p w:rsidR="004E6A34" w:rsidRPr="004E6A34" w:rsidRDefault="004E6A34" w:rsidP="004E6A3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E6A34" w:rsidRPr="004E6A34" w:rsidRDefault="004E6A34" w:rsidP="004E6A3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4E6A3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конкурсная документация опубликованы «20»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4E6A3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4E6A34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31401267215, на официальном сайте о размещении заказов  на закупки товаров, работ и услуг для нужд </w:t>
      </w:r>
      <w:proofErr w:type="spellStart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6" w:history="1">
        <w:r w:rsidRPr="004E6A34">
          <w:rPr>
            <w:rFonts w:ascii="Arial Narrow" w:eastAsia="Times New Roman" w:hAnsi="Arial Narrow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4E6A34">
        <w:rPr>
          <w:rFonts w:ascii="Arial Narrow" w:eastAsia="Times New Roman" w:hAnsi="Arial Narrow" w:cs="Times New Roman"/>
          <w:color w:val="0000FF"/>
          <w:sz w:val="24"/>
          <w:szCs w:val="24"/>
          <w:u w:val="single"/>
          <w:lang w:eastAsia="ru-RU"/>
        </w:rPr>
        <w:t>/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№140620/0466/220,</w:t>
      </w:r>
      <w:r w:rsidR="00FB3F5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на ЭТП «</w:t>
      </w:r>
      <w:proofErr w:type="spellStart"/>
      <w:r w:rsidR="00FB3F52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="00FB3F52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="00FB3F52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="00FB3F52">
        <w:rPr>
          <w:rFonts w:ascii="Arial Narrow" w:eastAsia="Times New Roman" w:hAnsi="Arial Narrow" w:cs="Times New Roman"/>
          <w:sz w:val="24"/>
          <w:szCs w:val="24"/>
          <w:lang w:eastAsia="ru-RU"/>
        </w:rPr>
        <w:t>. Дом», закупка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№C020665.</w:t>
      </w:r>
    </w:p>
    <w:p w:rsidR="004E6A34" w:rsidRPr="004E6A34" w:rsidRDefault="004E6A34" w:rsidP="004E6A34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E6A34" w:rsidRPr="004E6A34" w:rsidRDefault="004E6A34" w:rsidP="00FB3F52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конкурсной комиссии проводится в 12:00:00 «25» июля 2014 года по адресу: </w:t>
      </w:r>
      <w:r w:rsidRPr="004E6A34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183017, г. Мурманск-17, ФГУП «Атомфлот»</w:t>
      </w:r>
    </w:p>
    <w:p w:rsidR="004E6A34" w:rsidRPr="004E6A34" w:rsidRDefault="004E6A34" w:rsidP="004E6A34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В заседании принимают участие: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4"/>
        <w:gridCol w:w="8425"/>
      </w:tblGrid>
      <w:tr w:rsidR="004E6A34" w:rsidRPr="004E6A34" w:rsidTr="00FE1D6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jc w:val="center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jc w:val="center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E6A34" w:rsidRPr="004E6A34" w:rsidTr="00FE1D6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Заместители Председателя закупочной комиссии: </w:t>
            </w:r>
          </w:p>
        </w:tc>
      </w:tr>
      <w:tr w:rsidR="004E6A34" w:rsidRPr="004E6A34" w:rsidTr="00FE1D6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Ковалев В.А.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</w:tr>
      <w:tr w:rsidR="004E6A34" w:rsidRPr="004E6A34" w:rsidTr="00FE1D6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 xml:space="preserve">Начальник управления технической эксплуатации флота </w:t>
            </w:r>
          </w:p>
        </w:tc>
      </w:tr>
      <w:tr w:rsidR="004E6A34" w:rsidRPr="004E6A34" w:rsidTr="00FE1D6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4E6A34" w:rsidRPr="004E6A34" w:rsidTr="00FE1D6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Гордеева Ю.В.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4E6A34" w:rsidRPr="004E6A34" w:rsidTr="00FE1D6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Сосунова</w:t>
            </w:r>
            <w:proofErr w:type="spellEnd"/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4E6A34" w:rsidRPr="004E6A34" w:rsidTr="00FE1D6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Лободенко Н.В.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финансово-экономического управления</w:t>
            </w:r>
          </w:p>
        </w:tc>
      </w:tr>
      <w:tr w:rsidR="004E6A34" w:rsidRPr="004E6A34" w:rsidTr="00FE1D6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proofErr w:type="spellStart"/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Долгушев</w:t>
            </w:r>
            <w:proofErr w:type="spellEnd"/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 xml:space="preserve"> В.Д.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4E6A34" w:rsidRPr="004E6A34" w:rsidTr="00FE1D6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Шеленин Д.Н.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4E6A34" w:rsidRPr="004E6A34" w:rsidTr="00FE1D6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4E6A34" w:rsidRPr="004E6A34" w:rsidTr="00FE1D68">
        <w:trPr>
          <w:jc w:val="center"/>
        </w:trPr>
        <w:tc>
          <w:tcPr>
            <w:tcW w:w="8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41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</w:tr>
    </w:tbl>
    <w:p w:rsidR="004E6A34" w:rsidRPr="004E6A34" w:rsidRDefault="004E6A34" w:rsidP="004E6A34">
      <w:pPr>
        <w:spacing w:after="0" w:line="240" w:lineRule="auto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4E6A34" w:rsidRPr="004E6A34" w:rsidRDefault="004E6A34" w:rsidP="004E6A3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Заседание проводится в присутствии 8 из 9 членов конкурсной комиссии. Кворум имеется.</w:t>
      </w:r>
    </w:p>
    <w:p w:rsidR="004E6A34" w:rsidRPr="004E6A34" w:rsidRDefault="004E6A34" w:rsidP="004E6A3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E6A34" w:rsidRPr="004E6A34" w:rsidRDefault="004E6A34" w:rsidP="004E6A34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1. Согласно протоколу открытия доступа к заявкам на участие в конкурсе от 16.07.2014 года № C020665-1 были поданы заявки на участие в конкурсе следующими участниками конкурса: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"/>
        <w:gridCol w:w="3321"/>
        <w:gridCol w:w="1463"/>
        <w:gridCol w:w="4429"/>
      </w:tblGrid>
      <w:tr w:rsidR="004E6A34" w:rsidRPr="004E6A34" w:rsidTr="00FE1D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lastRenderedPageBreak/>
              <w:t>№ заявки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4E6A34" w:rsidRPr="004E6A34" w:rsidTr="00FE1D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60154870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Закрытое акционерное общество "</w:t>
            </w:r>
            <w:proofErr w:type="spellStart"/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Хемпель</w:t>
            </w:r>
            <w:proofErr w:type="spellEnd"/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Цена заявки: 12 264 875 (Двенадцать миллионов двести шестьдесят четыре тысячи восемьсот семьдесят пять) рублей 00 копеек, НДС не облагается </w:t>
            </w:r>
          </w:p>
        </w:tc>
      </w:tr>
      <w:tr w:rsidR="004E6A34" w:rsidRPr="004E6A34" w:rsidTr="00FE1D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60155407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Йотун</w:t>
            </w:r>
            <w:proofErr w:type="spellEnd"/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Пэйнтс</w:t>
            </w:r>
            <w:proofErr w:type="spellEnd"/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Цена заявки: 17 372 064 (Семнадцать миллионов триста семьдесят две тысячи шестьдесят четыре) рубля 38 копеек, включая НДС </w:t>
            </w:r>
          </w:p>
        </w:tc>
      </w:tr>
      <w:tr w:rsidR="004E6A34" w:rsidRPr="004E6A34" w:rsidTr="00FE1D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60155553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Закрытое акционерное общество "Верхневолжская лакокрасочная компания" </w:t>
            </w:r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Цена заявки: 16 623 750 (Шестнадцать миллионов шестьсот двадцать три тысячи семьсот пятьдесят) рублей 00 копеек, включая НДС </w:t>
            </w:r>
          </w:p>
        </w:tc>
      </w:tr>
      <w:tr w:rsidR="004E6A34" w:rsidRPr="004E6A34" w:rsidTr="00FE1D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60155607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Краском</w:t>
            </w:r>
            <w:proofErr w:type="spellEnd"/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Цена заявки: 22 894 419 (Двадцать два миллиона восемьсот девяносто четыре тысячи четыреста девятнадцать) рублей 00 копеек, включая НДС </w:t>
            </w:r>
          </w:p>
        </w:tc>
      </w:tr>
      <w:tr w:rsidR="004E6A34" w:rsidRPr="004E6A34" w:rsidTr="00FE1D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60155617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Акзо</w:t>
            </w:r>
            <w:proofErr w:type="spellEnd"/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 Нобель" </w:t>
            </w:r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Цена заявки: 22 666 000 (Двадцать два миллиона шестьсот шестьдесят шесть тысяч) рублей 50 копеек, включая НДС </w:t>
            </w:r>
          </w:p>
        </w:tc>
      </w:tr>
      <w:tr w:rsidR="004E6A34" w:rsidRPr="004E6A34" w:rsidTr="00FE1D6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60155637 </w:t>
            </w:r>
          </w:p>
        </w:tc>
        <w:tc>
          <w:tcPr>
            <w:tcW w:w="16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"Нега" </w:t>
            </w:r>
          </w:p>
        </w:tc>
        <w:tc>
          <w:tcPr>
            <w:tcW w:w="7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widowControl w:val="0"/>
              <w:spacing w:after="0" w:line="240" w:lineRule="auto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 xml:space="preserve">Цена заявки: 22 950 169 (Двадцать два миллиона девятьсот пятьдесят тысяч сто шестьдесят девять) рублей 03 копейки, включая НДС </w:t>
            </w:r>
          </w:p>
        </w:tc>
      </w:tr>
    </w:tbl>
    <w:p w:rsidR="004E6A34" w:rsidRPr="004E6A34" w:rsidRDefault="004E6A34" w:rsidP="004E6A3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E6A34" w:rsidRPr="004E6A34" w:rsidRDefault="00B054D0" w:rsidP="004E6A34">
      <w:pPr>
        <w:tabs>
          <w:tab w:val="left" w:pos="0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2. Согласно протоколу </w:t>
      </w:r>
      <w:r w:rsidR="004E6A34"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заседания конкурсной комиссии по рассмотрению заявок на отборочной стадии от 18.07.2014 года № C020665-3 конкурсной комиссией были приняты следующие решения</w:t>
      </w:r>
      <w:r w:rsidR="004E6A34" w:rsidRPr="004E6A3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:</w:t>
      </w:r>
    </w:p>
    <w:p w:rsidR="004E6A34" w:rsidRPr="004E6A34" w:rsidRDefault="004E6A34" w:rsidP="004E6A34">
      <w:pPr>
        <w:tabs>
          <w:tab w:val="left" w:pos="0"/>
        </w:tabs>
        <w:spacing w:before="120"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</w:t>
      </w:r>
    </w:p>
    <w:p w:rsidR="004E6A34" w:rsidRPr="004E6A34" w:rsidRDefault="004E6A34" w:rsidP="004E6A34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2.1.1. Общество с ограниченной от</w:t>
      </w:r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>ветственностью «</w:t>
      </w:r>
      <w:proofErr w:type="spellStart"/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>Йотун</w:t>
      </w:r>
      <w:proofErr w:type="spellEnd"/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proofErr w:type="spellStart"/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>Пэйнтс</w:t>
      </w:r>
      <w:proofErr w:type="spellEnd"/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4E6A34" w:rsidRPr="004E6A34" w:rsidRDefault="004E6A34" w:rsidP="004E6A34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2.1.2. Общество с ограниченной о</w:t>
      </w:r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>тветственностью "</w:t>
      </w:r>
      <w:proofErr w:type="spellStart"/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>Акзо</w:t>
      </w:r>
      <w:proofErr w:type="spellEnd"/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Нобель"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4E6A34" w:rsidRPr="004E6A34" w:rsidRDefault="004E6A34" w:rsidP="004E6A3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E6A34" w:rsidRPr="004E6A34" w:rsidRDefault="004E6A34" w:rsidP="004E6A34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2.2. Отказать в допуске к участию в 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конкурсе</w:t>
      </w:r>
      <w:r w:rsidRPr="004E6A3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следующим участникам конкурса, подавшим заявки:</w:t>
      </w:r>
    </w:p>
    <w:p w:rsidR="004E6A34" w:rsidRPr="004E6A34" w:rsidRDefault="004E6A34" w:rsidP="004E6A34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2.2.1. Общество с огранич</w:t>
      </w:r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>енной ответственностью "Нега"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4E6A34" w:rsidRPr="004E6A34" w:rsidRDefault="004E6A34" w:rsidP="004E6A34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2.2.2. Закрытое а</w:t>
      </w:r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>кционерное общество "</w:t>
      </w:r>
      <w:proofErr w:type="spellStart"/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>Хемпель</w:t>
      </w:r>
      <w:proofErr w:type="spellEnd"/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4E6A34" w:rsidRPr="004E6A34" w:rsidRDefault="004E6A34" w:rsidP="004E6A34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2.2.3. Закрытое акционерное общество "Верхнев</w:t>
      </w:r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>олжская лакокрасочная компания".</w:t>
      </w:r>
    </w:p>
    <w:p w:rsidR="004E6A34" w:rsidRPr="004E6A34" w:rsidRDefault="004E6A34" w:rsidP="004E6A34">
      <w:pPr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2.2.4. Общество с ограниченной ответственностью "</w:t>
      </w:r>
      <w:proofErr w:type="spellStart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Краском</w:t>
      </w:r>
      <w:proofErr w:type="spellEnd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"</w:t>
      </w:r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>.</w:t>
      </w:r>
    </w:p>
    <w:p w:rsidR="004E6A34" w:rsidRPr="004E6A34" w:rsidRDefault="004E6A34" w:rsidP="004E6A3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E6A34" w:rsidRPr="004E6A34" w:rsidRDefault="00B054D0" w:rsidP="004E6A3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3. </w:t>
      </w:r>
      <w:r w:rsidR="004E6A34"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Провести процедуру переторжки с допущенными участниками конкурса:</w:t>
      </w:r>
    </w:p>
    <w:p w:rsidR="004E6A34" w:rsidRPr="004E6A34" w:rsidRDefault="004E6A34" w:rsidP="004E6A34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Общество с ограниченной ответственностью «</w:t>
      </w:r>
      <w:proofErr w:type="spellStart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Йотун</w:t>
      </w:r>
      <w:proofErr w:type="spellEnd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proofErr w:type="spellStart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Пэйнтс</w:t>
      </w:r>
      <w:proofErr w:type="spellEnd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», Общество с ограниченной ответственностью "</w:t>
      </w:r>
      <w:proofErr w:type="spellStart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Акзо</w:t>
      </w:r>
      <w:proofErr w:type="spellEnd"/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Нобель"</w:t>
      </w:r>
    </w:p>
    <w:p w:rsidR="004E6A34" w:rsidRPr="004E6A34" w:rsidRDefault="004E6A34" w:rsidP="004E6A34">
      <w:pPr>
        <w:keepLines/>
        <w:tabs>
          <w:tab w:val="left" w:pos="284"/>
          <w:tab w:val="left" w:pos="567"/>
        </w:tabs>
        <w:spacing w:before="120" w:after="12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4. Согласно Протоколу заседания конкурсной комиссии по фиксированию результатов процедуры переторжки в режиме реального времени на электронной торговой площадке от 24.07.2014 № C020665-4 были зафиксированы следующие результаты процедуры переторжки: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0"/>
        <w:gridCol w:w="5748"/>
        <w:gridCol w:w="3181"/>
      </w:tblGrid>
      <w:tr w:rsidR="004E6A34" w:rsidRPr="004E6A34" w:rsidTr="00B054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</w:t>
            </w:r>
          </w:p>
        </w:tc>
        <w:tc>
          <w:tcPr>
            <w:tcW w:w="2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Окончательное предложение участника конкурса (руб., с учетом НДС)</w:t>
            </w:r>
          </w:p>
        </w:tc>
      </w:tr>
      <w:tr w:rsidR="004E6A34" w:rsidRPr="004E6A34" w:rsidTr="00B054D0">
        <w:trPr>
          <w:trHeight w:val="83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lastRenderedPageBreak/>
              <w:t>60155407</w:t>
            </w:r>
          </w:p>
        </w:tc>
        <w:tc>
          <w:tcPr>
            <w:tcW w:w="2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B054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 7805360880 </w:t>
            </w:r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Общество с ограниченной ответственностью «</w:t>
            </w:r>
            <w:proofErr w:type="spellStart"/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Йотун</w:t>
            </w:r>
            <w:proofErr w:type="spellEnd"/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Пэйнтс</w:t>
            </w:r>
            <w:proofErr w:type="spellEnd"/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16.963.763,03</w:t>
            </w:r>
          </w:p>
        </w:tc>
      </w:tr>
      <w:tr w:rsidR="004E6A34" w:rsidRPr="004E6A34" w:rsidTr="00B054D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60155617</w:t>
            </w:r>
          </w:p>
        </w:tc>
        <w:tc>
          <w:tcPr>
            <w:tcW w:w="28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B054D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 7743761696 </w:t>
            </w:r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Общество с ограниченной ответственностью «</w:t>
            </w:r>
            <w:proofErr w:type="spellStart"/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Акзо</w:t>
            </w:r>
            <w:proofErr w:type="spellEnd"/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Нобель»</w:t>
            </w:r>
          </w:p>
        </w:tc>
        <w:tc>
          <w:tcPr>
            <w:tcW w:w="15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4E6A34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16.844.914,05</w:t>
            </w:r>
          </w:p>
        </w:tc>
      </w:tr>
    </w:tbl>
    <w:p w:rsidR="004E6A34" w:rsidRPr="004E6A34" w:rsidRDefault="004E6A34" w:rsidP="004E6A3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E6A34" w:rsidRPr="004E6A34" w:rsidRDefault="004E6A34" w:rsidP="004E6A34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5. В соответствии с пунктами </w:t>
      </w:r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>21,22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раздела </w:t>
      </w:r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>5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«Информационная карта конкурса» конкурсной документации, критерии оценки заявок на участие в конкурсе и количество б</w:t>
      </w:r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аллов, присужденных конкурсной 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комиссией каждой заявке составляют:</w:t>
      </w:r>
    </w:p>
    <w:p w:rsidR="004E6A34" w:rsidRPr="004E6A34" w:rsidRDefault="004E6A34" w:rsidP="004E6A34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Style w:val="aa"/>
        <w:tblW w:w="500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511"/>
        <w:gridCol w:w="2734"/>
        <w:gridCol w:w="2774"/>
      </w:tblGrid>
      <w:tr w:rsidR="004E6A34" w:rsidRPr="004E6A34" w:rsidTr="002472C3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4E6A34">
            <w:pPr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4E6A34">
              <w:rPr>
                <w:rFonts w:ascii="Arial Narrow" w:hAnsi="Arial Narrow" w:cs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4E6A34">
            <w:pPr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4E6A34">
              <w:rPr>
                <w:rFonts w:ascii="Arial Narrow" w:hAnsi="Arial Narrow" w:cs="Times New Roman"/>
                <w:b/>
                <w:bCs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4E6A34" w:rsidRPr="004E6A34" w:rsidTr="002472C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4E6A34">
            <w:pPr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B054D0" w:rsidP="004E6A34">
            <w:pPr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>ООО</w:t>
            </w:r>
            <w:r w:rsidR="004E6A34" w:rsidRPr="004E6A34">
              <w:rPr>
                <w:rFonts w:ascii="Arial Narrow" w:hAnsi="Arial Narrow" w:cs="Times New Roman"/>
                <w:b/>
                <w:bCs/>
              </w:rPr>
              <w:t xml:space="preserve"> "</w:t>
            </w:r>
            <w:proofErr w:type="spellStart"/>
            <w:r w:rsidR="004E6A34" w:rsidRPr="004E6A34">
              <w:rPr>
                <w:rFonts w:ascii="Arial Narrow" w:hAnsi="Arial Narrow" w:cs="Times New Roman"/>
                <w:b/>
                <w:bCs/>
              </w:rPr>
              <w:t>Акзо</w:t>
            </w:r>
            <w:proofErr w:type="spellEnd"/>
            <w:r w:rsidR="004E6A34" w:rsidRPr="004E6A34">
              <w:rPr>
                <w:rFonts w:ascii="Arial Narrow" w:hAnsi="Arial Narrow" w:cs="Times New Roman"/>
                <w:b/>
                <w:bCs/>
              </w:rPr>
              <w:t xml:space="preserve"> Нобель"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B054D0" w:rsidP="004E6A34">
            <w:pPr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 w:cs="Times New Roman"/>
                <w:b/>
                <w:bCs/>
              </w:rPr>
              <w:t xml:space="preserve">ООО </w:t>
            </w:r>
            <w:r w:rsidR="004E6A34" w:rsidRPr="004E6A34">
              <w:rPr>
                <w:rFonts w:ascii="Arial Narrow" w:hAnsi="Arial Narrow" w:cs="Times New Roman"/>
                <w:b/>
                <w:bCs/>
              </w:rPr>
              <w:t>"</w:t>
            </w:r>
            <w:proofErr w:type="spellStart"/>
            <w:r w:rsidR="004E6A34" w:rsidRPr="004E6A34">
              <w:rPr>
                <w:rFonts w:ascii="Arial Narrow" w:hAnsi="Arial Narrow" w:cs="Times New Roman"/>
                <w:b/>
                <w:bCs/>
              </w:rPr>
              <w:t>Йотун</w:t>
            </w:r>
            <w:proofErr w:type="spellEnd"/>
            <w:r w:rsidR="004E6A34" w:rsidRPr="004E6A34">
              <w:rPr>
                <w:rFonts w:ascii="Arial Narrow" w:hAnsi="Arial Narrow" w:cs="Times New Roman"/>
                <w:b/>
                <w:bCs/>
              </w:rPr>
              <w:t xml:space="preserve"> </w:t>
            </w:r>
            <w:proofErr w:type="spellStart"/>
            <w:r w:rsidR="004E6A34" w:rsidRPr="004E6A34">
              <w:rPr>
                <w:rFonts w:ascii="Arial Narrow" w:hAnsi="Arial Narrow" w:cs="Times New Roman"/>
                <w:b/>
                <w:bCs/>
              </w:rPr>
              <w:t>Пэйнтс</w:t>
            </w:r>
            <w:proofErr w:type="spellEnd"/>
            <w:r w:rsidR="004E6A34" w:rsidRPr="004E6A34">
              <w:rPr>
                <w:rFonts w:ascii="Arial Narrow" w:hAnsi="Arial Narrow" w:cs="Times New Roman"/>
                <w:b/>
                <w:bCs/>
              </w:rPr>
              <w:t>"</w:t>
            </w:r>
          </w:p>
        </w:tc>
      </w:tr>
      <w:tr w:rsidR="004E6A34" w:rsidRPr="004E6A34" w:rsidTr="002472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4E6A34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</w:rPr>
              <w:t>Цена договора (90</w:t>
            </w:r>
            <w:proofErr w:type="gramStart"/>
            <w:r w:rsidRPr="004E6A34">
              <w:rPr>
                <w:rFonts w:ascii="Arial Narrow" w:hAnsi="Arial Narrow" w:cs="Times New Roman"/>
                <w:sz w:val="24"/>
                <w:szCs w:val="24"/>
              </w:rPr>
              <w:t>%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FB3F52" w:rsidP="004E6A3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90.00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B054D0" w:rsidP="004E6A3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89.37</w:t>
            </w:r>
          </w:p>
        </w:tc>
      </w:tr>
      <w:tr w:rsidR="004E6A34" w:rsidRPr="004E6A34" w:rsidTr="002472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4E6A34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</w:rPr>
              <w:t>Опыт участника процедуры закупки (10</w:t>
            </w:r>
            <w:proofErr w:type="gramStart"/>
            <w:r w:rsidRPr="004E6A34">
              <w:rPr>
                <w:rFonts w:ascii="Arial Narrow" w:hAnsi="Arial Narrow" w:cs="Times New Roman"/>
                <w:sz w:val="24"/>
                <w:szCs w:val="24"/>
              </w:rPr>
              <w:t>% )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FB3F52" w:rsidP="004E6A3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10</w:t>
            </w:r>
            <w:r w:rsidR="004E6A34" w:rsidRPr="004E6A34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B054D0" w:rsidP="004E6A3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>
              <w:rPr>
                <w:rFonts w:ascii="Arial Narrow" w:hAnsi="Arial Narrow" w:cs="Times New Roman"/>
                <w:sz w:val="24"/>
                <w:szCs w:val="24"/>
              </w:rPr>
              <w:t>10</w:t>
            </w:r>
            <w:r w:rsidR="004E6A34" w:rsidRPr="004E6A34">
              <w:rPr>
                <w:rFonts w:ascii="Arial Narrow" w:hAnsi="Arial Narrow" w:cs="Times New Roman"/>
                <w:sz w:val="24"/>
                <w:szCs w:val="24"/>
              </w:rPr>
              <w:t>.00</w:t>
            </w:r>
          </w:p>
        </w:tc>
      </w:tr>
      <w:tr w:rsidR="004E6A34" w:rsidRPr="004E6A34" w:rsidTr="002472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4E6A34">
            <w:pPr>
              <w:jc w:val="both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 w:rsidRPr="004E6A34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Рейтинг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B054D0" w:rsidP="004E6A34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10</w:t>
            </w:r>
            <w:r w:rsidR="004E6A34" w:rsidRPr="004E6A34"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B054D0" w:rsidP="004E6A34">
            <w:pPr>
              <w:jc w:val="center"/>
              <w:rPr>
                <w:rFonts w:ascii="Arial Narrow" w:hAnsi="Arial Narrow" w:cs="Times New Roman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Times New Roman"/>
                <w:b/>
                <w:bCs/>
                <w:sz w:val="24"/>
                <w:szCs w:val="24"/>
              </w:rPr>
              <w:t>99.37</w:t>
            </w:r>
          </w:p>
        </w:tc>
      </w:tr>
    </w:tbl>
    <w:p w:rsidR="004E6A34" w:rsidRPr="004E6A34" w:rsidRDefault="004E6A34" w:rsidP="004E6A3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4E6A34" w:rsidRPr="004E6A34" w:rsidRDefault="004E6A34" w:rsidP="004E6A34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6. На основании результатов оценки и соп</w:t>
      </w:r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оставления заявок на участие в 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конкурсе каждой заявке, исходя из подсчитанных баллов, присвоены следующие места (заявка на участие в конкурсе которая оценена наибольшим количеством баллов, присвоено первое место):</w:t>
      </w:r>
    </w:p>
    <w:tbl>
      <w:tblPr>
        <w:tblStyle w:val="aa"/>
        <w:tblW w:w="5050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8316"/>
      </w:tblGrid>
      <w:tr w:rsidR="004E6A34" w:rsidRPr="004E6A34" w:rsidTr="002472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4E6A34">
            <w:pPr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4E6A34">
              <w:rPr>
                <w:rFonts w:ascii="Arial Narrow" w:hAnsi="Arial Narrow" w:cs="Times New Roman"/>
                <w:b/>
                <w:bCs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4E6A34">
            <w:pPr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4E6A34">
              <w:rPr>
                <w:rFonts w:ascii="Arial Narrow" w:hAnsi="Arial Narrow" w:cs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</w:tr>
      <w:tr w:rsidR="004E6A34" w:rsidRPr="004E6A34" w:rsidTr="002472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4E6A3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4E6A34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4E6A34">
              <w:rPr>
                <w:rFonts w:ascii="Arial Narrow" w:hAnsi="Arial Narrow" w:cs="Times New Roman"/>
                <w:sz w:val="24"/>
                <w:szCs w:val="24"/>
              </w:rPr>
              <w:t>Акзо</w:t>
            </w:r>
            <w:proofErr w:type="spellEnd"/>
            <w:r w:rsidRPr="004E6A34">
              <w:rPr>
                <w:rFonts w:ascii="Arial Narrow" w:hAnsi="Arial Narrow" w:cs="Times New Roman"/>
                <w:sz w:val="24"/>
                <w:szCs w:val="24"/>
              </w:rPr>
              <w:t xml:space="preserve"> Нобель"</w:t>
            </w:r>
          </w:p>
        </w:tc>
      </w:tr>
      <w:tr w:rsidR="004E6A34" w:rsidRPr="004E6A34" w:rsidTr="002472C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4E6A34">
            <w:pPr>
              <w:jc w:val="center"/>
              <w:rPr>
                <w:rFonts w:ascii="Arial Narrow" w:hAnsi="Arial Narrow" w:cs="Times New Roman"/>
                <w:sz w:val="24"/>
                <w:szCs w:val="24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4E6A34">
            <w:pPr>
              <w:jc w:val="both"/>
              <w:rPr>
                <w:rFonts w:ascii="Arial Narrow" w:hAnsi="Arial Narrow" w:cs="Times New Roman"/>
                <w:sz w:val="24"/>
                <w:szCs w:val="24"/>
              </w:rPr>
            </w:pPr>
            <w:r w:rsidRPr="004E6A34">
              <w:rPr>
                <w:rFonts w:ascii="Arial Narrow" w:hAnsi="Arial Narrow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4E6A34">
              <w:rPr>
                <w:rFonts w:ascii="Arial Narrow" w:hAnsi="Arial Narrow" w:cs="Times New Roman"/>
                <w:sz w:val="24"/>
                <w:szCs w:val="24"/>
              </w:rPr>
              <w:t>Йотун</w:t>
            </w:r>
            <w:proofErr w:type="spellEnd"/>
            <w:r w:rsidRPr="004E6A34">
              <w:rPr>
                <w:rFonts w:ascii="Arial Narrow" w:hAnsi="Arial Narrow" w:cs="Times New Roman"/>
                <w:sz w:val="24"/>
                <w:szCs w:val="24"/>
              </w:rPr>
              <w:t xml:space="preserve"> </w:t>
            </w:r>
            <w:proofErr w:type="spellStart"/>
            <w:r w:rsidRPr="004E6A34">
              <w:rPr>
                <w:rFonts w:ascii="Arial Narrow" w:hAnsi="Arial Narrow" w:cs="Times New Roman"/>
                <w:sz w:val="24"/>
                <w:szCs w:val="24"/>
              </w:rPr>
              <w:t>Пэйнтс</w:t>
            </w:r>
            <w:proofErr w:type="spellEnd"/>
            <w:r w:rsidRPr="004E6A34">
              <w:rPr>
                <w:rFonts w:ascii="Arial Narrow" w:hAnsi="Arial Narrow" w:cs="Times New Roman"/>
                <w:sz w:val="24"/>
                <w:szCs w:val="24"/>
              </w:rPr>
              <w:t>»</w:t>
            </w:r>
          </w:p>
        </w:tc>
      </w:tr>
    </w:tbl>
    <w:p w:rsidR="004E6A34" w:rsidRPr="004E6A34" w:rsidRDefault="004E6A34" w:rsidP="004E6A3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054D0" w:rsidRPr="004E6A34" w:rsidRDefault="004E6A34" w:rsidP="00B054D0">
      <w:pPr>
        <w:keepLines/>
        <w:spacing w:after="0" w:line="228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7. По результатам оценки и сопоставлени</w:t>
      </w:r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я заявок на участие в конкурсе конкурсной 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комиссией принято решение признать победителем </w:t>
      </w:r>
      <w:r w:rsidRPr="004E6A34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конкурса</w:t>
      </w:r>
      <w:r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="00B054D0"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Общество с ограниченной ответственностью "</w:t>
      </w:r>
      <w:proofErr w:type="spellStart"/>
      <w:r w:rsidR="00B054D0"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Акзо</w:t>
      </w:r>
      <w:proofErr w:type="spellEnd"/>
      <w:r w:rsidR="00B054D0"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Нобель"</w:t>
      </w:r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 ценой заявки 16 844 </w:t>
      </w:r>
      <w:r w:rsidR="00B054D0" w:rsidRPr="004E6A34">
        <w:rPr>
          <w:rFonts w:ascii="Arial Narrow" w:eastAsia="Times New Roman" w:hAnsi="Arial Narrow" w:cs="Times New Roman"/>
          <w:sz w:val="24"/>
          <w:szCs w:val="24"/>
          <w:lang w:eastAsia="ru-RU"/>
        </w:rPr>
        <w:t>914</w:t>
      </w:r>
      <w:r w:rsidR="00B054D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(Шестнадцать миллионов восемьсот сорок четыре тысячи девятьсот четырнадцать) рублей 05 копеек.</w:t>
      </w:r>
    </w:p>
    <w:p w:rsidR="004E6A34" w:rsidRPr="004E6A34" w:rsidRDefault="004E6A34" w:rsidP="004E6A34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4E6A34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 xml:space="preserve">Конкурсная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4E6A34" w:rsidRPr="004E6A34" w:rsidTr="00FE1D6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E6A3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E6A3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E6A3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4E6A34" w:rsidRPr="004E6A34" w:rsidTr="00FE1D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E6A3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закупочной комиссии: </w:t>
            </w:r>
          </w:p>
        </w:tc>
      </w:tr>
      <w:tr w:rsidR="004E6A34" w:rsidRPr="004E6A34" w:rsidTr="00FE1D6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E6A34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E6A34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E6A34" w:rsidRPr="004E6A34" w:rsidTr="00FE1D6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E6A34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E6A34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E6A34" w:rsidRPr="004E6A34" w:rsidTr="00FE1D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E6A34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4E6A34" w:rsidRPr="004E6A34" w:rsidTr="00FE1D6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E6A34">
              <w:rPr>
                <w:rFonts w:ascii="Arial Narrow" w:hAnsi="Arial Narrow"/>
                <w:sz w:val="24"/>
                <w:szCs w:val="24"/>
              </w:rPr>
              <w:t xml:space="preserve">Гордеева Ю.В.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E6A34">
              <w:rPr>
                <w:rFonts w:ascii="Arial Narrow" w:hAnsi="Arial Narrow"/>
                <w:sz w:val="24"/>
                <w:szCs w:val="24"/>
              </w:rPr>
              <w:t>Начальник отдела по корпоративной работе и учету имущества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E6A34" w:rsidRPr="004E6A34" w:rsidTr="00FE1D6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E6A34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4E6A34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4E6A34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E6A34" w:rsidRPr="004E6A34" w:rsidTr="00FE1D6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E6A34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E6A34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E6A34" w:rsidRPr="004E6A34" w:rsidTr="00FE1D6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4E6A34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4E6A34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E6A34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E6A34" w:rsidRPr="004E6A34" w:rsidTr="00FE1D6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E6A34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E6A34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4E6A34" w:rsidRPr="004E6A34" w:rsidTr="00FE1D6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4E6A34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4E6A34" w:rsidRPr="004E6A34" w:rsidTr="00FE1D68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E6A34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B054D0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4E6A34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6A34" w:rsidRPr="004E6A34" w:rsidRDefault="004E6A34" w:rsidP="00FE1D68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4E6A34" w:rsidRPr="004E6A34" w:rsidRDefault="004E6A34" w:rsidP="004E6A34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D072F7" w:rsidRPr="004E6A34" w:rsidRDefault="00D072F7">
      <w:pPr>
        <w:rPr>
          <w:rFonts w:ascii="Arial Narrow" w:hAnsi="Arial Narrow"/>
          <w:sz w:val="24"/>
          <w:szCs w:val="24"/>
        </w:rPr>
      </w:pPr>
    </w:p>
    <w:sectPr w:rsidR="00D072F7" w:rsidRPr="004E6A34" w:rsidSect="00FE1D68">
      <w:footerReference w:type="default" r:id="rId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1D68" w:rsidRDefault="0010447E">
    <w:pPr>
      <w:pStyle w:val="a5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F76FD0"/>
    <w:multiLevelType w:val="multilevel"/>
    <w:tmpl w:val="50F65F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B07"/>
    <w:rsid w:val="0010447E"/>
    <w:rsid w:val="004E6A34"/>
    <w:rsid w:val="005B5B07"/>
    <w:rsid w:val="00B054D0"/>
    <w:rsid w:val="00D072F7"/>
    <w:rsid w:val="00FB3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6BFA57-10DE-4E5C-BD23-0C1E7364D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E6A34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E6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4E6A34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4E6A3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4E6A34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4E6A34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4E6A34"/>
    <w:pPr>
      <w:spacing w:after="0" w:line="240" w:lineRule="auto"/>
      <w:ind w:left="720"/>
    </w:pPr>
    <w:rPr>
      <w:rFonts w:ascii="Calibri" w:eastAsia="Times New Roman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4E6A34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table" w:styleId="aa">
    <w:name w:val="Table Grid"/>
    <w:basedOn w:val="a1"/>
    <w:uiPriority w:val="59"/>
    <w:rsid w:val="004E6A34"/>
    <w:pPr>
      <w:spacing w:after="0" w:line="240" w:lineRule="auto"/>
    </w:pPr>
    <w:rPr>
      <w:rFonts w:ascii="Calibri" w:eastAsia="Times New Roman" w:hAnsi="Calibri" w:cs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B05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054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1216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8132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3</cp:revision>
  <cp:lastPrinted>2014-07-25T07:24:00Z</cp:lastPrinted>
  <dcterms:created xsi:type="dcterms:W3CDTF">2014-07-25T06:52:00Z</dcterms:created>
  <dcterms:modified xsi:type="dcterms:W3CDTF">2014-07-25T10:30:00Z</dcterms:modified>
</cp:coreProperties>
</file>