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402DA8" w:rsidRDefault="00CC29B7" w:rsidP="0037617B">
      <w:pPr>
        <w:shd w:val="clear" w:color="auto" w:fill="FFFFFF"/>
        <w:jc w:val="center"/>
        <w:rPr>
          <w:sz w:val="24"/>
          <w:szCs w:val="24"/>
        </w:rPr>
      </w:pPr>
      <w:r w:rsidRPr="00402DA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4674D" w:rsidRPr="00402DA8" w:rsidRDefault="00C30941" w:rsidP="00C4674D">
      <w:pPr>
        <w:shd w:val="clear" w:color="auto" w:fill="FFFFFF"/>
        <w:jc w:val="both"/>
        <w:rPr>
          <w:b/>
          <w:sz w:val="24"/>
          <w:szCs w:val="24"/>
        </w:rPr>
      </w:pPr>
      <w:r w:rsidRPr="00C30941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71C8A" w:rsidRPr="00402DA8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402DA8">
        <w:rPr>
          <w:sz w:val="24"/>
          <w:szCs w:val="24"/>
        </w:rPr>
        <w:t xml:space="preserve"> </w:t>
      </w:r>
    </w:p>
    <w:p w:rsidR="00471C8A" w:rsidRPr="00402DA8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402DA8">
        <w:rPr>
          <w:sz w:val="24"/>
          <w:szCs w:val="24"/>
        </w:rPr>
        <w:t xml:space="preserve">                                                                                   </w:t>
      </w:r>
    </w:p>
    <w:p w:rsidR="00471C8A" w:rsidRPr="00402DA8" w:rsidRDefault="00471C8A" w:rsidP="00471C8A">
      <w:pPr>
        <w:pStyle w:val="2"/>
        <w:ind w:right="141"/>
        <w:rPr>
          <w:sz w:val="24"/>
          <w:szCs w:val="24"/>
        </w:rPr>
      </w:pPr>
      <w:r w:rsidRPr="00402DA8">
        <w:rPr>
          <w:sz w:val="24"/>
          <w:szCs w:val="24"/>
        </w:rPr>
        <w:t xml:space="preserve">ПРОТОКОЛ № </w:t>
      </w:r>
      <w:r w:rsidR="00CC29B7" w:rsidRPr="00402DA8">
        <w:rPr>
          <w:sz w:val="24"/>
          <w:szCs w:val="24"/>
        </w:rPr>
        <w:t>SH-2014/1247</w:t>
      </w:r>
      <w:r w:rsidRPr="00402DA8">
        <w:rPr>
          <w:sz w:val="24"/>
          <w:szCs w:val="24"/>
        </w:rPr>
        <w:t xml:space="preserve"> от </w:t>
      </w:r>
      <w:r w:rsidR="00CC29B7" w:rsidRPr="00402DA8">
        <w:rPr>
          <w:sz w:val="24"/>
          <w:szCs w:val="24"/>
        </w:rPr>
        <w:t>10.07.2014</w:t>
      </w:r>
    </w:p>
    <w:p w:rsidR="00471C8A" w:rsidRPr="00402DA8" w:rsidRDefault="00471C8A" w:rsidP="00471C8A">
      <w:pPr>
        <w:shd w:val="clear" w:color="auto" w:fill="FFFFFF"/>
        <w:jc w:val="center"/>
        <w:rPr>
          <w:b/>
          <w:sz w:val="24"/>
          <w:szCs w:val="24"/>
        </w:rPr>
      </w:pPr>
      <w:r w:rsidRPr="00402DA8">
        <w:rPr>
          <w:b/>
          <w:sz w:val="24"/>
          <w:szCs w:val="24"/>
        </w:rPr>
        <w:t xml:space="preserve">Заседания  </w:t>
      </w:r>
      <w:r w:rsidR="00740A37" w:rsidRPr="00402DA8">
        <w:rPr>
          <w:b/>
          <w:sz w:val="24"/>
          <w:szCs w:val="24"/>
        </w:rPr>
        <w:t xml:space="preserve">закупочной </w:t>
      </w:r>
      <w:r w:rsidRPr="00402DA8">
        <w:rPr>
          <w:b/>
          <w:sz w:val="24"/>
          <w:szCs w:val="24"/>
        </w:rPr>
        <w:t>комиссии</w:t>
      </w:r>
    </w:p>
    <w:p w:rsidR="00363E53" w:rsidRPr="00402DA8" w:rsidRDefault="00363E53" w:rsidP="00363E53">
      <w:pPr>
        <w:shd w:val="clear" w:color="auto" w:fill="FFFFFF"/>
        <w:jc w:val="center"/>
        <w:rPr>
          <w:sz w:val="24"/>
          <w:szCs w:val="24"/>
        </w:rPr>
      </w:pPr>
      <w:r w:rsidRPr="00402DA8">
        <w:rPr>
          <w:sz w:val="24"/>
          <w:szCs w:val="24"/>
        </w:rPr>
        <w:t>«</w:t>
      </w:r>
      <w:r w:rsidRPr="00402DA8">
        <w:rPr>
          <w:b/>
          <w:sz w:val="24"/>
          <w:szCs w:val="24"/>
        </w:rPr>
        <w:t>Открытие доступа к поданным заявкам</w:t>
      </w:r>
      <w:r w:rsidRPr="00402DA8">
        <w:rPr>
          <w:sz w:val="24"/>
          <w:szCs w:val="24"/>
        </w:rPr>
        <w:t>»</w:t>
      </w:r>
    </w:p>
    <w:p w:rsidR="00471C8A" w:rsidRPr="00402DA8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</w:p>
    <w:p w:rsidR="00471C8A" w:rsidRPr="00402DA8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  <w:r w:rsidRPr="00402DA8">
        <w:rPr>
          <w:b/>
          <w:sz w:val="24"/>
          <w:szCs w:val="24"/>
        </w:rPr>
        <w:tab/>
      </w:r>
      <w:r w:rsidRPr="00402DA8">
        <w:rPr>
          <w:b/>
          <w:sz w:val="24"/>
          <w:szCs w:val="24"/>
        </w:rPr>
        <w:tab/>
      </w:r>
      <w:r w:rsidRPr="00402DA8">
        <w:rPr>
          <w:b/>
          <w:sz w:val="24"/>
          <w:szCs w:val="24"/>
        </w:rPr>
        <w:tab/>
      </w:r>
      <w:r w:rsidRPr="00402DA8">
        <w:rPr>
          <w:b/>
          <w:sz w:val="24"/>
          <w:szCs w:val="24"/>
        </w:rPr>
        <w:tab/>
      </w:r>
      <w:r w:rsidRPr="00402DA8">
        <w:rPr>
          <w:b/>
          <w:sz w:val="24"/>
          <w:szCs w:val="24"/>
        </w:rPr>
        <w:tab/>
      </w:r>
    </w:p>
    <w:p w:rsidR="00471C8A" w:rsidRPr="00402DA8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  <w:r w:rsidRPr="00402DA8">
        <w:rPr>
          <w:b/>
          <w:sz w:val="24"/>
          <w:szCs w:val="24"/>
        </w:rPr>
        <w:tab/>
      </w:r>
      <w:r w:rsidRPr="00402DA8">
        <w:rPr>
          <w:b/>
          <w:sz w:val="24"/>
          <w:szCs w:val="24"/>
        </w:rPr>
        <w:tab/>
      </w:r>
      <w:r w:rsidRPr="00402DA8">
        <w:rPr>
          <w:b/>
          <w:sz w:val="24"/>
          <w:szCs w:val="24"/>
        </w:rPr>
        <w:tab/>
      </w:r>
      <w:r w:rsidRPr="00402DA8">
        <w:rPr>
          <w:b/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C8A" w:rsidRPr="00402DA8" w:rsidTr="001F5600">
        <w:tc>
          <w:tcPr>
            <w:tcW w:w="8045" w:type="dxa"/>
          </w:tcPr>
          <w:p w:rsidR="00471C8A" w:rsidRPr="00402DA8" w:rsidRDefault="00471C8A" w:rsidP="00471C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A8">
              <w:rPr>
                <w:b/>
                <w:sz w:val="24"/>
                <w:szCs w:val="24"/>
              </w:rPr>
              <w:t>Вид процедуры закупки</w:t>
            </w:r>
            <w:r w:rsidRPr="00402DA8">
              <w:rPr>
                <w:sz w:val="24"/>
                <w:szCs w:val="24"/>
              </w:rPr>
              <w:t xml:space="preserve">: </w:t>
            </w:r>
            <w:r w:rsidR="0065470C" w:rsidRPr="00402DA8">
              <w:rPr>
                <w:sz w:val="24"/>
                <w:szCs w:val="24"/>
              </w:rPr>
              <w:t>Открытый запрос цен в электронной форме.</w:t>
            </w:r>
          </w:p>
        </w:tc>
        <w:tc>
          <w:tcPr>
            <w:tcW w:w="1701" w:type="dxa"/>
          </w:tcPr>
          <w:p w:rsidR="00471C8A" w:rsidRPr="00402DA8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C8A" w:rsidRPr="00402DA8" w:rsidTr="001F5600">
        <w:tc>
          <w:tcPr>
            <w:tcW w:w="8045" w:type="dxa"/>
          </w:tcPr>
          <w:p w:rsidR="00471C8A" w:rsidRPr="00402DA8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402DA8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4674D" w:rsidRPr="00402DA8" w:rsidRDefault="00C4674D" w:rsidP="00C4674D">
      <w:pPr>
        <w:shd w:val="clear" w:color="auto" w:fill="FFFFFF"/>
        <w:jc w:val="both"/>
        <w:rPr>
          <w:b/>
          <w:sz w:val="24"/>
          <w:szCs w:val="24"/>
        </w:rPr>
      </w:pPr>
    </w:p>
    <w:p w:rsidR="00C4674D" w:rsidRPr="00402DA8" w:rsidRDefault="00C4674D" w:rsidP="00C4674D">
      <w:pPr>
        <w:shd w:val="clear" w:color="auto" w:fill="FFFFFF"/>
        <w:jc w:val="both"/>
        <w:rPr>
          <w:sz w:val="24"/>
          <w:szCs w:val="24"/>
        </w:rPr>
      </w:pPr>
      <w:r w:rsidRPr="00402DA8">
        <w:rPr>
          <w:b/>
          <w:sz w:val="24"/>
          <w:szCs w:val="24"/>
        </w:rPr>
        <w:t>Повестка заседания:</w:t>
      </w:r>
    </w:p>
    <w:p w:rsidR="00363E53" w:rsidRPr="00402DA8" w:rsidRDefault="00363E53" w:rsidP="00363E53">
      <w:pPr>
        <w:shd w:val="clear" w:color="auto" w:fill="FFFFFF"/>
        <w:jc w:val="both"/>
        <w:rPr>
          <w:sz w:val="24"/>
          <w:szCs w:val="24"/>
        </w:rPr>
      </w:pPr>
      <w:r w:rsidRPr="00402DA8">
        <w:rPr>
          <w:sz w:val="24"/>
          <w:szCs w:val="24"/>
        </w:rPr>
        <w:t xml:space="preserve">Открытие доступа к поданным заявкам на участие в </w:t>
      </w:r>
      <w:r w:rsidR="00B1509C" w:rsidRPr="00402DA8">
        <w:rPr>
          <w:sz w:val="24"/>
          <w:szCs w:val="24"/>
        </w:rPr>
        <w:t>запросе цен</w:t>
      </w:r>
      <w:r w:rsidRPr="00402DA8">
        <w:rPr>
          <w:sz w:val="24"/>
          <w:szCs w:val="24"/>
        </w:rPr>
        <w:t>.</w:t>
      </w:r>
    </w:p>
    <w:p w:rsidR="00C4674D" w:rsidRPr="00402DA8" w:rsidRDefault="00C4674D" w:rsidP="00C4674D">
      <w:pPr>
        <w:shd w:val="clear" w:color="auto" w:fill="FFFFFF"/>
        <w:jc w:val="both"/>
        <w:rPr>
          <w:sz w:val="24"/>
          <w:szCs w:val="24"/>
        </w:rPr>
      </w:pPr>
    </w:p>
    <w:p w:rsidR="00C4674D" w:rsidRPr="00C00F43" w:rsidRDefault="00471C8A" w:rsidP="00C4674D">
      <w:pPr>
        <w:shd w:val="clear" w:color="auto" w:fill="FFFFFF"/>
        <w:jc w:val="both"/>
        <w:rPr>
          <w:snapToGrid w:val="0"/>
          <w:sz w:val="24"/>
          <w:szCs w:val="24"/>
        </w:rPr>
      </w:pPr>
      <w:r w:rsidRPr="00402DA8">
        <w:rPr>
          <w:sz w:val="24"/>
          <w:szCs w:val="24"/>
        </w:rPr>
        <w:t xml:space="preserve">Извещение № </w:t>
      </w:r>
      <w:r w:rsidR="00CC29B7" w:rsidRPr="00402DA8">
        <w:rPr>
          <w:sz w:val="24"/>
          <w:szCs w:val="24"/>
        </w:rPr>
        <w:t>SH-7795</w:t>
      </w:r>
      <w:r w:rsidRPr="00402DA8">
        <w:rPr>
          <w:sz w:val="24"/>
          <w:szCs w:val="24"/>
        </w:rPr>
        <w:t xml:space="preserve"> о проведении </w:t>
      </w:r>
      <w:r w:rsidR="00B1509C" w:rsidRPr="00402DA8">
        <w:rPr>
          <w:sz w:val="24"/>
          <w:szCs w:val="24"/>
        </w:rPr>
        <w:t>запроса цен</w:t>
      </w:r>
      <w:r w:rsidRPr="00402DA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402DA8">
          <w:rPr>
            <w:rStyle w:val="a3"/>
            <w:color w:val="auto"/>
            <w:sz w:val="24"/>
            <w:szCs w:val="24"/>
            <w:lang w:val="en-US"/>
          </w:rPr>
          <w:t>http</w:t>
        </w:r>
        <w:r w:rsidRPr="00402DA8">
          <w:rPr>
            <w:rStyle w:val="a3"/>
            <w:color w:val="auto"/>
            <w:sz w:val="24"/>
            <w:szCs w:val="24"/>
          </w:rPr>
          <w:t>://</w:t>
        </w:r>
        <w:r w:rsidRPr="00402DA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02DA8">
          <w:rPr>
            <w:rStyle w:val="a3"/>
            <w:color w:val="auto"/>
            <w:sz w:val="24"/>
            <w:szCs w:val="24"/>
          </w:rPr>
          <w:t>.</w:t>
        </w:r>
        <w:r w:rsidRPr="00402DA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02DA8">
          <w:rPr>
            <w:rStyle w:val="a3"/>
            <w:color w:val="auto"/>
            <w:sz w:val="24"/>
            <w:szCs w:val="24"/>
          </w:rPr>
          <w:t>.</w:t>
        </w:r>
        <w:r w:rsidRPr="00402DA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02DA8">
        <w:rPr>
          <w:snapToGrid w:val="0"/>
          <w:sz w:val="24"/>
          <w:szCs w:val="24"/>
        </w:rPr>
        <w:t xml:space="preserve"> </w:t>
      </w:r>
      <w:r w:rsidRPr="00402DA8">
        <w:rPr>
          <w:sz w:val="24"/>
          <w:szCs w:val="24"/>
        </w:rPr>
        <w:t xml:space="preserve">№ </w:t>
      </w:r>
      <w:r w:rsidR="00CC29B7" w:rsidRPr="00402DA8">
        <w:rPr>
          <w:sz w:val="24"/>
          <w:szCs w:val="24"/>
        </w:rPr>
        <w:t>140626/0506/402</w:t>
      </w:r>
      <w:r w:rsidRPr="00402DA8">
        <w:rPr>
          <w:sz w:val="24"/>
          <w:szCs w:val="24"/>
        </w:rPr>
        <w:t xml:space="preserve"> дата</w:t>
      </w:r>
      <w:r w:rsidRPr="00402DA8">
        <w:rPr>
          <w:snapToGrid w:val="0"/>
          <w:sz w:val="24"/>
          <w:szCs w:val="24"/>
        </w:rPr>
        <w:t xml:space="preserve"> </w:t>
      </w:r>
      <w:r w:rsidR="00CC29B7" w:rsidRPr="00402DA8">
        <w:rPr>
          <w:snapToGrid w:val="0"/>
          <w:sz w:val="24"/>
          <w:szCs w:val="24"/>
        </w:rPr>
        <w:t>26.06.2014</w:t>
      </w:r>
      <w:r w:rsidR="00C4674D" w:rsidRPr="00402DA8">
        <w:rPr>
          <w:snapToGrid w:val="0"/>
          <w:sz w:val="24"/>
          <w:szCs w:val="24"/>
        </w:rPr>
        <w:t xml:space="preserve"> со следующими существенными условиями исполнения дог</w:t>
      </w:r>
      <w:r w:rsidR="00C4674D" w:rsidRPr="00C00F43">
        <w:rPr>
          <w:snapToGrid w:val="0"/>
          <w:sz w:val="24"/>
          <w:szCs w:val="24"/>
        </w:rPr>
        <w:t>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1C8A" w:rsidRPr="003947BB" w:rsidTr="00402DA8">
        <w:tc>
          <w:tcPr>
            <w:tcW w:w="709" w:type="dxa"/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1C8A" w:rsidRPr="006C634E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СИЛОВОЙ ВВГНГ 5Х1,5-1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СИЛОВОЙ ВВГНГ 5Х2,5-1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КГ-ХЛ 1Х25-0,66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 1Х25-0,66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 3Х4-0,66 ГОСТ 24334-80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24334-80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 4Х10-0,66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 3Х4+1Х2,5-1 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ПТЛ-250-2,5 ТУ 16-505.280-79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16-505.280-79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 3Х1,5-1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КГ-ХЛ 2Х2,5-0,66 ГОСТ 24334-80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24334-80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ВВГ 3Х70+1Х35-1 ТУ 16.К01-37-2003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16.К01-37-2003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МОНТАЖНЫЙ NYM 3Х2,5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ПВ3 2,5 ГОСТ 6323-79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6323-79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ПВ3 4,0 ГОСТ 6323-79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6323-79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 xml:space="preserve">КАБЕЛЬ СИЛОВОЙ ВВГ 4Х4-1 </w:t>
            </w:r>
            <w:r w:rsidRPr="00CC29B7">
              <w:rPr>
                <w:sz w:val="24"/>
                <w:szCs w:val="24"/>
              </w:rPr>
              <w:lastRenderedPageBreak/>
              <w:t>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 3Х2,5+1Х1,5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 3Х1,5-1 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 2Х1,5-1 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 3Х2,5-1 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 4Х1,5 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 3Х2,5+1Х1,5-1КВ 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ВВГНГ-</w:t>
            </w:r>
            <w:r>
              <w:rPr>
                <w:sz w:val="24"/>
                <w:szCs w:val="24"/>
                <w:lang w:val="en-US"/>
              </w:rPr>
              <w:t>LS</w:t>
            </w:r>
            <w:r w:rsidRPr="00CC29B7">
              <w:rPr>
                <w:sz w:val="24"/>
                <w:szCs w:val="24"/>
              </w:rPr>
              <w:t xml:space="preserve"> 4Х2,5-0,66 ТУ 16.К71-310-2001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СИЛОВОЙ ВВГНГ 4Х2,5-0,66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ОСОБО ГИБКИЙ КОГ 1-ХЛ 1Х35 ТУ 16.</w:t>
            </w:r>
            <w:r>
              <w:rPr>
                <w:sz w:val="24"/>
                <w:szCs w:val="24"/>
                <w:lang w:val="en-US"/>
              </w:rPr>
              <w:t>K</w:t>
            </w:r>
            <w:r w:rsidRPr="00CC29B7">
              <w:rPr>
                <w:sz w:val="24"/>
                <w:szCs w:val="24"/>
              </w:rPr>
              <w:t>73.03-97 ГОСТ 24334-80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16.K73.03-97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КОНТРОЛЬНЫЙ КВВГНГ 14Х2,5 ТУ 16.К71-310-2001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АВВГ 4Х2,5(ОЖ)-1 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 3Х10+1Х6(ОЖ)-1 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 3Х25+1Х16-1 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ПРОВОД РКГМ 1Х25-0,66 ТУ 16.К80-09-90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16.К80-09-90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ПВС 3Х1,5-0,38 ГОСТ 7399-97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7399-97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КОГ-1 1Х35 ТУ 16.К73.03-97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16.К73.03-97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СБ 3Х70-10 ГОСТ 18410-73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18410-73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НЕИЗОЛИРОВАННЫЙ А70 ГОСТ 839-80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839-80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КПСЭНГ-</w:t>
            </w:r>
            <w:r>
              <w:rPr>
                <w:sz w:val="24"/>
                <w:szCs w:val="24"/>
                <w:lang w:val="en-US"/>
              </w:rPr>
              <w:t>FRLS</w:t>
            </w:r>
            <w:r w:rsidRPr="00CC29B7">
              <w:rPr>
                <w:sz w:val="24"/>
                <w:szCs w:val="24"/>
              </w:rPr>
              <w:t xml:space="preserve"> 1Х2Х1,5 ТУ 16.К99-036-2007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16.К99-036-2007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КПСЭНГ-</w:t>
            </w:r>
            <w:r>
              <w:rPr>
                <w:sz w:val="24"/>
                <w:szCs w:val="24"/>
                <w:lang w:val="en-US"/>
              </w:rPr>
              <w:t>FRHF</w:t>
            </w:r>
            <w:r w:rsidRPr="00CC29B7">
              <w:rPr>
                <w:sz w:val="24"/>
                <w:szCs w:val="24"/>
              </w:rPr>
              <w:t xml:space="preserve"> 2Х2Х0,75 ТУ 16.К99-036-2007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16.К99-036-2007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МОНТАЖНЫЙ С МЕДНОЙ ЖИЛОЙ С ПВХ ИЗОЛЯЦИЕЙ В ОБОЛОЧКЕ ИЗ ПВХ-ПЛАСТИКАТА БЕЗ ЗАЩИТНОГО ПОКРОВА ЭКРАНИРОВАННЫЙ МКЭШ 5Х0,35 ГОСТ 1 0348-80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10348-80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 xml:space="preserve">КАБЕЛЬ КОНТРОЛЬНЫЙ </w:t>
            </w:r>
            <w:r w:rsidRPr="00CC29B7">
              <w:rPr>
                <w:sz w:val="24"/>
                <w:szCs w:val="24"/>
              </w:rPr>
              <w:lastRenderedPageBreak/>
              <w:t>КВВГНГ 27Х1,5-0,66 ТУ 16.К71-310-2001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38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СИЛОВОЙ ВВГНГ 4Х4,0-1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КГ-ХЛ 4Х6-0,66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NYM 2Х1,5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МКЭШ 2Х0,35 ГОСТ 10348-80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10348-80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КФР 3Х1,5 ТУ 16-505.477-77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16-505.477-77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КОНТРОЛЬНЫЙ КВВГНГ 19Х2,5-0,66 ГОСТ 1508-78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1508-78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СБГ 3Х150-6 ГОСТ 18410-73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18410-73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СБГ 3Х185-6 ГОСТ 18410-73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18410-73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 3Х6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ПРОВОД ПРС 3Х2,5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СУДОВОЙ НРШМ 19Х1-0,66 ГОСТ 7866.1-76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7866.1-76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ВВГНГ 3Х2,5-1 ГОСТ 16442-80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16442-80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КГ 3Х2,5-0,66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ВВГНГ-</w:t>
            </w:r>
            <w:r>
              <w:rPr>
                <w:sz w:val="24"/>
                <w:szCs w:val="24"/>
                <w:lang w:val="en-US"/>
              </w:rPr>
              <w:t>LS</w:t>
            </w:r>
            <w:r w:rsidRPr="00CC29B7">
              <w:rPr>
                <w:sz w:val="24"/>
                <w:szCs w:val="24"/>
              </w:rPr>
              <w:t xml:space="preserve"> 3Х1,5-1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КОГ-1 1Х16 ГОСТ 24334-80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24334-80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КГ-ХЛ 1Х16-0,66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МГ 25 ТУ 16-705.466-87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16-705.466-87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СБГ 3Х120-10 ГОСТ 18410-73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18410-73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СБГ 3Х95-10 ГОСТ 18410-73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18410-73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МКШ 2Х0,75 ГОСТ 10348-80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10348-80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АСБГ 3Х95(ОЖ)-10 ГОСТ 18410-73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18410-73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КГ-ХЛ 2Х1,5 ГОСТ 24334-80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24334-80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ВПП 1Х25-0,66 ТУ 16-705.077-79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16-705.077-79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КГ-ХЛ 4Х70-1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МАЛОГАБАРИТНЫЙ КМВ 7Х0,75 ТУ 16-505.444-83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16-505.444-83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63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КВВГНГ 37Х2,5-0,66 ТУ 16.К01-37-2003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16.К01-37-2003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КВВГНГ 27Х2,5-0,66 ТУ 16.К01-37-2003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16.К01-37-2003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СБ 3Х150-10 ГОСТ 18410-73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18410-73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КВВГЭНГ 5Х0,75-0,66 ТУ 16.К01-37-2003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16.К01-37-2003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КВВГЭНГ 7Х0,75-0,66 ТУ 16.К01-37-2003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16.К01-37-2003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ПРОВОД ТРП 1Х2Х0,5 ТУ 16.К04.005-89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16.К04.005-89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СБГ 3Х95-6 ГОСТ 18410-73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18410-73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СИЛОВОЙ СБГ 3Х120-6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18410-73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НРГ 3Х2,5+1Х1,5-0,66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433-73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ВВГПНГ 3Х2,5-0,66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3500-002-59680332-2004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ВВГНГ 3Х1,5-1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16К.01-37-2003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ВВГНГ 3Х2,5+1Х1,5-1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16.К01-37-2003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ВВГНГ 4Х1,5-1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16.К01-37-2003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ВВГНГ 3Х120+1Х70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16.У71-310-2001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ВВГПНГ-LS 3Х2,5-0,66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3500-002-59680332-2004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ВВГНГ 4Х35-1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16.К01-37-2003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ПРС 2Х1,5 ГОСТ 7399-97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7399-97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382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ПВ3 1Х1,5-1 ГОСТ 6323-79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6323-79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КГ-ХЛ 1Х50-0,66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ГИБКИЙ КГ 4Х2,5-0,66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CC29B7" w:rsidRPr="003947BB" w:rsidTr="00402DA8">
        <w:tc>
          <w:tcPr>
            <w:tcW w:w="709" w:type="dxa"/>
            <w:shd w:val="clear" w:color="auto" w:fill="auto"/>
          </w:tcPr>
          <w:p w:rsidR="00CC29B7" w:rsidRPr="0046495D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3827" w:type="dxa"/>
            <w:shd w:val="clear" w:color="auto" w:fill="auto"/>
          </w:tcPr>
          <w:p w:rsidR="00CC29B7" w:rsidRPr="00CC29B7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29B7">
              <w:rPr>
                <w:sz w:val="24"/>
                <w:szCs w:val="24"/>
              </w:rPr>
              <w:t>КАБЕЛЬ СИЛОВОЙ КГ 3Х4+1Х2,5-1 ТУ 16.К73.05-93</w:t>
            </w:r>
          </w:p>
        </w:tc>
        <w:tc>
          <w:tcPr>
            <w:tcW w:w="2977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CC29B7" w:rsidRPr="005C5596" w:rsidRDefault="00CC29B7" w:rsidP="00BE06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</w:tbl>
    <w:p w:rsidR="00C4674D" w:rsidRDefault="00C4674D" w:rsidP="00C4674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4674D" w:rsidRPr="00402DA8" w:rsidRDefault="00402DA8" w:rsidP="00402DA8">
            <w:pPr>
              <w:rPr>
                <w:b/>
                <w:sz w:val="24"/>
                <w:szCs w:val="24"/>
              </w:rPr>
            </w:pPr>
            <w:r w:rsidRPr="00402DA8">
              <w:rPr>
                <w:b/>
                <w:sz w:val="24"/>
                <w:szCs w:val="24"/>
              </w:rPr>
              <w:t>4 462 959, 80 руб</w:t>
            </w:r>
            <w:r w:rsidRPr="00402DA8">
              <w:rPr>
                <w:sz w:val="24"/>
                <w:szCs w:val="24"/>
              </w:rPr>
              <w:t xml:space="preserve"> </w:t>
            </w:r>
            <w:r w:rsidRPr="00402DA8">
              <w:rPr>
                <w:bCs/>
                <w:sz w:val="24"/>
                <w:szCs w:val="24"/>
              </w:rPr>
              <w:t>(четыре миллиона четыреста шестьдесят две тысячи девятьсот пятьдесят девять рублей 80 коп</w:t>
            </w:r>
            <w:r w:rsidRPr="00402DA8">
              <w:rPr>
                <w:sz w:val="24"/>
                <w:szCs w:val="24"/>
              </w:rPr>
              <w:t>), включая НДС 18%.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02DA8" w:rsidRPr="00402DA8" w:rsidRDefault="00402DA8" w:rsidP="00402DA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402DA8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C4674D" w:rsidRPr="00402DA8" w:rsidRDefault="00402DA8" w:rsidP="00402DA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02DA8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</w:t>
            </w:r>
            <w:r w:rsidRPr="003E0B5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02DA8" w:rsidRPr="00402DA8" w:rsidRDefault="00402DA8" w:rsidP="00402DA8">
            <w:pPr>
              <w:ind w:right="153"/>
              <w:rPr>
                <w:sz w:val="24"/>
                <w:szCs w:val="24"/>
              </w:rPr>
            </w:pPr>
            <w:r w:rsidRPr="00402DA8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402DA8" w:rsidRPr="00402DA8" w:rsidRDefault="00402DA8" w:rsidP="00402DA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402DA8">
              <w:rPr>
                <w:sz w:val="24"/>
                <w:szCs w:val="24"/>
              </w:rPr>
              <w:lastRenderedPageBreak/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C4674D" w:rsidRPr="00402DA8" w:rsidRDefault="00402DA8" w:rsidP="00402D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DA8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C4674D" w:rsidRPr="00402DA8" w:rsidRDefault="00402DA8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02DA8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4674D" w:rsidRPr="00402DA8" w:rsidRDefault="00402DA8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02DA8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7A07D3" w:rsidRPr="00C00F43" w:rsidTr="00C4674D">
        <w:tc>
          <w:tcPr>
            <w:tcW w:w="2260" w:type="dxa"/>
          </w:tcPr>
          <w:p w:rsidR="007A07D3" w:rsidRPr="003E0B55" w:rsidRDefault="007A07D3" w:rsidP="00C4674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A07D3" w:rsidRPr="00402DA8" w:rsidRDefault="00CC29B7" w:rsidP="00C4674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02DA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C4674D" w:rsidRPr="00C00F43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C00F43" w:rsidRDefault="00C4674D" w:rsidP="00C4674D">
      <w:pPr>
        <w:shd w:val="clear" w:color="auto" w:fill="FFFFFF"/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Сведения об участниках размещения заказа, подавших заявки, и результат их анализа</w:t>
      </w:r>
    </w:p>
    <w:p w:rsidR="00C4674D" w:rsidRPr="00C00F43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402DA8" w:rsidRDefault="00C4674D" w:rsidP="00C4674D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C00F43">
        <w:rPr>
          <w:sz w:val="24"/>
          <w:szCs w:val="24"/>
        </w:rPr>
        <w:t xml:space="preserve">До окончания срока, </w:t>
      </w:r>
      <w:r w:rsidRPr="00402DA8">
        <w:rPr>
          <w:sz w:val="24"/>
          <w:szCs w:val="24"/>
        </w:rPr>
        <w:t xml:space="preserve">указанного в извещении о проведении </w:t>
      </w:r>
      <w:r w:rsidR="0065470C" w:rsidRPr="00402DA8">
        <w:rPr>
          <w:sz w:val="24"/>
          <w:szCs w:val="24"/>
        </w:rPr>
        <w:t>запрос</w:t>
      </w:r>
      <w:r w:rsidRPr="00402DA8">
        <w:rPr>
          <w:sz w:val="24"/>
          <w:szCs w:val="24"/>
        </w:rPr>
        <w:t>а</w:t>
      </w:r>
      <w:r w:rsidRPr="00402DA8">
        <w:rPr>
          <w:snapToGrid w:val="0"/>
          <w:sz w:val="24"/>
          <w:szCs w:val="24"/>
        </w:rPr>
        <w:t xml:space="preserve"> </w:t>
      </w:r>
      <w:r w:rsidR="0065470C" w:rsidRPr="00402DA8">
        <w:rPr>
          <w:snapToGrid w:val="0"/>
          <w:sz w:val="24"/>
          <w:szCs w:val="24"/>
        </w:rPr>
        <w:t xml:space="preserve">цен </w:t>
      </w:r>
      <w:r w:rsidRPr="00402DA8">
        <w:rPr>
          <w:snapToGrid w:val="0"/>
          <w:sz w:val="24"/>
          <w:szCs w:val="24"/>
        </w:rPr>
        <w:t xml:space="preserve">не было подано и зарегистрировано ни одной заявки участника </w:t>
      </w:r>
      <w:r w:rsidRPr="00402DA8">
        <w:rPr>
          <w:sz w:val="24"/>
          <w:szCs w:val="24"/>
        </w:rPr>
        <w:t>процедуры закупки</w:t>
      </w:r>
      <w:r w:rsidRPr="00402DA8">
        <w:rPr>
          <w:snapToGrid w:val="0"/>
          <w:sz w:val="24"/>
          <w:szCs w:val="24"/>
        </w:rPr>
        <w:t xml:space="preserve">. </w:t>
      </w:r>
    </w:p>
    <w:p w:rsidR="00C4674D" w:rsidRPr="00402DA8" w:rsidRDefault="00C4674D" w:rsidP="00C4674D">
      <w:pPr>
        <w:shd w:val="clear" w:color="auto" w:fill="FFFFFF"/>
        <w:jc w:val="both"/>
        <w:rPr>
          <w:b/>
          <w:snapToGrid w:val="0"/>
          <w:sz w:val="24"/>
          <w:szCs w:val="24"/>
        </w:rPr>
      </w:pPr>
    </w:p>
    <w:p w:rsidR="00C4674D" w:rsidRPr="004B1175" w:rsidRDefault="00C4674D" w:rsidP="00C4674D">
      <w:pPr>
        <w:shd w:val="clear" w:color="auto" w:fill="FFFFFF"/>
        <w:jc w:val="both"/>
        <w:rPr>
          <w:b/>
          <w:sz w:val="24"/>
          <w:szCs w:val="24"/>
        </w:rPr>
      </w:pPr>
      <w:r w:rsidRPr="00402DA8">
        <w:rPr>
          <w:snapToGrid w:val="0"/>
          <w:sz w:val="24"/>
          <w:szCs w:val="24"/>
        </w:rPr>
        <w:t xml:space="preserve">В связи с этим </w:t>
      </w:r>
      <w:r w:rsidRPr="00402DA8">
        <w:rPr>
          <w:sz w:val="24"/>
          <w:szCs w:val="24"/>
        </w:rPr>
        <w:t xml:space="preserve">процедура </w:t>
      </w:r>
      <w:r w:rsidR="0065470C" w:rsidRPr="00402DA8">
        <w:rPr>
          <w:sz w:val="24"/>
          <w:szCs w:val="24"/>
        </w:rPr>
        <w:t>открытия доступа  к заявкам на участие в запросе цен</w:t>
      </w:r>
      <w:r w:rsidRPr="00402DA8">
        <w:rPr>
          <w:sz w:val="24"/>
          <w:szCs w:val="24"/>
        </w:rPr>
        <w:t xml:space="preserve">, запланированная на  </w:t>
      </w:r>
      <w:r w:rsidR="00471C8A" w:rsidRPr="00402DA8">
        <w:rPr>
          <w:sz w:val="24"/>
          <w:szCs w:val="24"/>
        </w:rPr>
        <w:t>«</w:t>
      </w:r>
      <w:r w:rsidR="00402DA8" w:rsidRPr="00402DA8">
        <w:rPr>
          <w:sz w:val="24"/>
          <w:szCs w:val="24"/>
        </w:rPr>
        <w:t>10</w:t>
      </w:r>
      <w:r w:rsidR="00471C8A" w:rsidRPr="00402DA8">
        <w:rPr>
          <w:sz w:val="24"/>
          <w:szCs w:val="24"/>
        </w:rPr>
        <w:t xml:space="preserve">» </w:t>
      </w:r>
      <w:r w:rsidR="00CC29B7" w:rsidRPr="00402DA8">
        <w:rPr>
          <w:sz w:val="24"/>
          <w:szCs w:val="24"/>
        </w:rPr>
        <w:t>июля</w:t>
      </w:r>
      <w:r w:rsidR="00471C8A" w:rsidRPr="00402DA8">
        <w:rPr>
          <w:sz w:val="24"/>
          <w:szCs w:val="24"/>
        </w:rPr>
        <w:t xml:space="preserve"> </w:t>
      </w:r>
      <w:r w:rsidR="00CC29B7" w:rsidRPr="00402DA8">
        <w:rPr>
          <w:sz w:val="24"/>
          <w:szCs w:val="24"/>
        </w:rPr>
        <w:t>2014</w:t>
      </w:r>
      <w:r w:rsidR="004B1175" w:rsidRPr="00402DA8">
        <w:rPr>
          <w:sz w:val="24"/>
          <w:szCs w:val="24"/>
        </w:rPr>
        <w:t xml:space="preserve"> года</w:t>
      </w:r>
      <w:r w:rsidRPr="00C00F43">
        <w:rPr>
          <w:sz w:val="24"/>
          <w:szCs w:val="24"/>
        </w:rPr>
        <w:t xml:space="preserve">, </w:t>
      </w:r>
      <w:r w:rsidRPr="00C00F43">
        <w:rPr>
          <w:b/>
          <w:sz w:val="24"/>
          <w:szCs w:val="24"/>
        </w:rPr>
        <w:t>не состоялась.</w:t>
      </w:r>
    </w:p>
    <w:p w:rsidR="00471C8A" w:rsidRPr="004B1175" w:rsidRDefault="00471C8A" w:rsidP="00C4674D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4674D" w:rsidRPr="003E0B55" w:rsidRDefault="00C4674D" w:rsidP="00C4674D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02DA8" w:rsidRPr="00402DA8" w:rsidRDefault="00C4674D" w:rsidP="00C4674D">
      <w:pPr>
        <w:numPr>
          <w:ilvl w:val="0"/>
          <w:numId w:val="1"/>
        </w:numPr>
        <w:shd w:val="clear" w:color="auto" w:fill="FFFFFF"/>
        <w:suppressAutoHyphens/>
        <w:ind w:right="141"/>
        <w:jc w:val="both"/>
        <w:rPr>
          <w:b/>
          <w:sz w:val="24"/>
          <w:szCs w:val="24"/>
        </w:rPr>
      </w:pPr>
      <w:r w:rsidRPr="00402DA8">
        <w:rPr>
          <w:sz w:val="24"/>
          <w:szCs w:val="24"/>
        </w:rPr>
        <w:t xml:space="preserve">Признать </w:t>
      </w:r>
      <w:r w:rsidR="0065470C" w:rsidRPr="00402DA8">
        <w:rPr>
          <w:sz w:val="24"/>
          <w:szCs w:val="24"/>
        </w:rPr>
        <w:t>запрос цен</w:t>
      </w:r>
      <w:r w:rsidRPr="00402DA8">
        <w:rPr>
          <w:sz w:val="24"/>
          <w:szCs w:val="24"/>
        </w:rPr>
        <w:t xml:space="preserve"> не состоявшимся.</w:t>
      </w:r>
    </w:p>
    <w:p w:rsidR="00C4674D" w:rsidRPr="00402DA8" w:rsidRDefault="00C4674D" w:rsidP="00402DA8">
      <w:pPr>
        <w:numPr>
          <w:ilvl w:val="0"/>
          <w:numId w:val="1"/>
        </w:numPr>
        <w:shd w:val="clear" w:color="auto" w:fill="FFFFFF"/>
        <w:suppressAutoHyphens/>
        <w:ind w:right="141"/>
        <w:rPr>
          <w:b/>
          <w:sz w:val="24"/>
          <w:szCs w:val="24"/>
        </w:rPr>
      </w:pPr>
      <w:r w:rsidRPr="00402DA8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402DA8">
          <w:rPr>
            <w:rStyle w:val="a3"/>
            <w:sz w:val="24"/>
            <w:szCs w:val="24"/>
          </w:rPr>
          <w:t>http://zakupki.rosatom.ru</w:t>
        </w:r>
      </w:hyperlink>
      <w:r w:rsidRPr="00402DA8">
        <w:rPr>
          <w:sz w:val="24"/>
          <w:szCs w:val="24"/>
        </w:rPr>
        <w:br/>
      </w:r>
    </w:p>
    <w:p w:rsidR="001F5370" w:rsidRDefault="00C4674D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1F5370" w:rsidRDefault="001F5370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1F5370" w:rsidRDefault="001F5370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F5370" w:rsidTr="001F5370"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ЭП</w:t>
            </w:r>
          </w:p>
        </w:tc>
      </w:tr>
      <w:tr w:rsidR="001F5370" w:rsidTr="001F5370"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№ 157</w:t>
            </w:r>
          </w:p>
        </w:tc>
      </w:tr>
      <w:tr w:rsidR="001F5370" w:rsidTr="001F5370"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№ 203</w:t>
            </w:r>
          </w:p>
        </w:tc>
      </w:tr>
      <w:tr w:rsidR="001F5370" w:rsidTr="001F5370"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1F5370" w:rsidRDefault="001F5370" w:rsidP="00827F84">
            <w:pPr>
              <w:suppressAutoHyphens/>
              <w:ind w:right="141"/>
            </w:pPr>
            <w:r>
              <w:t>№ 50 bf 20 e0 00 00 00 00 01 93</w:t>
            </w:r>
          </w:p>
        </w:tc>
      </w:tr>
    </w:tbl>
    <w:p w:rsidR="00BB2276" w:rsidRPr="0053563E" w:rsidRDefault="00BB2276" w:rsidP="00827F84">
      <w:pPr>
        <w:shd w:val="clear" w:color="auto" w:fill="FFFFFF"/>
        <w:suppressAutoHyphens/>
        <w:ind w:right="141"/>
      </w:pPr>
    </w:p>
    <w:sectPr w:rsidR="00BB2276" w:rsidRPr="0053563E" w:rsidSect="00C4674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032AC6"/>
    <w:multiLevelType w:val="hybridMultilevel"/>
    <w:tmpl w:val="B70C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4674D"/>
    <w:rsid w:val="000F267E"/>
    <w:rsid w:val="00154F40"/>
    <w:rsid w:val="001F5370"/>
    <w:rsid w:val="001F5600"/>
    <w:rsid w:val="002146FF"/>
    <w:rsid w:val="00342BD1"/>
    <w:rsid w:val="0034468D"/>
    <w:rsid w:val="00363E53"/>
    <w:rsid w:val="00371264"/>
    <w:rsid w:val="0037617B"/>
    <w:rsid w:val="00402DA8"/>
    <w:rsid w:val="00471C8A"/>
    <w:rsid w:val="004B1175"/>
    <w:rsid w:val="004F2B6F"/>
    <w:rsid w:val="0053563E"/>
    <w:rsid w:val="00620320"/>
    <w:rsid w:val="0065470C"/>
    <w:rsid w:val="00740A37"/>
    <w:rsid w:val="007A07D3"/>
    <w:rsid w:val="00827F84"/>
    <w:rsid w:val="008600D5"/>
    <w:rsid w:val="008B376B"/>
    <w:rsid w:val="00B0543B"/>
    <w:rsid w:val="00B1509C"/>
    <w:rsid w:val="00BB2276"/>
    <w:rsid w:val="00C30941"/>
    <w:rsid w:val="00C4674D"/>
    <w:rsid w:val="00CC29B7"/>
    <w:rsid w:val="00DC4142"/>
    <w:rsid w:val="00E56A50"/>
    <w:rsid w:val="00EE3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9448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2014-07-10T04:20:00Z</dcterms:created>
  <dcterms:modified xsi:type="dcterms:W3CDTF">2014-07-10T04:20:00Z</dcterms:modified>
</cp:coreProperties>
</file>