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BD0" w:rsidRPr="001B3BD0" w:rsidRDefault="001B3BD0" w:rsidP="001B3BD0">
      <w:pPr>
        <w:keepLines/>
        <w:spacing w:after="0" w:line="240" w:lineRule="auto"/>
        <w:jc w:val="center"/>
        <w:outlineLvl w:val="0"/>
        <w:rPr>
          <w:rFonts w:ascii="Arial Narrow" w:eastAsia="Times New Roman" w:hAnsi="Arial Narrow" w:cs="Times New Roman"/>
          <w:b/>
          <w:bCs/>
          <w:sz w:val="24"/>
          <w:szCs w:val="24"/>
          <w:lang w:eastAsia="ru-RU"/>
        </w:rPr>
      </w:pPr>
      <w:r w:rsidRPr="001B3BD0">
        <w:rPr>
          <w:rFonts w:ascii="Arial Narrow" w:eastAsia="Times New Roman" w:hAnsi="Arial Narrow" w:cs="Times New Roman"/>
          <w:b/>
          <w:bCs/>
          <w:sz w:val="24"/>
          <w:szCs w:val="24"/>
          <w:lang w:eastAsia="ru-RU"/>
        </w:rPr>
        <w:t>ПРОТОКОЛ № Z032917-2</w:t>
      </w:r>
    </w:p>
    <w:p w:rsidR="001B3BD0" w:rsidRPr="001B3BD0" w:rsidRDefault="001B3BD0" w:rsidP="001B3BD0">
      <w:pPr>
        <w:keepLines/>
        <w:spacing w:after="0" w:line="240" w:lineRule="auto"/>
        <w:jc w:val="center"/>
        <w:outlineLvl w:val="0"/>
        <w:rPr>
          <w:rFonts w:ascii="Arial Narrow" w:eastAsia="Times New Roman" w:hAnsi="Arial Narrow" w:cs="Times New Roman"/>
          <w:b/>
          <w:bCs/>
          <w:sz w:val="24"/>
          <w:szCs w:val="24"/>
          <w:lang w:eastAsia="ru-RU"/>
        </w:rPr>
      </w:pPr>
      <w:proofErr w:type="gramStart"/>
      <w:r w:rsidRPr="001B3BD0">
        <w:rPr>
          <w:rFonts w:ascii="Arial Narrow" w:eastAsia="Times New Roman" w:hAnsi="Arial Narrow" w:cs="Times New Roman"/>
          <w:b/>
          <w:bCs/>
          <w:sz w:val="24"/>
          <w:szCs w:val="24"/>
          <w:lang w:eastAsia="ru-RU"/>
        </w:rPr>
        <w:t>заседания</w:t>
      </w:r>
      <w:proofErr w:type="gramEnd"/>
      <w:r w:rsidRPr="001B3BD0">
        <w:rPr>
          <w:rFonts w:ascii="Arial Narrow" w:eastAsia="Times New Roman" w:hAnsi="Arial Narrow" w:cs="Times New Roman"/>
          <w:b/>
          <w:bCs/>
          <w:sz w:val="24"/>
          <w:szCs w:val="24"/>
          <w:lang w:eastAsia="ru-RU"/>
        </w:rPr>
        <w:t xml:space="preserve"> закупочной  к</w:t>
      </w:r>
      <w:r w:rsidR="00AF5CDF">
        <w:rPr>
          <w:rFonts w:ascii="Arial Narrow" w:eastAsia="Times New Roman" w:hAnsi="Arial Narrow" w:cs="Times New Roman"/>
          <w:b/>
          <w:bCs/>
          <w:sz w:val="24"/>
          <w:szCs w:val="24"/>
          <w:lang w:eastAsia="ru-RU"/>
        </w:rPr>
        <w:t>омиссии по рассмотрению</w:t>
      </w:r>
      <w:r w:rsidRPr="001B3BD0">
        <w:rPr>
          <w:rFonts w:ascii="Arial Narrow" w:eastAsia="Times New Roman" w:hAnsi="Arial Narrow" w:cs="Times New Roman"/>
          <w:b/>
          <w:bCs/>
          <w:sz w:val="24"/>
          <w:szCs w:val="24"/>
          <w:lang w:eastAsia="ru-RU"/>
        </w:rPr>
        <w:t xml:space="preserve"> котировочных заявок на участие в открытом запросе цен в электронной форме на право заключения договора на поставку изделий из стального каната (номенклатурная группа № 1.93 – поставка канатов стальных и изделий из них) для нужд ФГУП «Атомфлот» </w:t>
      </w:r>
    </w:p>
    <w:p w:rsidR="001B3BD0" w:rsidRPr="001B3BD0" w:rsidRDefault="001B3BD0" w:rsidP="001B3BD0">
      <w:pPr>
        <w:keepLines/>
        <w:spacing w:after="0" w:line="240" w:lineRule="auto"/>
        <w:jc w:val="both"/>
        <w:outlineLvl w:val="0"/>
        <w:rPr>
          <w:rFonts w:ascii="Arial Narrow" w:eastAsia="Times New Roman" w:hAnsi="Arial Narrow" w:cs="Times New Roman"/>
          <w:b/>
          <w:bCs/>
          <w:sz w:val="24"/>
          <w:szCs w:val="24"/>
          <w:lang w:eastAsia="ru-RU"/>
        </w:rPr>
      </w:pPr>
    </w:p>
    <w:tbl>
      <w:tblPr>
        <w:tblW w:w="0" w:type="auto"/>
        <w:tblLook w:val="04A0" w:firstRow="1" w:lastRow="0" w:firstColumn="1" w:lastColumn="0" w:noHBand="0" w:noVBand="1"/>
      </w:tblPr>
      <w:tblGrid>
        <w:gridCol w:w="5023"/>
        <w:gridCol w:w="5012"/>
      </w:tblGrid>
      <w:tr w:rsidR="001B3BD0" w:rsidRPr="001B3BD0" w:rsidTr="00024C9E">
        <w:tc>
          <w:tcPr>
            <w:tcW w:w="5210" w:type="dxa"/>
            <w:hideMark/>
          </w:tcPr>
          <w:p w:rsidR="001B3BD0" w:rsidRPr="001B3BD0" w:rsidRDefault="001B3BD0" w:rsidP="001B3BD0">
            <w:pPr>
              <w:keepLines/>
              <w:spacing w:after="0" w:line="276" w:lineRule="auto"/>
              <w:rPr>
                <w:rFonts w:ascii="Arial Narrow" w:eastAsia="Times New Roman" w:hAnsi="Arial Narrow" w:cs="Times New Roman"/>
                <w:bCs/>
                <w:sz w:val="24"/>
                <w:szCs w:val="24"/>
              </w:rPr>
            </w:pPr>
            <w:r w:rsidRPr="001B3BD0">
              <w:rPr>
                <w:rFonts w:ascii="Arial Narrow" w:eastAsia="Times New Roman" w:hAnsi="Arial Narrow" w:cs="Times New Roman"/>
                <w:bCs/>
                <w:sz w:val="24"/>
                <w:szCs w:val="24"/>
              </w:rPr>
              <w:t xml:space="preserve">г. </w:t>
            </w:r>
            <w:proofErr w:type="spellStart"/>
            <w:r w:rsidRPr="001B3BD0">
              <w:rPr>
                <w:rFonts w:ascii="Arial Narrow" w:eastAsia="Times New Roman" w:hAnsi="Arial Narrow" w:cs="Times New Roman"/>
                <w:bCs/>
                <w:sz w:val="24"/>
                <w:szCs w:val="24"/>
                <w:lang w:val="en-US"/>
              </w:rPr>
              <w:t>Мурманск</w:t>
            </w:r>
            <w:proofErr w:type="spellEnd"/>
          </w:p>
        </w:tc>
        <w:tc>
          <w:tcPr>
            <w:tcW w:w="5210" w:type="dxa"/>
            <w:hideMark/>
          </w:tcPr>
          <w:p w:rsidR="001B3BD0" w:rsidRPr="001B3BD0" w:rsidRDefault="001B3BD0" w:rsidP="001B3BD0">
            <w:pPr>
              <w:keepLines/>
              <w:spacing w:after="0" w:line="276" w:lineRule="auto"/>
              <w:jc w:val="right"/>
              <w:rPr>
                <w:rFonts w:ascii="Arial Narrow" w:eastAsia="Times New Roman" w:hAnsi="Arial Narrow" w:cs="Times New Roman"/>
                <w:bCs/>
                <w:sz w:val="24"/>
                <w:szCs w:val="24"/>
              </w:rPr>
            </w:pPr>
            <w:r w:rsidRPr="001B3BD0">
              <w:rPr>
                <w:rFonts w:ascii="Arial Narrow" w:eastAsia="Times New Roman" w:hAnsi="Arial Narrow" w:cs="Times New Roman"/>
                <w:bCs/>
                <w:sz w:val="24"/>
                <w:szCs w:val="24"/>
                <w:lang w:val="en-US"/>
              </w:rPr>
              <w:t xml:space="preserve">«11» </w:t>
            </w:r>
            <w:proofErr w:type="spellStart"/>
            <w:r w:rsidRPr="001B3BD0">
              <w:rPr>
                <w:rFonts w:ascii="Arial Narrow" w:eastAsia="Times New Roman" w:hAnsi="Arial Narrow" w:cs="Times New Roman"/>
                <w:bCs/>
                <w:sz w:val="24"/>
                <w:szCs w:val="24"/>
                <w:lang w:val="en-US"/>
              </w:rPr>
              <w:t>августа</w:t>
            </w:r>
            <w:proofErr w:type="spellEnd"/>
            <w:r w:rsidRPr="001B3BD0">
              <w:rPr>
                <w:rFonts w:ascii="Arial Narrow" w:eastAsia="Times New Roman" w:hAnsi="Arial Narrow" w:cs="Times New Roman"/>
                <w:bCs/>
                <w:sz w:val="24"/>
                <w:szCs w:val="24"/>
                <w:lang w:val="en-US"/>
              </w:rPr>
              <w:t xml:space="preserve"> 2014</w:t>
            </w:r>
            <w:r w:rsidRPr="001B3BD0">
              <w:rPr>
                <w:rFonts w:ascii="Arial Narrow" w:eastAsia="Times New Roman" w:hAnsi="Arial Narrow" w:cs="Times New Roman"/>
                <w:bCs/>
                <w:sz w:val="24"/>
                <w:szCs w:val="24"/>
              </w:rPr>
              <w:t xml:space="preserve"> г.</w:t>
            </w:r>
          </w:p>
        </w:tc>
      </w:tr>
    </w:tbl>
    <w:p w:rsidR="001B3BD0" w:rsidRPr="001B3BD0" w:rsidRDefault="001B3BD0" w:rsidP="001B3BD0">
      <w:pPr>
        <w:keepLines/>
        <w:tabs>
          <w:tab w:val="left" w:pos="252"/>
        </w:tabs>
        <w:spacing w:after="0" w:line="240" w:lineRule="auto"/>
        <w:jc w:val="both"/>
        <w:rPr>
          <w:rFonts w:ascii="Arial Narrow" w:eastAsia="Times New Roman" w:hAnsi="Arial Narrow" w:cs="Times New Roman"/>
          <w:b/>
          <w:bCs/>
          <w:sz w:val="24"/>
          <w:szCs w:val="24"/>
          <w:lang w:eastAsia="ru-RU"/>
        </w:rPr>
      </w:pPr>
    </w:p>
    <w:p w:rsidR="001B3BD0" w:rsidRPr="001B3BD0" w:rsidRDefault="001B3BD0" w:rsidP="001B3BD0">
      <w:pPr>
        <w:keepLines/>
        <w:tabs>
          <w:tab w:val="left" w:pos="252"/>
        </w:tabs>
        <w:spacing w:after="0" w:line="240" w:lineRule="auto"/>
        <w:jc w:val="both"/>
        <w:rPr>
          <w:rFonts w:ascii="Arial Narrow" w:eastAsia="Times New Roman" w:hAnsi="Arial Narrow" w:cs="Times New Roman"/>
          <w:sz w:val="24"/>
          <w:szCs w:val="24"/>
          <w:lang w:eastAsia="ru-RU"/>
        </w:rPr>
      </w:pPr>
      <w:r w:rsidRPr="001B3BD0">
        <w:rPr>
          <w:rFonts w:ascii="Arial Narrow" w:eastAsia="Times New Roman" w:hAnsi="Arial Narrow"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B3BD0">
        <w:rPr>
          <w:rFonts w:ascii="Arial Narrow" w:eastAsia="Times New Roman" w:hAnsi="Arial Narrow" w:cs="Times New Roman"/>
          <w:sz w:val="24"/>
          <w:szCs w:val="24"/>
          <w:lang w:eastAsia="ru-RU"/>
        </w:rPr>
        <w:t>Росатом</w:t>
      </w:r>
      <w:proofErr w:type="spellEnd"/>
      <w:r w:rsidRPr="001B3BD0">
        <w:rPr>
          <w:rFonts w:ascii="Arial Narrow" w:eastAsia="Times New Roman" w:hAnsi="Arial Narrow" w:cs="Times New Roman"/>
          <w:sz w:val="24"/>
          <w:szCs w:val="24"/>
          <w:lang w:eastAsia="ru-RU"/>
        </w:rPr>
        <w:t xml:space="preserve">», утвержденным решением наблюдательного совета </w:t>
      </w:r>
      <w:proofErr w:type="spellStart"/>
      <w:r w:rsidRPr="001B3BD0">
        <w:rPr>
          <w:rFonts w:ascii="Arial Narrow" w:eastAsia="Times New Roman" w:hAnsi="Arial Narrow" w:cs="Times New Roman"/>
          <w:sz w:val="24"/>
          <w:szCs w:val="24"/>
          <w:lang w:eastAsia="ru-RU"/>
        </w:rPr>
        <w:t>Госкорпорации</w:t>
      </w:r>
      <w:proofErr w:type="spellEnd"/>
      <w:r w:rsidRPr="001B3BD0">
        <w:rPr>
          <w:rFonts w:ascii="Arial Narrow" w:eastAsia="Times New Roman" w:hAnsi="Arial Narrow" w:cs="Times New Roman"/>
          <w:sz w:val="24"/>
          <w:szCs w:val="24"/>
          <w:lang w:eastAsia="ru-RU"/>
        </w:rPr>
        <w:t xml:space="preserve"> «</w:t>
      </w:r>
      <w:proofErr w:type="spellStart"/>
      <w:r w:rsidRPr="001B3BD0">
        <w:rPr>
          <w:rFonts w:ascii="Arial Narrow" w:eastAsia="Times New Roman" w:hAnsi="Arial Narrow" w:cs="Times New Roman"/>
          <w:sz w:val="24"/>
          <w:szCs w:val="24"/>
          <w:lang w:eastAsia="ru-RU"/>
        </w:rPr>
        <w:t>Росатом</w:t>
      </w:r>
      <w:proofErr w:type="spellEnd"/>
      <w:r w:rsidRPr="001B3BD0">
        <w:rPr>
          <w:rFonts w:ascii="Arial Narrow" w:eastAsia="Times New Roman" w:hAnsi="Arial Narrow" w:cs="Times New Roman"/>
          <w:sz w:val="24"/>
          <w:szCs w:val="24"/>
          <w:lang w:eastAsia="ru-RU"/>
        </w:rPr>
        <w:t>» (протокол от 07.02.2012 № 37) (далее – ЕОСЗ) в его действующей редакции,</w:t>
      </w:r>
      <w:r w:rsidRPr="001B3BD0">
        <w:rPr>
          <w:rFonts w:ascii="Arial Narrow" w:eastAsia="Times New Roman" w:hAnsi="Arial Narrow" w:cs="Times New Roman"/>
          <w:color w:val="FF0000"/>
          <w:sz w:val="24"/>
          <w:szCs w:val="24"/>
          <w:lang w:eastAsia="ru-RU"/>
        </w:rPr>
        <w:t xml:space="preserve"> </w:t>
      </w:r>
      <w:r w:rsidRPr="001B3BD0">
        <w:rPr>
          <w:rFonts w:ascii="Arial Narrow" w:eastAsia="Times New Roman" w:hAnsi="Arial Narrow" w:cs="Times New Roman"/>
          <w:sz w:val="24"/>
          <w:szCs w:val="24"/>
          <w:lang w:eastAsia="ru-RU"/>
        </w:rPr>
        <w:t>с использованием функционала ЭТП «</w:t>
      </w:r>
      <w:proofErr w:type="spellStart"/>
      <w:r w:rsidRPr="001B3BD0">
        <w:rPr>
          <w:rFonts w:ascii="Arial Narrow" w:eastAsia="Times New Roman" w:hAnsi="Arial Narrow" w:cs="Times New Roman"/>
          <w:sz w:val="24"/>
          <w:szCs w:val="24"/>
          <w:lang w:eastAsia="ru-RU"/>
        </w:rPr>
        <w:t>Аук</w:t>
      </w:r>
      <w:proofErr w:type="spellEnd"/>
      <w:r w:rsidRPr="001B3BD0">
        <w:rPr>
          <w:rFonts w:ascii="Arial Narrow" w:eastAsia="Times New Roman" w:hAnsi="Arial Narrow" w:cs="Times New Roman"/>
          <w:sz w:val="24"/>
          <w:szCs w:val="24"/>
          <w:lang w:eastAsia="ru-RU"/>
        </w:rPr>
        <w:t xml:space="preserve">. </w:t>
      </w:r>
      <w:proofErr w:type="spellStart"/>
      <w:r w:rsidRPr="001B3BD0">
        <w:rPr>
          <w:rFonts w:ascii="Arial Narrow" w:eastAsia="Times New Roman" w:hAnsi="Arial Narrow" w:cs="Times New Roman"/>
          <w:sz w:val="24"/>
          <w:szCs w:val="24"/>
          <w:lang w:eastAsia="ru-RU"/>
        </w:rPr>
        <w:t>Конк</w:t>
      </w:r>
      <w:proofErr w:type="spellEnd"/>
      <w:r w:rsidRPr="001B3BD0">
        <w:rPr>
          <w:rFonts w:ascii="Arial Narrow" w:eastAsia="Times New Roman" w:hAnsi="Arial Narrow" w:cs="Times New Roman"/>
          <w:sz w:val="24"/>
          <w:szCs w:val="24"/>
          <w:lang w:eastAsia="ru-RU"/>
        </w:rPr>
        <w:t>. Дом»</w:t>
      </w:r>
      <w:r w:rsidRPr="001B3BD0">
        <w:rPr>
          <w:rFonts w:ascii="Arial Narrow" w:eastAsia="Times New Roman" w:hAnsi="Arial Narrow" w:cs="Times New Roman"/>
          <w:color w:val="FF0000"/>
          <w:sz w:val="24"/>
          <w:szCs w:val="24"/>
          <w:lang w:eastAsia="ru-RU"/>
        </w:rPr>
        <w:t xml:space="preserve"> </w:t>
      </w:r>
      <w:r w:rsidRPr="001B3BD0">
        <w:rPr>
          <w:rFonts w:ascii="Arial Narrow" w:eastAsia="Times New Roman" w:hAnsi="Arial Narrow" w:cs="Times New Roman"/>
          <w:sz w:val="24"/>
          <w:szCs w:val="24"/>
          <w:lang w:eastAsia="ru-RU"/>
        </w:rPr>
        <w:t>согласно регламенту ее работы.</w:t>
      </w:r>
    </w:p>
    <w:p w:rsidR="001B3BD0" w:rsidRPr="001B3BD0" w:rsidRDefault="001B3BD0" w:rsidP="001B3BD0">
      <w:pPr>
        <w:keepLines/>
        <w:tabs>
          <w:tab w:val="left" w:pos="252"/>
        </w:tabs>
        <w:spacing w:after="0" w:line="240" w:lineRule="auto"/>
        <w:jc w:val="both"/>
        <w:rPr>
          <w:rFonts w:ascii="Arial Narrow" w:eastAsia="Times New Roman" w:hAnsi="Arial Narrow" w:cs="Times New Roman"/>
          <w:sz w:val="24"/>
          <w:szCs w:val="24"/>
          <w:lang w:eastAsia="ru-RU"/>
        </w:rPr>
      </w:pPr>
    </w:p>
    <w:p w:rsidR="001B3BD0" w:rsidRPr="001B3BD0" w:rsidRDefault="001B3BD0" w:rsidP="001B3BD0">
      <w:pPr>
        <w:keepLines/>
        <w:tabs>
          <w:tab w:val="left" w:pos="252"/>
        </w:tabs>
        <w:spacing w:after="0" w:line="240" w:lineRule="auto"/>
        <w:jc w:val="both"/>
        <w:outlineLvl w:val="0"/>
        <w:rPr>
          <w:rFonts w:ascii="Arial Narrow" w:eastAsia="Times New Roman" w:hAnsi="Arial Narrow" w:cs="Times New Roman"/>
          <w:b/>
          <w:bCs/>
          <w:sz w:val="24"/>
          <w:szCs w:val="24"/>
          <w:lang w:eastAsia="ru-RU"/>
        </w:rPr>
      </w:pPr>
      <w:r w:rsidRPr="001B3BD0">
        <w:rPr>
          <w:rFonts w:ascii="Arial Narrow" w:eastAsia="Times New Roman" w:hAnsi="Arial Narrow" w:cs="Times New Roman"/>
          <w:b/>
          <w:bCs/>
          <w:sz w:val="24"/>
          <w:szCs w:val="24"/>
          <w:lang w:eastAsia="ru-RU"/>
        </w:rPr>
        <w:t>Информация о заказе:</w:t>
      </w:r>
    </w:p>
    <w:p w:rsidR="001B3BD0" w:rsidRPr="001B3BD0" w:rsidRDefault="001B3BD0" w:rsidP="001B3BD0">
      <w:pPr>
        <w:keepLines/>
        <w:tabs>
          <w:tab w:val="left" w:pos="252"/>
        </w:tabs>
        <w:spacing w:after="0" w:line="240" w:lineRule="auto"/>
        <w:jc w:val="both"/>
        <w:outlineLvl w:val="0"/>
        <w:rPr>
          <w:rFonts w:ascii="Arial Narrow" w:eastAsia="Times New Roman" w:hAnsi="Arial Narrow" w:cs="Times New Roman"/>
          <w:sz w:val="24"/>
          <w:szCs w:val="24"/>
          <w:lang w:eastAsia="ru-RU"/>
        </w:rPr>
      </w:pPr>
      <w:r w:rsidRPr="001B3BD0">
        <w:rPr>
          <w:rFonts w:ascii="Arial Narrow" w:eastAsia="Times New Roman" w:hAnsi="Arial Narrow" w:cs="Times New Roman"/>
          <w:sz w:val="24"/>
          <w:szCs w:val="24"/>
          <w:lang w:eastAsia="ru-RU"/>
        </w:rPr>
        <w:t xml:space="preserve">Заказчик: </w:t>
      </w:r>
      <w:r w:rsidRPr="001B3BD0">
        <w:rPr>
          <w:rFonts w:ascii="Arial Narrow" w:eastAsia="Times New Roman" w:hAnsi="Arial Narrow" w:cs="Times New Roman"/>
          <w:bCs/>
          <w:sz w:val="24"/>
          <w:szCs w:val="24"/>
          <w:lang w:eastAsia="ru-RU"/>
        </w:rPr>
        <w:t>Федеральное государственное унитарное предприятие атомного флота</w:t>
      </w:r>
    </w:p>
    <w:p w:rsidR="001B3BD0" w:rsidRPr="001B3BD0" w:rsidRDefault="001B3BD0" w:rsidP="001B3BD0">
      <w:pPr>
        <w:keepLines/>
        <w:tabs>
          <w:tab w:val="left" w:pos="252"/>
        </w:tabs>
        <w:spacing w:after="0" w:line="240" w:lineRule="auto"/>
        <w:jc w:val="both"/>
        <w:rPr>
          <w:rFonts w:ascii="Arial Narrow" w:eastAsia="Times New Roman" w:hAnsi="Arial Narrow" w:cs="Times New Roman"/>
          <w:sz w:val="24"/>
          <w:szCs w:val="24"/>
          <w:lang w:eastAsia="ru-RU"/>
        </w:rPr>
      </w:pPr>
      <w:r w:rsidRPr="001B3BD0">
        <w:rPr>
          <w:rFonts w:ascii="Arial Narrow" w:eastAsia="Times New Roman" w:hAnsi="Arial Narrow" w:cs="Times New Roman"/>
          <w:sz w:val="24"/>
          <w:szCs w:val="24"/>
          <w:lang w:eastAsia="ru-RU"/>
        </w:rPr>
        <w:t>Организатор размещения заказа: ФГУП атомного флота (ФГУП "Атомфлот")</w:t>
      </w:r>
    </w:p>
    <w:p w:rsidR="001B3BD0" w:rsidRPr="001B3BD0" w:rsidRDefault="001B3BD0" w:rsidP="001B3BD0">
      <w:pPr>
        <w:keepLines/>
        <w:tabs>
          <w:tab w:val="left" w:pos="252"/>
        </w:tabs>
        <w:spacing w:after="0" w:line="240" w:lineRule="auto"/>
        <w:jc w:val="both"/>
        <w:rPr>
          <w:rFonts w:ascii="Arial Narrow" w:eastAsia="Times New Roman" w:hAnsi="Arial Narrow" w:cs="Times New Roman"/>
          <w:color w:val="FF0000"/>
          <w:sz w:val="24"/>
          <w:szCs w:val="24"/>
          <w:lang w:eastAsia="ru-RU"/>
        </w:rPr>
      </w:pPr>
      <w:r w:rsidRPr="001B3BD0">
        <w:rPr>
          <w:rFonts w:ascii="Arial Narrow" w:eastAsia="Times New Roman" w:hAnsi="Arial Narrow" w:cs="Times New Roman"/>
          <w:sz w:val="24"/>
          <w:szCs w:val="24"/>
          <w:lang w:eastAsia="ru-RU"/>
        </w:rPr>
        <w:t xml:space="preserve">Предмет запроса цен: право заключения договора на поставку изделий из стального каната (номенклатурная группа № 1.93 – поставка канатов стальных и изделий из них) для нужд ФГУП «Атомфлот» </w:t>
      </w:r>
    </w:p>
    <w:p w:rsidR="001B3BD0" w:rsidRPr="001B3BD0" w:rsidRDefault="001B3BD0" w:rsidP="001B3BD0">
      <w:pPr>
        <w:spacing w:after="0" w:line="240" w:lineRule="auto"/>
        <w:jc w:val="both"/>
        <w:rPr>
          <w:rFonts w:ascii="Arial Narrow" w:eastAsia="Times New Roman" w:hAnsi="Arial Narrow" w:cs="Times New Roman"/>
          <w:sz w:val="24"/>
          <w:szCs w:val="24"/>
          <w:lang w:eastAsia="ru-RU"/>
        </w:rPr>
      </w:pPr>
      <w:r w:rsidRPr="001B3BD0">
        <w:rPr>
          <w:rFonts w:ascii="Arial Narrow" w:eastAsia="Times New Roman" w:hAnsi="Arial Narrow" w:cs="Times New Roman"/>
          <w:sz w:val="24"/>
          <w:szCs w:val="24"/>
          <w:lang w:eastAsia="ru-RU"/>
        </w:rPr>
        <w:t xml:space="preserve">Предмет договора: Поставка изделий из стального каната (номенклатурная группа № 1.93 – поставка канатов стальных и изделий из них) для нужд ФГУП «Атомфлот» </w:t>
      </w:r>
    </w:p>
    <w:p w:rsidR="001B3BD0" w:rsidRPr="001B3BD0" w:rsidRDefault="001B3BD0" w:rsidP="001B3BD0">
      <w:pPr>
        <w:spacing w:after="0" w:line="240" w:lineRule="auto"/>
        <w:rPr>
          <w:rFonts w:ascii="Arial Narrow" w:eastAsia="Times New Roman" w:hAnsi="Arial Narrow" w:cs="Times New Roman"/>
          <w:sz w:val="24"/>
          <w:szCs w:val="24"/>
          <w:lang w:eastAsia="ru-RU"/>
        </w:rPr>
      </w:pPr>
    </w:p>
    <w:p w:rsidR="001B3BD0" w:rsidRPr="001B3BD0" w:rsidRDefault="001B3BD0" w:rsidP="001B3BD0">
      <w:pPr>
        <w:spacing w:after="0" w:line="240" w:lineRule="auto"/>
        <w:jc w:val="both"/>
        <w:rPr>
          <w:rFonts w:ascii="Arial Narrow" w:eastAsia="Times New Roman" w:hAnsi="Arial Narrow" w:cs="Times New Roman"/>
          <w:sz w:val="24"/>
          <w:szCs w:val="24"/>
          <w:lang w:eastAsia="ru-RU"/>
        </w:rPr>
      </w:pPr>
      <w:r w:rsidRPr="001B3BD0">
        <w:rPr>
          <w:rFonts w:ascii="Arial Narrow" w:eastAsia="Times New Roman" w:hAnsi="Arial Narrow" w:cs="Times New Roman"/>
          <w:sz w:val="24"/>
          <w:szCs w:val="24"/>
          <w:lang w:eastAsia="ru-RU"/>
        </w:rPr>
        <w:t xml:space="preserve">Начальная (максимальная) цена договора: 1 606 254 (Один миллион шестьсот шесть тысяч двести пятьдесят четыре) рубля 00 копеек, включая НДС. </w:t>
      </w:r>
    </w:p>
    <w:p w:rsidR="001B3BD0" w:rsidRPr="001B3BD0" w:rsidRDefault="001B3BD0" w:rsidP="001B3BD0">
      <w:pPr>
        <w:spacing w:after="0" w:line="240" w:lineRule="auto"/>
        <w:rPr>
          <w:rFonts w:ascii="Arial Narrow" w:eastAsia="Times New Roman" w:hAnsi="Arial Narrow" w:cs="Times New Roman"/>
          <w:sz w:val="24"/>
          <w:szCs w:val="24"/>
          <w:lang w:eastAsia="ru-RU"/>
        </w:rPr>
      </w:pPr>
    </w:p>
    <w:p w:rsidR="001B3BD0" w:rsidRPr="001B3BD0" w:rsidRDefault="001B3BD0" w:rsidP="001B3BD0">
      <w:pPr>
        <w:keepLines/>
        <w:spacing w:after="0" w:line="240" w:lineRule="auto"/>
        <w:jc w:val="both"/>
        <w:rPr>
          <w:rFonts w:ascii="Arial Narrow" w:eastAsia="Times New Roman" w:hAnsi="Arial Narrow" w:cs="Times New Roman"/>
          <w:sz w:val="24"/>
          <w:szCs w:val="24"/>
          <w:lang w:eastAsia="ru-RU"/>
        </w:rPr>
      </w:pPr>
      <w:r w:rsidRPr="001B3BD0">
        <w:rPr>
          <w:rFonts w:ascii="Arial Narrow" w:eastAsia="Times New Roman" w:hAnsi="Arial Narrow" w:cs="Times New Roman"/>
          <w:sz w:val="24"/>
          <w:szCs w:val="24"/>
          <w:lang w:eastAsia="ru-RU"/>
        </w:rPr>
        <w:t xml:space="preserve">Извещение о проведении </w:t>
      </w:r>
      <w:r w:rsidR="00AF5CDF">
        <w:rPr>
          <w:rFonts w:ascii="Arial Narrow" w:eastAsia="Times New Roman" w:hAnsi="Arial Narrow" w:cs="Times New Roman"/>
          <w:bCs/>
          <w:sz w:val="24"/>
          <w:szCs w:val="24"/>
          <w:lang w:eastAsia="ru-RU"/>
        </w:rPr>
        <w:t>запроса цен</w:t>
      </w:r>
      <w:r w:rsidRPr="001B3BD0">
        <w:rPr>
          <w:rFonts w:ascii="Arial Narrow" w:eastAsia="Times New Roman" w:hAnsi="Arial Narrow" w:cs="Times New Roman"/>
          <w:sz w:val="24"/>
          <w:szCs w:val="24"/>
          <w:lang w:eastAsia="ru-RU"/>
        </w:rPr>
        <w:t xml:space="preserve"> и закупочная документация опубликованы «24» июля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7" w:history="1">
        <w:r w:rsidRPr="001B3BD0">
          <w:rPr>
            <w:rFonts w:ascii="Arial Narrow" w:eastAsia="Times New Roman" w:hAnsi="Arial Narrow" w:cs="Times New Roman"/>
            <w:color w:val="0000FF"/>
            <w:sz w:val="24"/>
            <w:szCs w:val="24"/>
            <w:u w:val="single"/>
            <w:lang w:eastAsia="ru-RU"/>
          </w:rPr>
          <w:t>http://www.zakupki.gov.ru</w:t>
        </w:r>
      </w:hyperlink>
      <w:r w:rsidRPr="001B3BD0">
        <w:rPr>
          <w:rFonts w:ascii="Arial Narrow" w:eastAsia="Times New Roman" w:hAnsi="Arial Narrow" w:cs="Times New Roman"/>
          <w:color w:val="0000FF"/>
          <w:sz w:val="24"/>
          <w:szCs w:val="24"/>
          <w:u w:val="single"/>
          <w:lang w:eastAsia="ru-RU"/>
        </w:rPr>
        <w:t>/</w:t>
      </w:r>
      <w:r w:rsidRPr="001B3BD0">
        <w:rPr>
          <w:rFonts w:ascii="Arial Narrow" w:eastAsia="Times New Roman" w:hAnsi="Arial Narrow" w:cs="Times New Roman"/>
          <w:sz w:val="24"/>
          <w:szCs w:val="24"/>
          <w:lang w:eastAsia="ru-RU"/>
        </w:rPr>
        <w:t xml:space="preserve">, закупка № 31401372525, на официальном сайте о размещении заказов  на закупки товаров, работ и услуг для нужд </w:t>
      </w:r>
      <w:proofErr w:type="spellStart"/>
      <w:r w:rsidRPr="001B3BD0">
        <w:rPr>
          <w:rFonts w:ascii="Arial Narrow" w:eastAsia="Times New Roman" w:hAnsi="Arial Narrow" w:cs="Times New Roman"/>
          <w:sz w:val="24"/>
          <w:szCs w:val="24"/>
          <w:lang w:eastAsia="ru-RU"/>
        </w:rPr>
        <w:t>Госкорпорации</w:t>
      </w:r>
      <w:proofErr w:type="spellEnd"/>
      <w:r w:rsidRPr="001B3BD0">
        <w:rPr>
          <w:rFonts w:ascii="Arial Narrow" w:eastAsia="Times New Roman" w:hAnsi="Arial Narrow" w:cs="Times New Roman"/>
          <w:sz w:val="24"/>
          <w:szCs w:val="24"/>
          <w:lang w:eastAsia="ru-RU"/>
        </w:rPr>
        <w:t xml:space="preserve"> «</w:t>
      </w:r>
      <w:proofErr w:type="spellStart"/>
      <w:r w:rsidRPr="001B3BD0">
        <w:rPr>
          <w:rFonts w:ascii="Arial Narrow" w:eastAsia="Times New Roman" w:hAnsi="Arial Narrow" w:cs="Times New Roman"/>
          <w:sz w:val="24"/>
          <w:szCs w:val="24"/>
          <w:lang w:eastAsia="ru-RU"/>
        </w:rPr>
        <w:t>Росатом</w:t>
      </w:r>
      <w:proofErr w:type="spellEnd"/>
      <w:r w:rsidRPr="001B3BD0">
        <w:rPr>
          <w:rFonts w:ascii="Arial Narrow" w:eastAsia="Times New Roman" w:hAnsi="Arial Narrow" w:cs="Times New Roman"/>
          <w:sz w:val="24"/>
          <w:szCs w:val="24"/>
          <w:lang w:eastAsia="ru-RU"/>
        </w:rPr>
        <w:t xml:space="preserve">» </w:t>
      </w:r>
      <w:hyperlink r:id="rId8" w:history="1">
        <w:r w:rsidRPr="001B3BD0">
          <w:rPr>
            <w:rFonts w:ascii="Arial Narrow" w:eastAsia="Times New Roman" w:hAnsi="Arial Narrow" w:cs="Times New Roman"/>
            <w:color w:val="0000FF"/>
            <w:sz w:val="24"/>
            <w:szCs w:val="24"/>
            <w:u w:val="single"/>
            <w:lang w:eastAsia="ru-RU"/>
          </w:rPr>
          <w:t>http://zakupki.</w:t>
        </w:r>
        <w:proofErr w:type="spellStart"/>
        <w:r w:rsidRPr="001B3BD0">
          <w:rPr>
            <w:rFonts w:ascii="Arial Narrow" w:eastAsia="Times New Roman" w:hAnsi="Arial Narrow" w:cs="Times New Roman"/>
            <w:color w:val="0000FF"/>
            <w:sz w:val="24"/>
            <w:szCs w:val="24"/>
            <w:u w:val="single"/>
            <w:lang w:val="en-US" w:eastAsia="ru-RU"/>
          </w:rPr>
          <w:t>rosatom</w:t>
        </w:r>
        <w:proofErr w:type="spellEnd"/>
        <w:r w:rsidRPr="001B3BD0">
          <w:rPr>
            <w:rFonts w:ascii="Arial Narrow" w:eastAsia="Times New Roman" w:hAnsi="Arial Narrow" w:cs="Times New Roman"/>
            <w:color w:val="0000FF"/>
            <w:sz w:val="24"/>
            <w:szCs w:val="24"/>
            <w:u w:val="single"/>
            <w:lang w:eastAsia="ru-RU"/>
          </w:rPr>
          <w:t>.ru</w:t>
        </w:r>
      </w:hyperlink>
      <w:r w:rsidRPr="001B3BD0">
        <w:rPr>
          <w:rFonts w:ascii="Arial Narrow" w:eastAsia="Times New Roman" w:hAnsi="Arial Narrow" w:cs="Times New Roman"/>
          <w:color w:val="0000FF"/>
          <w:sz w:val="24"/>
          <w:szCs w:val="24"/>
          <w:u w:val="single"/>
          <w:lang w:eastAsia="ru-RU"/>
        </w:rPr>
        <w:t>/</w:t>
      </w:r>
      <w:r w:rsidRPr="001B3BD0">
        <w:rPr>
          <w:rFonts w:ascii="Arial Narrow" w:eastAsia="Times New Roman" w:hAnsi="Arial Narrow" w:cs="Times New Roman"/>
          <w:sz w:val="24"/>
          <w:szCs w:val="24"/>
          <w:lang w:eastAsia="ru-RU"/>
        </w:rPr>
        <w:t>, закупка №140724/0466/254, на</w:t>
      </w:r>
      <w:r w:rsidR="00AF5CDF">
        <w:rPr>
          <w:rFonts w:ascii="Arial Narrow" w:eastAsia="Times New Roman" w:hAnsi="Arial Narrow" w:cs="Times New Roman"/>
          <w:sz w:val="24"/>
          <w:szCs w:val="24"/>
          <w:lang w:eastAsia="ru-RU"/>
        </w:rPr>
        <w:t xml:space="preserve"> ЭТП «</w:t>
      </w:r>
      <w:proofErr w:type="spellStart"/>
      <w:r w:rsidR="00AF5CDF">
        <w:rPr>
          <w:rFonts w:ascii="Arial Narrow" w:eastAsia="Times New Roman" w:hAnsi="Arial Narrow" w:cs="Times New Roman"/>
          <w:sz w:val="24"/>
          <w:szCs w:val="24"/>
          <w:lang w:eastAsia="ru-RU"/>
        </w:rPr>
        <w:t>Аук</w:t>
      </w:r>
      <w:proofErr w:type="spellEnd"/>
      <w:r w:rsidR="00AF5CDF">
        <w:rPr>
          <w:rFonts w:ascii="Arial Narrow" w:eastAsia="Times New Roman" w:hAnsi="Arial Narrow" w:cs="Times New Roman"/>
          <w:sz w:val="24"/>
          <w:szCs w:val="24"/>
          <w:lang w:eastAsia="ru-RU"/>
        </w:rPr>
        <w:t xml:space="preserve">. </w:t>
      </w:r>
      <w:proofErr w:type="spellStart"/>
      <w:r w:rsidR="00AF5CDF">
        <w:rPr>
          <w:rFonts w:ascii="Arial Narrow" w:eastAsia="Times New Roman" w:hAnsi="Arial Narrow" w:cs="Times New Roman"/>
          <w:sz w:val="24"/>
          <w:szCs w:val="24"/>
          <w:lang w:eastAsia="ru-RU"/>
        </w:rPr>
        <w:t>Конк</w:t>
      </w:r>
      <w:proofErr w:type="spellEnd"/>
      <w:r w:rsidR="00AF5CDF">
        <w:rPr>
          <w:rFonts w:ascii="Arial Narrow" w:eastAsia="Times New Roman" w:hAnsi="Arial Narrow" w:cs="Times New Roman"/>
          <w:sz w:val="24"/>
          <w:szCs w:val="24"/>
          <w:lang w:eastAsia="ru-RU"/>
        </w:rPr>
        <w:t xml:space="preserve">. Дом», закупка </w:t>
      </w:r>
      <w:bookmarkStart w:id="0" w:name="_GoBack"/>
      <w:bookmarkEnd w:id="0"/>
      <w:r w:rsidRPr="001B3BD0">
        <w:rPr>
          <w:rFonts w:ascii="Arial Narrow" w:eastAsia="Times New Roman" w:hAnsi="Arial Narrow" w:cs="Times New Roman"/>
          <w:sz w:val="24"/>
          <w:szCs w:val="24"/>
          <w:lang w:eastAsia="ru-RU"/>
        </w:rPr>
        <w:t>№Z032917.</w:t>
      </w:r>
    </w:p>
    <w:p w:rsidR="001B3BD0" w:rsidRPr="001B3BD0" w:rsidRDefault="001B3BD0" w:rsidP="001B3BD0">
      <w:pPr>
        <w:keepLines/>
        <w:tabs>
          <w:tab w:val="left" w:pos="252"/>
        </w:tabs>
        <w:spacing w:after="0" w:line="240" w:lineRule="auto"/>
        <w:jc w:val="both"/>
        <w:rPr>
          <w:rFonts w:ascii="Arial Narrow" w:eastAsia="Times New Roman" w:hAnsi="Arial Narrow" w:cs="Times New Roman"/>
          <w:sz w:val="24"/>
          <w:szCs w:val="24"/>
          <w:lang w:eastAsia="ru-RU"/>
        </w:rPr>
      </w:pPr>
    </w:p>
    <w:p w:rsidR="001B3BD0" w:rsidRPr="001B3BD0" w:rsidRDefault="001B3BD0" w:rsidP="001B3BD0">
      <w:pPr>
        <w:suppressAutoHyphens/>
        <w:spacing w:after="0" w:line="240" w:lineRule="auto"/>
        <w:jc w:val="both"/>
        <w:rPr>
          <w:rFonts w:ascii="Arial Narrow" w:eastAsia="Times New Roman" w:hAnsi="Arial Narrow" w:cs="Times New Roman"/>
          <w:color w:val="000000"/>
          <w:sz w:val="24"/>
          <w:szCs w:val="24"/>
          <w:lang w:eastAsia="ar-SA"/>
        </w:rPr>
      </w:pPr>
      <w:r w:rsidRPr="001B3BD0">
        <w:rPr>
          <w:rFonts w:ascii="Arial Narrow" w:eastAsia="Times New Roman" w:hAnsi="Arial Narrow" w:cs="Times New Roman"/>
          <w:sz w:val="24"/>
          <w:szCs w:val="24"/>
          <w:lang w:eastAsia="ar-SA"/>
        </w:rPr>
        <w:t xml:space="preserve">Заседание закупочной комиссии проводится в 15:00:00 (время московское) «11» августа 2014 года, по </w:t>
      </w:r>
      <w:r w:rsidRPr="001B3BD0">
        <w:rPr>
          <w:rFonts w:ascii="Arial Narrow" w:eastAsia="Times New Roman" w:hAnsi="Arial Narrow" w:cs="Times New Roman"/>
          <w:color w:val="000000"/>
          <w:sz w:val="24"/>
          <w:szCs w:val="24"/>
          <w:lang w:eastAsia="ar-SA"/>
        </w:rPr>
        <w:t>адресу: 183017, г. Мурманск-17, ФГУП «Атомфлот».</w:t>
      </w:r>
    </w:p>
    <w:p w:rsidR="001B3BD0" w:rsidRPr="001B3BD0" w:rsidRDefault="001B3BD0" w:rsidP="001B3BD0">
      <w:pPr>
        <w:suppressAutoHyphens/>
        <w:spacing w:after="0" w:line="240" w:lineRule="auto"/>
        <w:jc w:val="both"/>
        <w:rPr>
          <w:rFonts w:ascii="Arial Narrow" w:eastAsia="Times New Roman" w:hAnsi="Arial Narrow" w:cs="Times New Roman"/>
          <w:color w:val="000000"/>
          <w:sz w:val="24"/>
          <w:szCs w:val="24"/>
          <w:lang w:eastAsia="ar-SA"/>
        </w:rPr>
      </w:pPr>
    </w:p>
    <w:p w:rsidR="001B3BD0" w:rsidRPr="001B3BD0" w:rsidRDefault="001B3BD0" w:rsidP="001B3BD0">
      <w:pPr>
        <w:keepLines/>
        <w:spacing w:after="0" w:line="240" w:lineRule="auto"/>
        <w:jc w:val="both"/>
        <w:rPr>
          <w:rFonts w:ascii="Arial Narrow" w:eastAsia="Times New Roman" w:hAnsi="Arial Narrow" w:cs="Times New Roman"/>
          <w:sz w:val="24"/>
          <w:szCs w:val="24"/>
          <w:lang w:eastAsia="ar-SA"/>
        </w:rPr>
      </w:pPr>
      <w:r w:rsidRPr="001B3BD0">
        <w:rPr>
          <w:rFonts w:ascii="Arial Narrow" w:eastAsia="Times New Roman" w:hAnsi="Arial Narrow" w:cs="Times New Roman"/>
          <w:b/>
          <w:bCs/>
          <w:sz w:val="24"/>
          <w:szCs w:val="24"/>
          <w:lang w:eastAsia="ru-RU"/>
        </w:rPr>
        <w:t xml:space="preserve">На заседании присутствуют: </w:t>
      </w:r>
    </w:p>
    <w:tbl>
      <w:tblPr>
        <w:tblW w:w="5050" w:type="pct"/>
        <w:jc w:val="center"/>
        <w:tblCellMar>
          <w:left w:w="0" w:type="dxa"/>
          <w:right w:w="0" w:type="dxa"/>
        </w:tblCellMar>
        <w:tblLook w:val="04A0" w:firstRow="1" w:lastRow="0" w:firstColumn="1" w:lastColumn="0" w:noHBand="0" w:noVBand="1"/>
      </w:tblPr>
      <w:tblGrid>
        <w:gridCol w:w="1694"/>
        <w:gridCol w:w="8425"/>
      </w:tblGrid>
      <w:tr w:rsidR="001B3BD0" w:rsidRPr="001B3BD0" w:rsidTr="00C23697">
        <w:trPr>
          <w:trHeight w:val="80"/>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jc w:val="center"/>
              <w:rPr>
                <w:rFonts w:ascii="Arial Narrow" w:hAnsi="Arial Narrow"/>
                <w:b/>
                <w:bCs/>
                <w:sz w:val="24"/>
                <w:szCs w:val="24"/>
              </w:rPr>
            </w:pPr>
            <w:r w:rsidRPr="001B3BD0">
              <w:rPr>
                <w:rFonts w:ascii="Arial Narrow" w:hAnsi="Arial Narrow"/>
                <w:b/>
                <w:bCs/>
                <w:sz w:val="24"/>
                <w:szCs w:val="24"/>
              </w:rPr>
              <w:t xml:space="preserve">ФИО </w:t>
            </w:r>
          </w:p>
        </w:tc>
        <w:tc>
          <w:tcPr>
            <w:tcW w:w="4163"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jc w:val="center"/>
              <w:rPr>
                <w:rFonts w:ascii="Arial Narrow" w:hAnsi="Arial Narrow"/>
                <w:b/>
                <w:bCs/>
                <w:sz w:val="24"/>
                <w:szCs w:val="24"/>
              </w:rPr>
            </w:pPr>
            <w:r w:rsidRPr="001B3BD0">
              <w:rPr>
                <w:rFonts w:ascii="Arial Narrow" w:hAnsi="Arial Narrow"/>
                <w:b/>
                <w:bCs/>
                <w:sz w:val="24"/>
                <w:szCs w:val="24"/>
              </w:rPr>
              <w:t xml:space="preserve">Должность </w:t>
            </w:r>
          </w:p>
        </w:tc>
      </w:tr>
      <w:tr w:rsidR="001B3BD0" w:rsidRPr="001B3BD0" w:rsidTr="00C23697">
        <w:trPr>
          <w:trHeight w:val="80"/>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b/>
                <w:bCs/>
                <w:sz w:val="24"/>
                <w:szCs w:val="24"/>
              </w:rPr>
            </w:pPr>
            <w:r w:rsidRPr="001B3BD0">
              <w:rPr>
                <w:rFonts w:ascii="Arial Narrow" w:hAnsi="Arial Narrow"/>
                <w:b/>
                <w:bCs/>
                <w:sz w:val="24"/>
                <w:szCs w:val="24"/>
              </w:rPr>
              <w:t xml:space="preserve">Председатель Единой комиссии: </w:t>
            </w:r>
          </w:p>
        </w:tc>
      </w:tr>
      <w:tr w:rsidR="001B3BD0" w:rsidRPr="001B3BD0" w:rsidTr="00C23697">
        <w:trPr>
          <w:trHeight w:val="594"/>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proofErr w:type="spellStart"/>
            <w:r w:rsidRPr="001B3BD0">
              <w:rPr>
                <w:rFonts w:ascii="Arial Narrow" w:hAnsi="Arial Narrow"/>
                <w:sz w:val="24"/>
                <w:szCs w:val="24"/>
              </w:rPr>
              <w:t>Мантула</w:t>
            </w:r>
            <w:proofErr w:type="spellEnd"/>
            <w:r w:rsidRPr="001B3BD0">
              <w:rPr>
                <w:rFonts w:ascii="Arial Narrow" w:hAnsi="Arial Narrow"/>
                <w:sz w:val="24"/>
                <w:szCs w:val="24"/>
              </w:rPr>
              <w:t xml:space="preserve"> Н.В.</w:t>
            </w:r>
          </w:p>
        </w:tc>
        <w:tc>
          <w:tcPr>
            <w:tcW w:w="4163"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hAnsi="Arial Narrow"/>
                <w:sz w:val="24"/>
                <w:szCs w:val="24"/>
              </w:rPr>
              <w:t>Заместитель Генерального директора по базированию и спецпроизводству</w:t>
            </w:r>
          </w:p>
        </w:tc>
      </w:tr>
      <w:tr w:rsidR="001B3BD0" w:rsidRPr="001B3BD0" w:rsidTr="00C23697">
        <w:trPr>
          <w:trHeight w:val="80"/>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b/>
                <w:bCs/>
                <w:sz w:val="24"/>
                <w:szCs w:val="24"/>
              </w:rPr>
            </w:pPr>
            <w:r w:rsidRPr="001B3BD0">
              <w:rPr>
                <w:rFonts w:ascii="Arial Narrow" w:hAnsi="Arial Narrow"/>
                <w:b/>
                <w:bCs/>
                <w:sz w:val="24"/>
                <w:szCs w:val="24"/>
              </w:rPr>
              <w:t xml:space="preserve">Заместитель Председателя Единой комиссии: </w:t>
            </w:r>
          </w:p>
        </w:tc>
      </w:tr>
      <w:tr w:rsidR="001B3BD0" w:rsidRPr="001B3BD0" w:rsidTr="00C23697">
        <w:trPr>
          <w:trHeight w:val="594"/>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hAnsi="Arial Narrow"/>
                <w:sz w:val="24"/>
                <w:szCs w:val="24"/>
              </w:rPr>
              <w:t>Никитенко В.Э.</w:t>
            </w:r>
          </w:p>
        </w:tc>
        <w:tc>
          <w:tcPr>
            <w:tcW w:w="4163"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hAnsi="Arial Narrow"/>
                <w:sz w:val="24"/>
                <w:szCs w:val="24"/>
              </w:rPr>
              <w:t xml:space="preserve">Начальник управления технической эксплуатации флота </w:t>
            </w:r>
          </w:p>
        </w:tc>
      </w:tr>
      <w:tr w:rsidR="001B3BD0" w:rsidRPr="001B3BD0" w:rsidTr="00C23697">
        <w:trPr>
          <w:trHeight w:val="80"/>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b/>
                <w:bCs/>
                <w:sz w:val="24"/>
                <w:szCs w:val="24"/>
              </w:rPr>
            </w:pPr>
            <w:r w:rsidRPr="001B3BD0">
              <w:rPr>
                <w:rFonts w:ascii="Arial Narrow" w:hAnsi="Arial Narrow"/>
                <w:b/>
                <w:bCs/>
                <w:sz w:val="24"/>
                <w:szCs w:val="24"/>
              </w:rPr>
              <w:t xml:space="preserve">Члены Единой комиссии: </w:t>
            </w:r>
          </w:p>
        </w:tc>
      </w:tr>
      <w:tr w:rsidR="001B3BD0" w:rsidRPr="001B3BD0" w:rsidTr="00C23697">
        <w:trPr>
          <w:trHeight w:val="594"/>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proofErr w:type="spellStart"/>
            <w:r w:rsidRPr="001B3BD0">
              <w:rPr>
                <w:rFonts w:ascii="Arial Narrow" w:eastAsia="Times New Roman" w:hAnsi="Arial Narrow" w:cs="Times New Roman"/>
                <w:sz w:val="24"/>
                <w:szCs w:val="24"/>
                <w:lang w:eastAsia="ru-RU"/>
              </w:rPr>
              <w:t>Долгушев</w:t>
            </w:r>
            <w:proofErr w:type="spellEnd"/>
            <w:r w:rsidRPr="001B3BD0">
              <w:rPr>
                <w:rFonts w:ascii="Arial Narrow" w:eastAsia="Times New Roman" w:hAnsi="Arial Narrow" w:cs="Times New Roman"/>
                <w:sz w:val="24"/>
                <w:szCs w:val="24"/>
                <w:lang w:eastAsia="ru-RU"/>
              </w:rPr>
              <w:t xml:space="preserve"> В.Д.</w:t>
            </w:r>
          </w:p>
        </w:tc>
        <w:tc>
          <w:tcPr>
            <w:tcW w:w="4163"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eastAsia="Times New Roman" w:hAnsi="Arial Narrow" w:cs="Times New Roman"/>
                <w:sz w:val="24"/>
                <w:szCs w:val="24"/>
                <w:lang w:eastAsia="ru-RU"/>
              </w:rPr>
              <w:t>Заместитель начальника отдела материально-технического снабжения</w:t>
            </w:r>
          </w:p>
        </w:tc>
      </w:tr>
      <w:tr w:rsidR="001B3BD0" w:rsidRPr="001B3BD0" w:rsidTr="00C23697">
        <w:trPr>
          <w:trHeight w:val="594"/>
          <w:jc w:val="center"/>
        </w:trPr>
        <w:tc>
          <w:tcPr>
            <w:tcW w:w="837" w:type="pct"/>
            <w:tcBorders>
              <w:top w:val="outset" w:sz="6" w:space="0" w:color="auto"/>
              <w:left w:val="outset" w:sz="6" w:space="0" w:color="auto"/>
              <w:bottom w:val="outset" w:sz="6" w:space="0" w:color="auto"/>
              <w:right w:val="outset" w:sz="6" w:space="0" w:color="auto"/>
            </w:tcBorders>
            <w:vAlign w:val="center"/>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hAnsi="Arial Narrow"/>
                <w:sz w:val="24"/>
                <w:szCs w:val="24"/>
              </w:rPr>
              <w:t>Лободенко Н.В.</w:t>
            </w:r>
          </w:p>
        </w:tc>
        <w:tc>
          <w:tcPr>
            <w:tcW w:w="4163" w:type="pct"/>
            <w:tcBorders>
              <w:top w:val="outset" w:sz="6" w:space="0" w:color="auto"/>
              <w:left w:val="outset" w:sz="6" w:space="0" w:color="auto"/>
              <w:bottom w:val="outset" w:sz="6" w:space="0" w:color="auto"/>
              <w:right w:val="outset" w:sz="6" w:space="0" w:color="auto"/>
            </w:tcBorders>
            <w:vAlign w:val="center"/>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hAnsi="Arial Narrow"/>
                <w:sz w:val="24"/>
                <w:szCs w:val="24"/>
              </w:rPr>
              <w:t>Начальник финансово-экономического управления</w:t>
            </w:r>
          </w:p>
        </w:tc>
      </w:tr>
      <w:tr w:rsidR="001B3BD0" w:rsidRPr="001B3BD0" w:rsidTr="00C23697">
        <w:trPr>
          <w:trHeight w:val="594"/>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hAnsi="Arial Narrow"/>
                <w:sz w:val="24"/>
                <w:szCs w:val="24"/>
              </w:rPr>
              <w:t>Шеленин Д.Н.</w:t>
            </w:r>
          </w:p>
        </w:tc>
        <w:tc>
          <w:tcPr>
            <w:tcW w:w="4163"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hAnsi="Arial Narrow"/>
                <w:sz w:val="24"/>
                <w:szCs w:val="24"/>
              </w:rPr>
              <w:t>Ведущий специалист отдела капитального строительства</w:t>
            </w:r>
          </w:p>
        </w:tc>
      </w:tr>
    </w:tbl>
    <w:p w:rsidR="001B3BD0" w:rsidRPr="001B3BD0" w:rsidRDefault="001B3BD0" w:rsidP="001B3BD0">
      <w:pPr>
        <w:keepLines/>
        <w:spacing w:after="0" w:line="240" w:lineRule="auto"/>
        <w:jc w:val="both"/>
        <w:rPr>
          <w:rFonts w:ascii="Arial Narrow" w:eastAsia="Times New Roman" w:hAnsi="Arial Narrow" w:cs="Times New Roman"/>
          <w:sz w:val="24"/>
          <w:szCs w:val="24"/>
          <w:lang w:eastAsia="ru-RU"/>
        </w:rPr>
      </w:pPr>
      <w:r w:rsidRPr="001B3BD0">
        <w:rPr>
          <w:rFonts w:ascii="Arial Narrow" w:eastAsia="Times New Roman" w:hAnsi="Arial Narrow" w:cs="Times New Roman"/>
          <w:sz w:val="24"/>
          <w:szCs w:val="24"/>
          <w:lang w:eastAsia="ru-RU"/>
        </w:rPr>
        <w:t>Заседание проводится в присутствии 5 из 9 членов закупочной комиссии.</w:t>
      </w:r>
      <w:r>
        <w:rPr>
          <w:rFonts w:ascii="Arial Narrow" w:eastAsia="Times New Roman" w:hAnsi="Arial Narrow" w:cs="Times New Roman"/>
          <w:sz w:val="24"/>
          <w:szCs w:val="24"/>
          <w:lang w:eastAsia="ru-RU"/>
        </w:rPr>
        <w:t xml:space="preserve"> </w:t>
      </w:r>
      <w:r w:rsidRPr="001B3BD0">
        <w:rPr>
          <w:rFonts w:ascii="Arial Narrow" w:eastAsia="Times New Roman" w:hAnsi="Arial Narrow" w:cs="Times New Roman"/>
          <w:sz w:val="24"/>
          <w:szCs w:val="24"/>
          <w:lang w:eastAsia="ru-RU"/>
        </w:rPr>
        <w:t>Кворум имеется.</w:t>
      </w:r>
    </w:p>
    <w:p w:rsidR="001B3BD0" w:rsidRPr="001B3BD0" w:rsidRDefault="001B3BD0" w:rsidP="001B3BD0">
      <w:pPr>
        <w:keepLines/>
        <w:spacing w:after="0" w:line="240" w:lineRule="auto"/>
        <w:jc w:val="both"/>
        <w:rPr>
          <w:rFonts w:ascii="Arial Narrow" w:eastAsia="Times New Roman" w:hAnsi="Arial Narrow" w:cs="Times New Roman"/>
          <w:sz w:val="24"/>
          <w:szCs w:val="24"/>
          <w:lang w:eastAsia="ru-RU"/>
        </w:rPr>
      </w:pPr>
    </w:p>
    <w:p w:rsidR="001B3BD0" w:rsidRPr="001B3BD0" w:rsidRDefault="001B3BD0" w:rsidP="001B3BD0">
      <w:pPr>
        <w:keepLines/>
        <w:spacing w:after="0" w:line="240" w:lineRule="auto"/>
        <w:jc w:val="both"/>
        <w:rPr>
          <w:rFonts w:ascii="Arial Narrow" w:eastAsia="Times New Roman" w:hAnsi="Arial Narrow" w:cs="Times New Roman"/>
          <w:sz w:val="24"/>
          <w:szCs w:val="24"/>
          <w:lang w:eastAsia="ru-RU"/>
        </w:rPr>
      </w:pPr>
      <w:r w:rsidRPr="001B3BD0">
        <w:rPr>
          <w:rFonts w:ascii="Arial Narrow" w:eastAsia="Times New Roman" w:hAnsi="Arial Narrow" w:cs="Times New Roman"/>
          <w:sz w:val="24"/>
          <w:szCs w:val="24"/>
          <w:lang w:eastAsia="ru-RU"/>
        </w:rPr>
        <w:lastRenderedPageBreak/>
        <w:t>1. Согласно Протоколу заседания закупочной комиссии по открытию доступа к поданным в форме электронных документов котировочным заявкам от 06.08.2014 № Z032917-1 к рассмотрению приняты котировочные заявки от следующих участников процедуры закупки:</w:t>
      </w:r>
    </w:p>
    <w:tbl>
      <w:tblPr>
        <w:tblW w:w="5050" w:type="pct"/>
        <w:jc w:val="center"/>
        <w:tblCellMar>
          <w:left w:w="0" w:type="dxa"/>
          <w:right w:w="0" w:type="dxa"/>
        </w:tblCellMar>
        <w:tblLook w:val="04A0" w:firstRow="1" w:lastRow="0" w:firstColumn="1" w:lastColumn="0" w:noHBand="0" w:noVBand="1"/>
      </w:tblPr>
      <w:tblGrid>
        <w:gridCol w:w="903"/>
        <w:gridCol w:w="2501"/>
        <w:gridCol w:w="3819"/>
        <w:gridCol w:w="2896"/>
      </w:tblGrid>
      <w:tr w:rsidR="001B3BD0" w:rsidRPr="001B3BD0" w:rsidTr="00C2369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spacing w:after="0" w:line="240" w:lineRule="auto"/>
              <w:jc w:val="center"/>
              <w:rPr>
                <w:rFonts w:ascii="Arial Narrow" w:eastAsia="Times New Roman" w:hAnsi="Arial Narrow" w:cs="Times New Roman"/>
                <w:b/>
                <w:bCs/>
                <w:sz w:val="24"/>
                <w:szCs w:val="24"/>
                <w:lang w:eastAsia="ru-RU"/>
              </w:rPr>
            </w:pPr>
            <w:r w:rsidRPr="001B3BD0">
              <w:rPr>
                <w:rFonts w:ascii="Arial Narrow" w:eastAsia="Times New Roman" w:hAnsi="Arial Narrow" w:cs="Times New Roman"/>
                <w:b/>
                <w:bCs/>
                <w:sz w:val="24"/>
                <w:szCs w:val="24"/>
                <w:lang w:eastAsia="ru-RU"/>
              </w:rPr>
              <w:t>№ заявки</w:t>
            </w:r>
          </w:p>
        </w:tc>
        <w:tc>
          <w:tcPr>
            <w:tcW w:w="1236"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spacing w:after="0" w:line="240" w:lineRule="auto"/>
              <w:jc w:val="center"/>
              <w:rPr>
                <w:rFonts w:ascii="Arial Narrow" w:eastAsia="Times New Roman" w:hAnsi="Arial Narrow" w:cs="Times New Roman"/>
                <w:b/>
                <w:bCs/>
                <w:sz w:val="24"/>
                <w:szCs w:val="24"/>
                <w:lang w:eastAsia="ru-RU"/>
              </w:rPr>
            </w:pPr>
            <w:r w:rsidRPr="001B3BD0">
              <w:rPr>
                <w:rFonts w:ascii="Arial Narrow" w:eastAsia="Times New Roman" w:hAnsi="Arial Narrow"/>
                <w:b/>
                <w:bCs/>
                <w:sz w:val="24"/>
                <w:szCs w:val="24"/>
              </w:rPr>
              <w:t xml:space="preserve">Наименование (для юридического лица), </w:t>
            </w:r>
            <w:r w:rsidRPr="001B3BD0">
              <w:rPr>
                <w:rFonts w:ascii="Arial Narrow" w:eastAsia="Times New Roman" w:hAnsi="Arial Narrow"/>
                <w:b/>
                <w:bCs/>
                <w:sz w:val="24"/>
                <w:szCs w:val="24"/>
              </w:rPr>
              <w:br/>
              <w:t>ФИО (для физического лица) участника запроса цен</w:t>
            </w:r>
          </w:p>
        </w:tc>
        <w:tc>
          <w:tcPr>
            <w:tcW w:w="1887"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spacing w:after="0" w:line="240" w:lineRule="auto"/>
              <w:jc w:val="center"/>
              <w:rPr>
                <w:rFonts w:ascii="Arial Narrow" w:eastAsia="Times New Roman" w:hAnsi="Arial Narrow" w:cs="Times New Roman"/>
                <w:b/>
                <w:bCs/>
                <w:sz w:val="24"/>
                <w:szCs w:val="24"/>
                <w:lang w:eastAsia="ru-RU"/>
              </w:rPr>
            </w:pPr>
            <w:r w:rsidRPr="001B3BD0">
              <w:rPr>
                <w:rFonts w:ascii="Arial Narrow" w:eastAsia="Times New Roman" w:hAnsi="Arial Narrow"/>
                <w:b/>
                <w:bCs/>
                <w:sz w:val="24"/>
                <w:szCs w:val="24"/>
              </w:rPr>
              <w:t>ИНН и (или) адрес участника запроса цен</w:t>
            </w:r>
          </w:p>
        </w:tc>
        <w:tc>
          <w:tcPr>
            <w:tcW w:w="1431"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spacing w:after="0" w:line="240" w:lineRule="auto"/>
              <w:jc w:val="center"/>
              <w:rPr>
                <w:rFonts w:ascii="Arial Narrow" w:eastAsia="Times New Roman" w:hAnsi="Arial Narrow" w:cs="Times New Roman"/>
                <w:b/>
                <w:bCs/>
                <w:sz w:val="24"/>
                <w:szCs w:val="24"/>
                <w:lang w:eastAsia="ru-RU"/>
              </w:rPr>
            </w:pPr>
            <w:r w:rsidRPr="001B3BD0">
              <w:rPr>
                <w:rFonts w:ascii="Arial Narrow" w:eastAsia="Times New Roman" w:hAnsi="Arial Narrow" w:cs="Times New Roman"/>
                <w:b/>
                <w:bCs/>
                <w:sz w:val="24"/>
                <w:szCs w:val="24"/>
                <w:lang w:eastAsia="ru-RU"/>
              </w:rPr>
              <w:t>Условия исполнения договора, указанные в заявке</w:t>
            </w:r>
          </w:p>
        </w:tc>
      </w:tr>
      <w:tr w:rsidR="001B3BD0" w:rsidRPr="001B3BD0" w:rsidTr="00C2369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spacing w:after="0" w:line="240" w:lineRule="auto"/>
              <w:jc w:val="center"/>
              <w:rPr>
                <w:rFonts w:ascii="Arial Narrow" w:eastAsia="Times New Roman" w:hAnsi="Arial Narrow" w:cs="Times New Roman"/>
                <w:sz w:val="24"/>
                <w:szCs w:val="24"/>
                <w:lang w:eastAsia="ru-RU"/>
              </w:rPr>
            </w:pPr>
            <w:r w:rsidRPr="001B3BD0">
              <w:rPr>
                <w:rFonts w:ascii="Arial Narrow" w:eastAsia="Times New Roman" w:hAnsi="Arial Narrow" w:cs="Times New Roman"/>
                <w:sz w:val="24"/>
                <w:szCs w:val="24"/>
                <w:lang w:eastAsia="ru-RU"/>
              </w:rPr>
              <w:t>60160055</w:t>
            </w:r>
          </w:p>
        </w:tc>
        <w:tc>
          <w:tcPr>
            <w:tcW w:w="1236"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spacing w:after="0" w:line="240" w:lineRule="auto"/>
              <w:jc w:val="center"/>
              <w:rPr>
                <w:rFonts w:ascii="Arial Narrow" w:eastAsia="Times New Roman" w:hAnsi="Arial Narrow" w:cs="Times New Roman"/>
                <w:sz w:val="24"/>
                <w:szCs w:val="24"/>
                <w:lang w:eastAsia="ru-RU"/>
              </w:rPr>
            </w:pPr>
            <w:r w:rsidRPr="001B3BD0">
              <w:rPr>
                <w:rFonts w:ascii="Arial Narrow" w:eastAsia="Times New Roman" w:hAnsi="Arial Narrow" w:cs="Times New Roman"/>
                <w:sz w:val="24"/>
                <w:szCs w:val="24"/>
                <w:lang w:eastAsia="ru-RU"/>
              </w:rPr>
              <w:t>Общество с ограниченной ответственностью "Грузоподъемспецтехника-Мурман"</w:t>
            </w:r>
          </w:p>
        </w:tc>
        <w:tc>
          <w:tcPr>
            <w:tcW w:w="1887"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spacing w:after="0" w:line="240" w:lineRule="auto"/>
              <w:jc w:val="center"/>
              <w:rPr>
                <w:rFonts w:ascii="Arial Narrow" w:eastAsia="Times New Roman" w:hAnsi="Arial Narrow" w:cs="Times New Roman"/>
                <w:sz w:val="24"/>
                <w:szCs w:val="24"/>
                <w:lang w:eastAsia="ru-RU"/>
              </w:rPr>
            </w:pPr>
            <w:r w:rsidRPr="001B3BD0">
              <w:rPr>
                <w:rFonts w:ascii="Arial Narrow" w:eastAsia="Times New Roman" w:hAnsi="Arial Narrow"/>
                <w:sz w:val="24"/>
                <w:szCs w:val="24"/>
              </w:rPr>
              <w:t xml:space="preserve">ИНН: </w:t>
            </w:r>
            <w:r w:rsidRPr="001B3BD0">
              <w:rPr>
                <w:rFonts w:ascii="Arial Narrow" w:hAnsi="Arial Narrow"/>
                <w:sz w:val="24"/>
                <w:szCs w:val="24"/>
              </w:rPr>
              <w:t>5190931300</w:t>
            </w:r>
            <w:r w:rsidRPr="001B3BD0">
              <w:rPr>
                <w:rFonts w:ascii="Arial Narrow" w:eastAsia="Times New Roman" w:hAnsi="Arial Narrow"/>
                <w:sz w:val="24"/>
                <w:szCs w:val="24"/>
              </w:rPr>
              <w:br/>
              <w:t xml:space="preserve">Юридический адрес: </w:t>
            </w:r>
            <w:r w:rsidRPr="001B3BD0">
              <w:rPr>
                <w:rFonts w:ascii="Arial Narrow" w:hAnsi="Arial Narrow"/>
                <w:sz w:val="24"/>
                <w:szCs w:val="24"/>
              </w:rPr>
              <w:t>183035, Россия, Мурманская область, г. Мурманск, Гончарова, 14, ОКАТО 47401000000</w:t>
            </w:r>
            <w:r w:rsidRPr="001B3BD0">
              <w:rPr>
                <w:rFonts w:ascii="Arial Narrow" w:eastAsia="Times New Roman" w:hAnsi="Arial Narrow"/>
                <w:sz w:val="24"/>
                <w:szCs w:val="24"/>
              </w:rPr>
              <w:br/>
              <w:t xml:space="preserve">Фактический адрес: </w:t>
            </w:r>
            <w:r w:rsidRPr="001B3BD0">
              <w:rPr>
                <w:rFonts w:ascii="Arial Narrow" w:hAnsi="Arial Narrow"/>
                <w:sz w:val="24"/>
                <w:szCs w:val="24"/>
              </w:rPr>
              <w:t>183035, Россия, Мурманская область, г. Мурманск, Гончарова, 14, ОКАТО 47401000000</w:t>
            </w:r>
          </w:p>
        </w:tc>
        <w:tc>
          <w:tcPr>
            <w:tcW w:w="1431"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spacing w:after="0" w:line="240" w:lineRule="auto"/>
              <w:jc w:val="center"/>
              <w:rPr>
                <w:rFonts w:ascii="Arial Narrow" w:eastAsia="Times New Roman" w:hAnsi="Arial Narrow" w:cs="Times New Roman"/>
                <w:sz w:val="24"/>
                <w:szCs w:val="24"/>
                <w:lang w:eastAsia="ru-RU"/>
              </w:rPr>
            </w:pPr>
            <w:r w:rsidRPr="001B3BD0">
              <w:rPr>
                <w:rFonts w:ascii="Arial Narrow" w:eastAsia="Times New Roman" w:hAnsi="Arial Narrow" w:cs="Times New Roman"/>
                <w:sz w:val="24"/>
                <w:szCs w:val="24"/>
                <w:lang w:eastAsia="ru-RU"/>
              </w:rPr>
              <w:t>Цена заявки: 1 506 843 (Один миллион пятьсот шесть тысяч восемьсот сорок три) рубля 48 копеек, включая НДС</w:t>
            </w:r>
          </w:p>
        </w:tc>
      </w:tr>
      <w:tr w:rsidR="001B3BD0" w:rsidRPr="001B3BD0" w:rsidTr="00C2369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spacing w:after="0" w:line="240" w:lineRule="auto"/>
              <w:jc w:val="center"/>
              <w:rPr>
                <w:rFonts w:ascii="Arial Narrow" w:eastAsia="Times New Roman" w:hAnsi="Arial Narrow" w:cs="Times New Roman"/>
                <w:sz w:val="24"/>
                <w:szCs w:val="24"/>
                <w:lang w:eastAsia="ru-RU"/>
              </w:rPr>
            </w:pPr>
            <w:r w:rsidRPr="001B3BD0">
              <w:rPr>
                <w:rFonts w:ascii="Arial Narrow" w:eastAsia="Times New Roman" w:hAnsi="Arial Narrow" w:cs="Times New Roman"/>
                <w:sz w:val="24"/>
                <w:szCs w:val="24"/>
                <w:lang w:eastAsia="ru-RU"/>
              </w:rPr>
              <w:t>60161580</w:t>
            </w:r>
          </w:p>
        </w:tc>
        <w:tc>
          <w:tcPr>
            <w:tcW w:w="1236"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spacing w:after="0" w:line="240" w:lineRule="auto"/>
              <w:jc w:val="center"/>
              <w:rPr>
                <w:rFonts w:ascii="Arial Narrow" w:eastAsia="Times New Roman" w:hAnsi="Arial Narrow" w:cs="Times New Roman"/>
                <w:sz w:val="24"/>
                <w:szCs w:val="24"/>
                <w:lang w:eastAsia="ru-RU"/>
              </w:rPr>
            </w:pPr>
            <w:r w:rsidRPr="001B3BD0">
              <w:rPr>
                <w:rFonts w:ascii="Arial Narrow" w:eastAsia="Times New Roman" w:hAnsi="Arial Narrow" w:cs="Times New Roman"/>
                <w:sz w:val="24"/>
                <w:szCs w:val="24"/>
                <w:lang w:eastAsia="ru-RU"/>
              </w:rPr>
              <w:t>Общество с ограниченной ответственностью "Северо-Западный ПРЕДСТАВИТЕЛЬ"</w:t>
            </w:r>
          </w:p>
        </w:tc>
        <w:tc>
          <w:tcPr>
            <w:tcW w:w="1887"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spacing w:after="0" w:line="240" w:lineRule="auto"/>
              <w:jc w:val="center"/>
              <w:rPr>
                <w:rFonts w:ascii="Arial Narrow" w:eastAsia="Times New Roman" w:hAnsi="Arial Narrow" w:cs="Times New Roman"/>
                <w:sz w:val="24"/>
                <w:szCs w:val="24"/>
                <w:lang w:eastAsia="ru-RU"/>
              </w:rPr>
            </w:pPr>
            <w:r w:rsidRPr="001B3BD0">
              <w:rPr>
                <w:rFonts w:ascii="Arial Narrow" w:eastAsia="Times New Roman" w:hAnsi="Arial Narrow"/>
                <w:sz w:val="24"/>
                <w:szCs w:val="24"/>
              </w:rPr>
              <w:t xml:space="preserve">ИНН: </w:t>
            </w:r>
            <w:r w:rsidRPr="001B3BD0">
              <w:rPr>
                <w:rFonts w:ascii="Arial Narrow" w:hAnsi="Arial Narrow"/>
                <w:sz w:val="24"/>
                <w:szCs w:val="24"/>
              </w:rPr>
              <w:t>7816212370</w:t>
            </w:r>
            <w:r w:rsidRPr="001B3BD0">
              <w:rPr>
                <w:rFonts w:ascii="Arial Narrow" w:eastAsia="Times New Roman" w:hAnsi="Arial Narrow"/>
                <w:sz w:val="24"/>
                <w:szCs w:val="24"/>
              </w:rPr>
              <w:br/>
              <w:t xml:space="preserve">Юридический адрес: </w:t>
            </w:r>
            <w:r w:rsidRPr="001B3BD0">
              <w:rPr>
                <w:rFonts w:ascii="Arial Narrow" w:hAnsi="Arial Narrow"/>
                <w:sz w:val="24"/>
                <w:szCs w:val="24"/>
              </w:rPr>
              <w:t>192288, Россия, г. Санкт-Петербург, г. Санкт-Петербург, Ярослава Гашека, 26/1-264, ОКАТО 40296565000</w:t>
            </w:r>
            <w:r w:rsidRPr="001B3BD0">
              <w:rPr>
                <w:rFonts w:ascii="Arial Narrow" w:eastAsia="Times New Roman" w:hAnsi="Arial Narrow"/>
                <w:sz w:val="24"/>
                <w:szCs w:val="24"/>
              </w:rPr>
              <w:br/>
              <w:t xml:space="preserve">Фактический адрес: </w:t>
            </w:r>
            <w:r w:rsidRPr="001B3BD0">
              <w:rPr>
                <w:rFonts w:ascii="Arial Narrow" w:hAnsi="Arial Narrow"/>
                <w:sz w:val="24"/>
                <w:szCs w:val="24"/>
              </w:rPr>
              <w:t xml:space="preserve">192102, Россия, г. Санкт-Петербург, г. Санкт-Петербург, </w:t>
            </w:r>
            <w:proofErr w:type="spellStart"/>
            <w:r w:rsidRPr="001B3BD0">
              <w:rPr>
                <w:rFonts w:ascii="Arial Narrow" w:hAnsi="Arial Narrow"/>
                <w:sz w:val="24"/>
                <w:szCs w:val="24"/>
              </w:rPr>
              <w:t>Волковский</w:t>
            </w:r>
            <w:proofErr w:type="spellEnd"/>
            <w:r w:rsidRPr="001B3BD0">
              <w:rPr>
                <w:rFonts w:ascii="Arial Narrow" w:hAnsi="Arial Narrow"/>
                <w:sz w:val="24"/>
                <w:szCs w:val="24"/>
              </w:rPr>
              <w:t xml:space="preserve"> проспект, 71, ОКАТО 40296565000</w:t>
            </w:r>
          </w:p>
        </w:tc>
        <w:tc>
          <w:tcPr>
            <w:tcW w:w="1431"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spacing w:after="0" w:line="240" w:lineRule="auto"/>
              <w:jc w:val="center"/>
              <w:rPr>
                <w:rFonts w:ascii="Arial Narrow" w:eastAsia="Times New Roman" w:hAnsi="Arial Narrow" w:cs="Times New Roman"/>
                <w:sz w:val="24"/>
                <w:szCs w:val="24"/>
                <w:lang w:eastAsia="ru-RU"/>
              </w:rPr>
            </w:pPr>
            <w:r w:rsidRPr="001B3BD0">
              <w:rPr>
                <w:rFonts w:ascii="Arial Narrow" w:eastAsia="Times New Roman" w:hAnsi="Arial Narrow" w:cs="Times New Roman"/>
                <w:sz w:val="24"/>
                <w:szCs w:val="24"/>
                <w:lang w:eastAsia="ru-RU"/>
              </w:rPr>
              <w:t>Цена заявки: 1 385 650 (Один миллион триста восемьдесят пять тысяч шестьсот пятьдесят) рублей 40 копеек, включая НДС</w:t>
            </w:r>
          </w:p>
        </w:tc>
      </w:tr>
    </w:tbl>
    <w:p w:rsidR="00346C92" w:rsidRDefault="00346C92" w:rsidP="00346C92">
      <w:pPr>
        <w:widowControl w:val="0"/>
        <w:tabs>
          <w:tab w:val="left" w:pos="495"/>
          <w:tab w:val="left" w:pos="636"/>
        </w:tabs>
        <w:adjustRightInd w:val="0"/>
        <w:spacing w:after="0" w:line="240" w:lineRule="auto"/>
        <w:ind w:right="153"/>
        <w:jc w:val="both"/>
        <w:textAlignment w:val="baseline"/>
        <w:rPr>
          <w:rFonts w:ascii="Arial Narrow" w:eastAsia="Times New Roman" w:hAnsi="Arial Narrow" w:cs="Times New Roman"/>
          <w:sz w:val="24"/>
          <w:szCs w:val="24"/>
          <w:lang w:eastAsia="ru-RU"/>
        </w:rPr>
      </w:pPr>
    </w:p>
    <w:p w:rsidR="001B3BD0" w:rsidRPr="00346C92" w:rsidRDefault="001B3BD0" w:rsidP="00346C92">
      <w:pPr>
        <w:widowControl w:val="0"/>
        <w:tabs>
          <w:tab w:val="left" w:pos="495"/>
          <w:tab w:val="left" w:pos="636"/>
        </w:tabs>
        <w:adjustRightInd w:val="0"/>
        <w:spacing w:after="0" w:line="240" w:lineRule="auto"/>
        <w:ind w:right="153"/>
        <w:jc w:val="both"/>
        <w:textAlignment w:val="baseline"/>
        <w:rPr>
          <w:rFonts w:ascii="Arial Narrow" w:eastAsiaTheme="minorEastAsia" w:hAnsi="Arial Narrow" w:cs="Times New Roman"/>
          <w:sz w:val="24"/>
          <w:szCs w:val="24"/>
          <w:lang w:eastAsia="ru-RU"/>
        </w:rPr>
      </w:pPr>
      <w:r w:rsidRPr="001B3BD0">
        <w:rPr>
          <w:rFonts w:ascii="Arial Narrow" w:eastAsia="Times New Roman" w:hAnsi="Arial Narrow" w:cs="Times New Roman"/>
          <w:sz w:val="24"/>
          <w:szCs w:val="24"/>
          <w:lang w:eastAsia="ru-RU"/>
        </w:rPr>
        <w:t xml:space="preserve">2. По результатам рассмотрения котировочных заявок закупочной комиссией было принято решение </w:t>
      </w:r>
      <w:r w:rsidRPr="001B3BD0">
        <w:rPr>
          <w:rFonts w:ascii="Arial Narrow" w:eastAsiaTheme="minorEastAsia" w:hAnsi="Arial Narrow" w:cs="Times New Roman"/>
          <w:sz w:val="24"/>
          <w:szCs w:val="24"/>
          <w:lang w:eastAsia="ru-RU"/>
        </w:rPr>
        <w:t xml:space="preserve">в соответствии с пунктом 14.8.4 ЕОСЗ и пунктом </w:t>
      </w:r>
      <w:r w:rsidR="00346C92">
        <w:rPr>
          <w:rFonts w:ascii="Arial Narrow" w:eastAsiaTheme="minorEastAsia" w:hAnsi="Arial Narrow" w:cs="Times New Roman"/>
          <w:sz w:val="24"/>
          <w:szCs w:val="24"/>
          <w:lang w:eastAsia="ru-RU"/>
        </w:rPr>
        <w:t>3</w:t>
      </w:r>
      <w:r w:rsidRPr="001B3BD0">
        <w:rPr>
          <w:rFonts w:ascii="Arial Narrow" w:eastAsiaTheme="minorEastAsia" w:hAnsi="Arial Narrow" w:cs="Times New Roman"/>
          <w:sz w:val="24"/>
          <w:szCs w:val="24"/>
          <w:lang w:eastAsia="ru-RU"/>
        </w:rPr>
        <w:t>.</w:t>
      </w:r>
      <w:r w:rsidR="00346C92">
        <w:rPr>
          <w:rFonts w:ascii="Arial Narrow" w:eastAsiaTheme="minorEastAsia" w:hAnsi="Arial Narrow" w:cs="Times New Roman"/>
          <w:sz w:val="24"/>
          <w:szCs w:val="24"/>
          <w:lang w:eastAsia="ru-RU"/>
        </w:rPr>
        <w:t>17.1</w:t>
      </w:r>
      <w:r w:rsidRPr="001B3BD0">
        <w:rPr>
          <w:rFonts w:ascii="Arial Narrow" w:eastAsiaTheme="minorEastAsia" w:hAnsi="Arial Narrow" w:cs="Times New Roman"/>
          <w:sz w:val="24"/>
          <w:szCs w:val="24"/>
          <w:lang w:eastAsia="ru-RU"/>
        </w:rPr>
        <w:t xml:space="preserve"> документации по запросу цен направить запрос по уточнению предложений на участие в запросе цен, а именно: направить участнику конкурса: </w:t>
      </w:r>
      <w:r w:rsidRPr="001B3BD0">
        <w:rPr>
          <w:rFonts w:ascii="Arial Narrow" w:eastAsia="Times New Roman" w:hAnsi="Arial Narrow" w:cs="Times New Roman"/>
          <w:sz w:val="24"/>
          <w:szCs w:val="24"/>
          <w:lang w:eastAsia="ru-RU"/>
        </w:rPr>
        <w:t>Общество с ограниченной ответственностью "</w:t>
      </w:r>
      <w:r w:rsidRPr="001B3BD0">
        <w:rPr>
          <w:rFonts w:ascii="Arial Narrow" w:eastAsiaTheme="minorEastAsia" w:hAnsi="Arial Narrow" w:cs="Times New Roman"/>
          <w:sz w:val="24"/>
          <w:szCs w:val="24"/>
          <w:lang w:eastAsia="ru-RU"/>
        </w:rPr>
        <w:t xml:space="preserve">Грузоподъемспецтехника-Мурман" запрос </w:t>
      </w:r>
      <w:r w:rsidRPr="00346C92">
        <w:rPr>
          <w:rFonts w:ascii="Arial Narrow" w:eastAsiaTheme="minorEastAsia" w:hAnsi="Arial Narrow" w:cs="Times New Roman"/>
          <w:sz w:val="24"/>
          <w:szCs w:val="24"/>
          <w:lang w:eastAsia="ru-RU"/>
        </w:rPr>
        <w:t>о предоставлении отсутствующих документов</w:t>
      </w:r>
      <w:r w:rsidRPr="001B3BD0">
        <w:rPr>
          <w:rFonts w:ascii="Arial Narrow" w:eastAsiaTheme="minorEastAsia" w:hAnsi="Arial Narrow" w:cs="Times New Roman"/>
          <w:sz w:val="24"/>
          <w:szCs w:val="24"/>
          <w:lang w:eastAsia="ru-RU"/>
        </w:rPr>
        <w:t xml:space="preserve">, а именно: </w:t>
      </w:r>
      <w:r w:rsidRPr="00346C92">
        <w:rPr>
          <w:rFonts w:ascii="Arial Narrow" w:eastAsiaTheme="minorEastAsia" w:hAnsi="Arial Narrow" w:cs="Times New Roman"/>
          <w:sz w:val="24"/>
          <w:szCs w:val="24"/>
          <w:lang w:eastAsia="ru-RU"/>
        </w:rPr>
        <w:t xml:space="preserve">на основании п. </w:t>
      </w:r>
      <w:r w:rsidR="00346C92" w:rsidRPr="00346C92">
        <w:rPr>
          <w:rFonts w:ascii="Arial Narrow" w:eastAsiaTheme="minorEastAsia" w:hAnsi="Arial Narrow" w:cs="Times New Roman"/>
          <w:sz w:val="24"/>
          <w:szCs w:val="24"/>
          <w:lang w:eastAsia="ru-RU"/>
        </w:rPr>
        <w:t>3</w:t>
      </w:r>
      <w:r w:rsidRPr="00346C92">
        <w:rPr>
          <w:rFonts w:ascii="Arial Narrow" w:eastAsiaTheme="minorEastAsia" w:hAnsi="Arial Narrow" w:cs="Times New Roman"/>
          <w:sz w:val="24"/>
          <w:szCs w:val="24"/>
          <w:lang w:eastAsia="ru-RU"/>
        </w:rPr>
        <w:t>.1</w:t>
      </w:r>
      <w:r w:rsidR="00346C92" w:rsidRPr="00346C92">
        <w:rPr>
          <w:rFonts w:ascii="Arial Narrow" w:eastAsiaTheme="minorEastAsia" w:hAnsi="Arial Narrow" w:cs="Times New Roman"/>
          <w:sz w:val="24"/>
          <w:szCs w:val="24"/>
          <w:lang w:eastAsia="ru-RU"/>
        </w:rPr>
        <w:t>7.1 (а, г, д)</w:t>
      </w:r>
      <w:r w:rsidRPr="00346C92">
        <w:rPr>
          <w:rFonts w:ascii="Arial Narrow" w:eastAsiaTheme="minorEastAsia" w:hAnsi="Arial Narrow" w:cs="Times New Roman"/>
          <w:sz w:val="24"/>
          <w:szCs w:val="24"/>
          <w:lang w:eastAsia="ru-RU"/>
        </w:rPr>
        <w:t xml:space="preserve"> документации по запросу цен, п. </w:t>
      </w:r>
      <w:r w:rsidR="00346C92" w:rsidRPr="00346C92">
        <w:rPr>
          <w:rFonts w:ascii="Arial Narrow" w:eastAsiaTheme="minorEastAsia" w:hAnsi="Arial Narrow" w:cs="Times New Roman"/>
          <w:sz w:val="24"/>
          <w:szCs w:val="24"/>
          <w:lang w:eastAsia="ru-RU"/>
        </w:rPr>
        <w:t>14</w:t>
      </w:r>
      <w:r w:rsidRPr="00346C92">
        <w:rPr>
          <w:rFonts w:ascii="Arial Narrow" w:eastAsiaTheme="minorEastAsia" w:hAnsi="Arial Narrow" w:cs="Times New Roman"/>
          <w:sz w:val="24"/>
          <w:szCs w:val="24"/>
          <w:lang w:eastAsia="ru-RU"/>
        </w:rPr>
        <w:t xml:space="preserve">.2.3 информационной карты запроса </w:t>
      </w:r>
      <w:r w:rsidR="00346C92" w:rsidRPr="00346C92">
        <w:rPr>
          <w:rFonts w:ascii="Arial Narrow" w:eastAsiaTheme="minorEastAsia" w:hAnsi="Arial Narrow" w:cs="Times New Roman"/>
          <w:sz w:val="24"/>
          <w:szCs w:val="24"/>
          <w:lang w:eastAsia="ru-RU"/>
        </w:rPr>
        <w:t>цен</w:t>
      </w:r>
      <w:r w:rsidRPr="00346C92">
        <w:rPr>
          <w:rFonts w:ascii="Arial Narrow" w:eastAsiaTheme="minorEastAsia" w:hAnsi="Arial Narrow" w:cs="Times New Roman"/>
          <w:sz w:val="24"/>
          <w:szCs w:val="24"/>
          <w:lang w:eastAsia="ru-RU"/>
        </w:rPr>
        <w:t xml:space="preserve"> </w:t>
      </w:r>
      <w:r w:rsidR="00346C92" w:rsidRPr="00346C92">
        <w:rPr>
          <w:rFonts w:ascii="Arial Narrow" w:eastAsiaTheme="minorEastAsia" w:hAnsi="Arial Narrow" w:cs="Times New Roman"/>
          <w:sz w:val="24"/>
          <w:szCs w:val="24"/>
          <w:lang w:eastAsia="ru-RU"/>
        </w:rPr>
        <w:t xml:space="preserve">предоставить следующие документы: </w:t>
      </w:r>
      <w:r w:rsidR="00346C92" w:rsidRPr="00346C92">
        <w:rPr>
          <w:rFonts w:ascii="Arial Narrow" w:eastAsiaTheme="minorEastAsia" w:hAnsi="Arial Narrow" w:cs="Times New Roman"/>
          <w:b/>
          <w:sz w:val="24"/>
          <w:szCs w:val="24"/>
          <w:lang w:eastAsia="ru-RU"/>
        </w:rPr>
        <w:t>1)</w:t>
      </w:r>
      <w:r w:rsidR="00346C92" w:rsidRPr="00346C92">
        <w:rPr>
          <w:rFonts w:ascii="Arial Narrow" w:eastAsiaTheme="minorEastAsia" w:hAnsi="Arial Narrow" w:cs="Times New Roman"/>
          <w:sz w:val="24"/>
          <w:szCs w:val="24"/>
          <w:lang w:eastAsia="ru-RU"/>
        </w:rPr>
        <w:t xml:space="preserve"> </w:t>
      </w:r>
      <w:bookmarkStart w:id="1" w:name="_Ref270105117"/>
      <w:r w:rsidR="00346C92" w:rsidRPr="00346C92">
        <w:rPr>
          <w:rFonts w:ascii="Arial Narrow" w:eastAsiaTheme="minorEastAsia" w:hAnsi="Arial Narrow" w:cs="Times New Roman"/>
          <w:sz w:val="24"/>
          <w:szCs w:val="24"/>
          <w:lang w:eastAsia="ru-RU"/>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
      <w:r w:rsidR="00346C92" w:rsidRPr="00346C92">
        <w:rPr>
          <w:rFonts w:ascii="Arial Narrow" w:eastAsiaTheme="minorEastAsia" w:hAnsi="Arial Narrow" w:cs="Times New Roman"/>
          <w:sz w:val="24"/>
          <w:szCs w:val="24"/>
          <w:lang w:eastAsia="ru-RU"/>
        </w:rPr>
        <w:t xml:space="preserve"> </w:t>
      </w:r>
      <w:r w:rsidR="00346C92" w:rsidRPr="00346C92">
        <w:rPr>
          <w:rFonts w:ascii="Arial Narrow" w:eastAsiaTheme="minorEastAsia" w:hAnsi="Arial Narrow" w:cs="Times New Roman"/>
          <w:b/>
          <w:sz w:val="24"/>
          <w:szCs w:val="24"/>
          <w:lang w:eastAsia="ru-RU"/>
        </w:rPr>
        <w:t>2)</w:t>
      </w:r>
      <w:r w:rsidR="00346C92" w:rsidRPr="00346C92">
        <w:rPr>
          <w:rFonts w:ascii="Arial Narrow" w:eastAsiaTheme="minorEastAsia" w:hAnsi="Arial Narrow" w:cs="Times New Roman"/>
          <w:sz w:val="24"/>
          <w:szCs w:val="24"/>
          <w:lang w:eastAsia="ru-RU"/>
        </w:rPr>
        <w:t xml:space="preserve"> отсканированный оригинал 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письмо о том, что данная сделка для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 </w:t>
      </w:r>
      <w:r w:rsidR="00346C92" w:rsidRPr="00346C92">
        <w:rPr>
          <w:rFonts w:ascii="Arial Narrow" w:eastAsiaTheme="minorEastAsia" w:hAnsi="Arial Narrow" w:cs="Times New Roman"/>
          <w:b/>
          <w:sz w:val="24"/>
          <w:szCs w:val="24"/>
          <w:lang w:eastAsia="ru-RU"/>
        </w:rPr>
        <w:t>3)</w:t>
      </w:r>
      <w:r w:rsidR="00346C92" w:rsidRPr="00346C92">
        <w:rPr>
          <w:rFonts w:ascii="Arial Narrow" w:eastAsiaTheme="minorEastAsia" w:hAnsi="Arial Narrow" w:cs="Times New Roman"/>
          <w:sz w:val="24"/>
          <w:szCs w:val="24"/>
          <w:lang w:eastAsia="ru-RU"/>
        </w:rPr>
        <w:t xml:space="preserve"> отсканированный оригинал 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w:t>
      </w:r>
      <w:r w:rsidR="00346C92" w:rsidRPr="00346C92">
        <w:rPr>
          <w:rFonts w:ascii="Arial Narrow" w:eastAsiaTheme="minorEastAsia" w:hAnsi="Arial Narrow" w:cs="Times New Roman"/>
          <w:sz w:val="24"/>
          <w:szCs w:val="24"/>
          <w:lang w:eastAsia="ru-RU"/>
        </w:rPr>
        <w:lastRenderedPageBreak/>
        <w:t>заинтересованностью, либо письмо о том, что данная сделка для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1B3BD0" w:rsidRPr="001B3BD0" w:rsidRDefault="001B3BD0" w:rsidP="001B3BD0">
      <w:pPr>
        <w:keepLines/>
        <w:spacing w:after="0" w:line="240" w:lineRule="auto"/>
        <w:jc w:val="both"/>
        <w:outlineLvl w:val="0"/>
        <w:rPr>
          <w:rFonts w:ascii="Arial Narrow" w:eastAsia="Times New Roman" w:hAnsi="Arial Narrow" w:cs="Times New Roman"/>
          <w:sz w:val="24"/>
          <w:szCs w:val="24"/>
          <w:lang w:eastAsia="ru-RU"/>
        </w:rPr>
      </w:pPr>
    </w:p>
    <w:p w:rsidR="001B3BD0" w:rsidRPr="001B3BD0" w:rsidRDefault="001B3BD0" w:rsidP="001B3BD0">
      <w:pPr>
        <w:widowControl w:val="0"/>
        <w:spacing w:after="0" w:line="240" w:lineRule="auto"/>
        <w:rPr>
          <w:rFonts w:ascii="Arial Narrow" w:eastAsia="Times New Roman" w:hAnsi="Arial Narrow" w:cs="Times New Roman"/>
          <w:b/>
          <w:sz w:val="24"/>
          <w:szCs w:val="24"/>
          <w:lang w:eastAsia="ru-RU"/>
        </w:rPr>
      </w:pPr>
      <w:r w:rsidRPr="001B3BD0">
        <w:rPr>
          <w:rFonts w:ascii="Arial Narrow" w:eastAsia="Times New Roman" w:hAnsi="Arial Narrow" w:cs="Times New Roman"/>
          <w:b/>
          <w:sz w:val="24"/>
          <w:szCs w:val="24"/>
          <w:lang w:eastAsia="ru-RU"/>
        </w:rPr>
        <w:t xml:space="preserve">Единая комиссия: </w:t>
      </w:r>
    </w:p>
    <w:tbl>
      <w:tblPr>
        <w:tblW w:w="5000" w:type="pct"/>
        <w:jc w:val="center"/>
        <w:tblCellMar>
          <w:left w:w="0" w:type="dxa"/>
          <w:right w:w="0" w:type="dxa"/>
        </w:tblCellMar>
        <w:tblLook w:val="04A0" w:firstRow="1" w:lastRow="0" w:firstColumn="1" w:lastColumn="0" w:noHBand="0" w:noVBand="1"/>
      </w:tblPr>
      <w:tblGrid>
        <w:gridCol w:w="1693"/>
        <w:gridCol w:w="6941"/>
        <w:gridCol w:w="1385"/>
      </w:tblGrid>
      <w:tr w:rsidR="001B3BD0" w:rsidRPr="001B3BD0" w:rsidTr="00C23697">
        <w:trPr>
          <w:trHeight w:val="80"/>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jc w:val="center"/>
              <w:rPr>
                <w:rFonts w:ascii="Arial Narrow" w:hAnsi="Arial Narrow"/>
                <w:b/>
                <w:bCs/>
                <w:sz w:val="24"/>
                <w:szCs w:val="24"/>
              </w:rPr>
            </w:pPr>
            <w:r w:rsidRPr="001B3BD0">
              <w:rPr>
                <w:rFonts w:ascii="Arial Narrow" w:hAnsi="Arial Narrow"/>
                <w:b/>
                <w:bCs/>
                <w:sz w:val="24"/>
                <w:szCs w:val="24"/>
              </w:rPr>
              <w:t xml:space="preserve">ФИО </w:t>
            </w:r>
          </w:p>
        </w:tc>
        <w:tc>
          <w:tcPr>
            <w:tcW w:w="3464"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jc w:val="center"/>
              <w:rPr>
                <w:rFonts w:ascii="Arial Narrow" w:hAnsi="Arial Narrow"/>
                <w:b/>
                <w:bCs/>
                <w:sz w:val="24"/>
                <w:szCs w:val="24"/>
              </w:rPr>
            </w:pPr>
            <w:r w:rsidRPr="001B3BD0">
              <w:rPr>
                <w:rFonts w:ascii="Arial Narrow" w:hAnsi="Arial Narrow"/>
                <w:b/>
                <w:bCs/>
                <w:sz w:val="24"/>
                <w:szCs w:val="24"/>
              </w:rPr>
              <w:t xml:space="preserve">Должность </w:t>
            </w:r>
          </w:p>
        </w:tc>
        <w:tc>
          <w:tcPr>
            <w:tcW w:w="691"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jc w:val="center"/>
              <w:rPr>
                <w:rFonts w:ascii="Arial Narrow" w:hAnsi="Arial Narrow"/>
                <w:b/>
                <w:bCs/>
                <w:sz w:val="24"/>
                <w:szCs w:val="24"/>
              </w:rPr>
            </w:pPr>
            <w:r w:rsidRPr="001B3BD0">
              <w:rPr>
                <w:rFonts w:ascii="Arial Narrow" w:hAnsi="Arial Narrow"/>
                <w:b/>
                <w:bCs/>
                <w:sz w:val="24"/>
                <w:szCs w:val="24"/>
              </w:rPr>
              <w:t xml:space="preserve">Подпись </w:t>
            </w:r>
          </w:p>
        </w:tc>
      </w:tr>
      <w:tr w:rsidR="001B3BD0" w:rsidRPr="001B3BD0" w:rsidTr="00C23697">
        <w:trPr>
          <w:trHeight w:val="80"/>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b/>
                <w:bCs/>
                <w:sz w:val="24"/>
                <w:szCs w:val="24"/>
              </w:rPr>
            </w:pPr>
            <w:r w:rsidRPr="001B3BD0">
              <w:rPr>
                <w:rFonts w:ascii="Arial Narrow" w:hAnsi="Arial Narrow"/>
                <w:b/>
                <w:bCs/>
                <w:sz w:val="24"/>
                <w:szCs w:val="24"/>
              </w:rPr>
              <w:t xml:space="preserve">Председатель Единой комиссии: </w:t>
            </w:r>
          </w:p>
        </w:tc>
      </w:tr>
      <w:tr w:rsidR="001B3BD0" w:rsidRPr="001B3BD0" w:rsidTr="00C23697">
        <w:trPr>
          <w:trHeight w:val="551"/>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proofErr w:type="spellStart"/>
            <w:r w:rsidRPr="001B3BD0">
              <w:rPr>
                <w:rFonts w:ascii="Arial Narrow" w:hAnsi="Arial Narrow"/>
                <w:sz w:val="24"/>
                <w:szCs w:val="24"/>
              </w:rPr>
              <w:t>Мантула</w:t>
            </w:r>
            <w:proofErr w:type="spellEnd"/>
            <w:r w:rsidRPr="001B3BD0">
              <w:rPr>
                <w:rFonts w:ascii="Arial Narrow" w:hAnsi="Arial Narrow"/>
                <w:sz w:val="24"/>
                <w:szCs w:val="24"/>
              </w:rPr>
              <w:t xml:space="preserve"> Н.В. </w:t>
            </w:r>
          </w:p>
        </w:tc>
        <w:tc>
          <w:tcPr>
            <w:tcW w:w="3464"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hAnsi="Arial Narrow"/>
                <w:sz w:val="24"/>
                <w:szCs w:val="24"/>
              </w:rPr>
              <w:t>Заместитель Генерального директора по базированию и спецпроизводству</w:t>
            </w:r>
          </w:p>
        </w:tc>
        <w:tc>
          <w:tcPr>
            <w:tcW w:w="691"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p>
        </w:tc>
      </w:tr>
      <w:tr w:rsidR="001B3BD0" w:rsidRPr="001B3BD0" w:rsidTr="00C23697">
        <w:trPr>
          <w:trHeight w:val="80"/>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b/>
                <w:bCs/>
                <w:sz w:val="24"/>
                <w:szCs w:val="24"/>
              </w:rPr>
            </w:pPr>
            <w:r w:rsidRPr="001B3BD0">
              <w:rPr>
                <w:rFonts w:ascii="Arial Narrow" w:hAnsi="Arial Narrow"/>
                <w:b/>
                <w:bCs/>
                <w:sz w:val="24"/>
                <w:szCs w:val="24"/>
              </w:rPr>
              <w:t xml:space="preserve">Заместитель Председателя Единой комиссии: </w:t>
            </w:r>
          </w:p>
        </w:tc>
      </w:tr>
      <w:tr w:rsidR="001B3BD0" w:rsidRPr="001B3BD0" w:rsidTr="00C23697">
        <w:trPr>
          <w:trHeight w:val="551"/>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hAnsi="Arial Narrow"/>
                <w:sz w:val="24"/>
                <w:szCs w:val="24"/>
              </w:rPr>
              <w:t xml:space="preserve">Никитенко В.Э. </w:t>
            </w:r>
          </w:p>
        </w:tc>
        <w:tc>
          <w:tcPr>
            <w:tcW w:w="3464"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hAnsi="Arial Narrow"/>
                <w:sz w:val="24"/>
                <w:szCs w:val="24"/>
              </w:rPr>
              <w:t xml:space="preserve">Начальник управления технической эксплуатации флота </w:t>
            </w:r>
          </w:p>
        </w:tc>
        <w:tc>
          <w:tcPr>
            <w:tcW w:w="691"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p>
        </w:tc>
      </w:tr>
      <w:tr w:rsidR="001B3BD0" w:rsidRPr="001B3BD0" w:rsidTr="00C23697">
        <w:trPr>
          <w:trHeight w:val="80"/>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b/>
                <w:bCs/>
                <w:sz w:val="24"/>
                <w:szCs w:val="24"/>
              </w:rPr>
            </w:pPr>
            <w:r w:rsidRPr="001B3BD0">
              <w:rPr>
                <w:rFonts w:ascii="Arial Narrow" w:hAnsi="Arial Narrow"/>
                <w:b/>
                <w:bCs/>
                <w:sz w:val="24"/>
                <w:szCs w:val="24"/>
              </w:rPr>
              <w:t xml:space="preserve">Члены Единая комиссии: </w:t>
            </w:r>
          </w:p>
        </w:tc>
      </w:tr>
      <w:tr w:rsidR="001B3BD0" w:rsidRPr="001B3BD0" w:rsidTr="00C23697">
        <w:trPr>
          <w:trHeight w:val="551"/>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proofErr w:type="spellStart"/>
            <w:r w:rsidRPr="001B3BD0">
              <w:rPr>
                <w:rFonts w:ascii="Arial Narrow" w:eastAsia="Times New Roman" w:hAnsi="Arial Narrow" w:cs="Times New Roman"/>
                <w:sz w:val="24"/>
                <w:szCs w:val="24"/>
                <w:lang w:eastAsia="ru-RU"/>
              </w:rPr>
              <w:t>Долгушев</w:t>
            </w:r>
            <w:proofErr w:type="spellEnd"/>
            <w:r w:rsidRPr="001B3BD0">
              <w:rPr>
                <w:rFonts w:ascii="Arial Narrow" w:eastAsia="Times New Roman" w:hAnsi="Arial Narrow" w:cs="Times New Roman"/>
                <w:sz w:val="24"/>
                <w:szCs w:val="24"/>
                <w:lang w:eastAsia="ru-RU"/>
              </w:rPr>
              <w:t xml:space="preserve"> В.Д.</w:t>
            </w:r>
          </w:p>
        </w:tc>
        <w:tc>
          <w:tcPr>
            <w:tcW w:w="3464"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eastAsia="Times New Roman" w:hAnsi="Arial Narrow" w:cs="Times New Roman"/>
                <w:sz w:val="24"/>
                <w:szCs w:val="24"/>
                <w:lang w:eastAsia="ru-RU"/>
              </w:rPr>
              <w:t>Заместитель начальника отдела материально-технического снабжения</w:t>
            </w:r>
          </w:p>
        </w:tc>
        <w:tc>
          <w:tcPr>
            <w:tcW w:w="691"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p>
        </w:tc>
      </w:tr>
      <w:tr w:rsidR="001B3BD0" w:rsidRPr="001B3BD0" w:rsidTr="00C23697">
        <w:trPr>
          <w:trHeight w:val="551"/>
          <w:jc w:val="center"/>
        </w:trPr>
        <w:tc>
          <w:tcPr>
            <w:tcW w:w="845" w:type="pct"/>
            <w:tcBorders>
              <w:top w:val="outset" w:sz="6" w:space="0" w:color="auto"/>
              <w:left w:val="outset" w:sz="6" w:space="0" w:color="auto"/>
              <w:bottom w:val="outset" w:sz="6" w:space="0" w:color="auto"/>
              <w:right w:val="outset" w:sz="6" w:space="0" w:color="auto"/>
            </w:tcBorders>
            <w:vAlign w:val="center"/>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hAnsi="Arial Narrow"/>
                <w:sz w:val="24"/>
                <w:szCs w:val="24"/>
              </w:rPr>
              <w:t>Лободенко Н.В.</w:t>
            </w:r>
          </w:p>
        </w:tc>
        <w:tc>
          <w:tcPr>
            <w:tcW w:w="3464" w:type="pct"/>
            <w:tcBorders>
              <w:top w:val="outset" w:sz="6" w:space="0" w:color="auto"/>
              <w:left w:val="outset" w:sz="6" w:space="0" w:color="auto"/>
              <w:bottom w:val="outset" w:sz="6" w:space="0" w:color="auto"/>
              <w:right w:val="outset" w:sz="6" w:space="0" w:color="auto"/>
            </w:tcBorders>
            <w:vAlign w:val="center"/>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hAnsi="Arial Narrow"/>
                <w:sz w:val="24"/>
                <w:szCs w:val="24"/>
              </w:rPr>
              <w:t>Начальник финансово-экономического управления</w:t>
            </w:r>
          </w:p>
        </w:tc>
        <w:tc>
          <w:tcPr>
            <w:tcW w:w="691" w:type="pct"/>
            <w:tcBorders>
              <w:top w:val="outset" w:sz="6" w:space="0" w:color="auto"/>
              <w:left w:val="outset" w:sz="6" w:space="0" w:color="auto"/>
              <w:bottom w:val="outset" w:sz="6" w:space="0" w:color="auto"/>
              <w:right w:val="outset" w:sz="6" w:space="0" w:color="auto"/>
            </w:tcBorders>
            <w:vAlign w:val="center"/>
          </w:tcPr>
          <w:p w:rsidR="001B3BD0" w:rsidRPr="001B3BD0" w:rsidRDefault="001B3BD0" w:rsidP="00C23697">
            <w:pPr>
              <w:widowControl w:val="0"/>
              <w:spacing w:after="0" w:line="240" w:lineRule="auto"/>
              <w:rPr>
                <w:rFonts w:ascii="Arial Narrow" w:hAnsi="Arial Narrow"/>
                <w:sz w:val="24"/>
                <w:szCs w:val="24"/>
              </w:rPr>
            </w:pPr>
          </w:p>
        </w:tc>
      </w:tr>
      <w:tr w:rsidR="001B3BD0" w:rsidRPr="001B3BD0" w:rsidTr="00C23697">
        <w:trPr>
          <w:trHeight w:val="551"/>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hAnsi="Arial Narrow"/>
                <w:sz w:val="24"/>
                <w:szCs w:val="24"/>
              </w:rPr>
              <w:t xml:space="preserve">Шеленин Д.Н. </w:t>
            </w:r>
          </w:p>
        </w:tc>
        <w:tc>
          <w:tcPr>
            <w:tcW w:w="3464"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r w:rsidRPr="001B3BD0">
              <w:rPr>
                <w:rFonts w:ascii="Arial Narrow" w:hAnsi="Arial Narrow"/>
                <w:sz w:val="24"/>
                <w:szCs w:val="24"/>
              </w:rPr>
              <w:t>Ведущий специалист отдела капитального строительства</w:t>
            </w:r>
          </w:p>
        </w:tc>
        <w:tc>
          <w:tcPr>
            <w:tcW w:w="691" w:type="pct"/>
            <w:tcBorders>
              <w:top w:val="outset" w:sz="6" w:space="0" w:color="auto"/>
              <w:left w:val="outset" w:sz="6" w:space="0" w:color="auto"/>
              <w:bottom w:val="outset" w:sz="6" w:space="0" w:color="auto"/>
              <w:right w:val="outset" w:sz="6" w:space="0" w:color="auto"/>
            </w:tcBorders>
            <w:vAlign w:val="center"/>
            <w:hideMark/>
          </w:tcPr>
          <w:p w:rsidR="001B3BD0" w:rsidRPr="001B3BD0" w:rsidRDefault="001B3BD0" w:rsidP="00C23697">
            <w:pPr>
              <w:widowControl w:val="0"/>
              <w:spacing w:after="0" w:line="240" w:lineRule="auto"/>
              <w:rPr>
                <w:rFonts w:ascii="Arial Narrow" w:hAnsi="Arial Narrow"/>
                <w:sz w:val="24"/>
                <w:szCs w:val="24"/>
              </w:rPr>
            </w:pPr>
          </w:p>
        </w:tc>
      </w:tr>
    </w:tbl>
    <w:p w:rsidR="001B3BD0" w:rsidRPr="001B3BD0" w:rsidRDefault="001B3BD0" w:rsidP="001B3BD0">
      <w:pPr>
        <w:keepLines/>
        <w:spacing w:before="240" w:after="0" w:line="240" w:lineRule="auto"/>
        <w:jc w:val="both"/>
        <w:outlineLvl w:val="0"/>
        <w:rPr>
          <w:rFonts w:ascii="Arial Narrow" w:eastAsia="Times New Roman" w:hAnsi="Arial Narrow" w:cs="Times New Roman"/>
          <w:b/>
          <w:sz w:val="24"/>
          <w:szCs w:val="24"/>
          <w:lang w:eastAsia="ru-RU"/>
        </w:rPr>
      </w:pPr>
    </w:p>
    <w:p w:rsidR="001B3BD0" w:rsidRPr="001B3BD0" w:rsidRDefault="001B3BD0" w:rsidP="001B3BD0">
      <w:pPr>
        <w:keepLines/>
        <w:spacing w:after="0" w:line="240" w:lineRule="auto"/>
        <w:jc w:val="both"/>
        <w:rPr>
          <w:rFonts w:ascii="Arial Narrow" w:eastAsia="Times New Roman" w:hAnsi="Arial Narrow" w:cs="Times New Roman"/>
          <w:sz w:val="24"/>
          <w:szCs w:val="24"/>
          <w:lang w:eastAsia="ru-RU"/>
        </w:rPr>
      </w:pPr>
    </w:p>
    <w:p w:rsidR="00595E51" w:rsidRPr="001B3BD0" w:rsidRDefault="00595E51">
      <w:pPr>
        <w:rPr>
          <w:rFonts w:ascii="Arial Narrow" w:hAnsi="Arial Narrow"/>
          <w:sz w:val="24"/>
          <w:szCs w:val="24"/>
        </w:rPr>
      </w:pPr>
    </w:p>
    <w:sectPr w:rsidR="00595E51" w:rsidRPr="001B3BD0" w:rsidSect="00C23697">
      <w:footerReference w:type="default" r:id="rId9"/>
      <w:pgSz w:w="11906" w:h="16838"/>
      <w:pgMar w:top="1134" w:right="73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91A" w:rsidRDefault="00D0791A">
      <w:pPr>
        <w:spacing w:after="0" w:line="240" w:lineRule="auto"/>
      </w:pPr>
      <w:r>
        <w:separator/>
      </w:r>
    </w:p>
  </w:endnote>
  <w:endnote w:type="continuationSeparator" w:id="0">
    <w:p w:rsidR="00D0791A" w:rsidRDefault="00D07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697" w:rsidRDefault="00D0791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91A" w:rsidRDefault="00D0791A">
      <w:pPr>
        <w:spacing w:after="0" w:line="240" w:lineRule="auto"/>
      </w:pPr>
      <w:r>
        <w:separator/>
      </w:r>
    </w:p>
  </w:footnote>
  <w:footnote w:type="continuationSeparator" w:id="0">
    <w:p w:rsidR="00D0791A" w:rsidRDefault="00D079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CC7F59"/>
    <w:multiLevelType w:val="hybridMultilevel"/>
    <w:tmpl w:val="037280E8"/>
    <w:lvl w:ilvl="0" w:tplc="DD7679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75424E"/>
    <w:multiLevelType w:val="multilevel"/>
    <w:tmpl w:val="A10A9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3BB15D4"/>
    <w:multiLevelType w:val="multilevel"/>
    <w:tmpl w:val="429A7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462"/>
    <w:rsid w:val="001B3BD0"/>
    <w:rsid w:val="00346C92"/>
    <w:rsid w:val="00595E51"/>
    <w:rsid w:val="00717462"/>
    <w:rsid w:val="00AF5CDF"/>
    <w:rsid w:val="00D0791A"/>
    <w:rsid w:val="00E54A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8B984F-FFFB-4F3E-B964-98AEE7D29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B3BD0"/>
    <w:rPr>
      <w:color w:val="0063A4"/>
      <w:u w:val="none"/>
      <w:effect w:val="none"/>
    </w:rPr>
  </w:style>
  <w:style w:type="paragraph" w:styleId="a4">
    <w:name w:val="Normal (Web)"/>
    <w:basedOn w:val="a"/>
    <w:uiPriority w:val="99"/>
    <w:semiHidden/>
    <w:unhideWhenUsed/>
    <w:rsid w:val="001B3B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1B3BD0"/>
    <w:pPr>
      <w:keepLines/>
      <w:tabs>
        <w:tab w:val="center" w:pos="4677"/>
        <w:tab w:val="right" w:pos="9355"/>
      </w:tabs>
      <w:spacing w:after="0" w:line="240" w:lineRule="auto"/>
      <w:jc w:val="both"/>
    </w:pPr>
    <w:rPr>
      <w:rFonts w:ascii="Arial" w:eastAsia="Times New Roman" w:hAnsi="Arial" w:cs="Times New Roman"/>
      <w:sz w:val="24"/>
      <w:szCs w:val="24"/>
      <w:lang w:eastAsia="ru-RU"/>
    </w:rPr>
  </w:style>
  <w:style w:type="character" w:customStyle="1" w:styleId="a6">
    <w:name w:val="Нижний колонтитул Знак"/>
    <w:basedOn w:val="a0"/>
    <w:link w:val="a5"/>
    <w:uiPriority w:val="99"/>
    <w:semiHidden/>
    <w:rsid w:val="001B3BD0"/>
    <w:rPr>
      <w:rFonts w:ascii="Arial" w:eastAsia="Times New Roman" w:hAnsi="Arial" w:cs="Times New Roman"/>
      <w:sz w:val="24"/>
      <w:szCs w:val="24"/>
      <w:lang w:eastAsia="ru-RU"/>
    </w:rPr>
  </w:style>
  <w:style w:type="paragraph" w:styleId="a7">
    <w:name w:val="Body Text"/>
    <w:basedOn w:val="a"/>
    <w:link w:val="a8"/>
    <w:uiPriority w:val="99"/>
    <w:unhideWhenUsed/>
    <w:rsid w:val="001B3BD0"/>
    <w:pPr>
      <w:keepLines/>
      <w:spacing w:line="240" w:lineRule="auto"/>
      <w:jc w:val="both"/>
    </w:pPr>
    <w:rPr>
      <w:rFonts w:ascii="Arial" w:eastAsia="Times New Roman" w:hAnsi="Arial" w:cs="Times New Roman"/>
      <w:sz w:val="24"/>
      <w:szCs w:val="24"/>
      <w:lang w:eastAsia="ru-RU"/>
    </w:rPr>
  </w:style>
  <w:style w:type="character" w:customStyle="1" w:styleId="a8">
    <w:name w:val="Основной текст Знак"/>
    <w:basedOn w:val="a0"/>
    <w:link w:val="a7"/>
    <w:uiPriority w:val="99"/>
    <w:rsid w:val="001B3BD0"/>
    <w:rPr>
      <w:rFonts w:ascii="Arial" w:eastAsia="Times New Roman" w:hAnsi="Arial" w:cs="Times New Roman"/>
      <w:sz w:val="24"/>
      <w:szCs w:val="24"/>
      <w:lang w:eastAsia="ru-RU"/>
    </w:rPr>
  </w:style>
  <w:style w:type="paragraph" w:styleId="a9">
    <w:name w:val="List Paragraph"/>
    <w:basedOn w:val="a"/>
    <w:uiPriority w:val="34"/>
    <w:qFormat/>
    <w:rsid w:val="001B3BD0"/>
    <w:pPr>
      <w:spacing w:after="0" w:line="240" w:lineRule="auto"/>
      <w:ind w:left="720"/>
    </w:pPr>
    <w:rPr>
      <w:rFonts w:ascii="Calibri" w:eastAsia="Times New Roman" w:hAnsi="Calibri" w:cs="Times New Roman"/>
      <w:lang w:eastAsia="ru-RU"/>
    </w:rPr>
  </w:style>
  <w:style w:type="paragraph" w:customStyle="1" w:styleId="31">
    <w:name w:val="Основной текст с отступом 31"/>
    <w:basedOn w:val="a"/>
    <w:uiPriority w:val="99"/>
    <w:semiHidden/>
    <w:rsid w:val="001B3BD0"/>
    <w:pPr>
      <w:suppressAutoHyphens/>
      <w:spacing w:after="0" w:line="240" w:lineRule="auto"/>
      <w:ind w:firstLine="709"/>
      <w:jc w:val="both"/>
    </w:pPr>
    <w:rPr>
      <w:rFonts w:ascii="Times New Roman" w:eastAsia="Times New Roman" w:hAnsi="Times New Roman" w:cs="Times New Roman"/>
      <w:b/>
      <w:bCs/>
      <w:sz w:val="26"/>
      <w:szCs w:val="26"/>
      <w:lang w:eastAsia="ar-SA"/>
    </w:rPr>
  </w:style>
  <w:style w:type="paragraph" w:styleId="aa">
    <w:name w:val="Balloon Text"/>
    <w:basedOn w:val="a"/>
    <w:link w:val="ab"/>
    <w:uiPriority w:val="99"/>
    <w:semiHidden/>
    <w:unhideWhenUsed/>
    <w:rsid w:val="00346C92"/>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46C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3</Pages>
  <Words>1163</Words>
  <Characters>6635</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7783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Панаськов Никита Андреевич</dc:creator>
  <cp:keywords/>
  <dc:description/>
  <cp:lastModifiedBy>Панаськов Никита Андреевич</cp:lastModifiedBy>
  <cp:revision>3</cp:revision>
  <cp:lastPrinted>2014-08-11T09:34:00Z</cp:lastPrinted>
  <dcterms:created xsi:type="dcterms:W3CDTF">2014-08-11T08:04:00Z</dcterms:created>
  <dcterms:modified xsi:type="dcterms:W3CDTF">2014-08-11T09:53:00Z</dcterms:modified>
</cp:coreProperties>
</file>