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F38" w:rsidRPr="00550F38" w:rsidRDefault="00550F38" w:rsidP="00550F38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C020737-4</w:t>
      </w:r>
    </w:p>
    <w:p w:rsidR="00550F38" w:rsidRPr="00550F38" w:rsidRDefault="00550F38" w:rsidP="00550F38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="00C4256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оцен</w:t>
      </w:r>
      <w:r w:rsidR="00D864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очной стадии</w:t>
      </w:r>
      <w:bookmarkStart w:id="0" w:name="_GoBack"/>
      <w:bookmarkEnd w:id="0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открытому конкурсу в электронной форме на право заключения договора на выполнение работ по предварительной очистке балластных цистерн </w:t>
      </w:r>
      <w:proofErr w:type="spellStart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алв</w:t>
      </w:r>
      <w:proofErr w:type="spellEnd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"</w:t>
      </w:r>
      <w:proofErr w:type="spellStart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Севморпуть</w:t>
      </w:r>
      <w:proofErr w:type="spellEnd"/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550F38" w:rsidRPr="00550F38" w:rsidRDefault="00550F38" w:rsidP="00550F38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550F38" w:rsidRPr="00550F38" w:rsidTr="0096126A">
        <w:trPr>
          <w:trHeight w:val="397"/>
        </w:trPr>
        <w:tc>
          <w:tcPr>
            <w:tcW w:w="5131" w:type="dxa"/>
            <w:hideMark/>
          </w:tcPr>
          <w:p w:rsidR="00550F38" w:rsidRPr="00550F38" w:rsidRDefault="00550F38" w:rsidP="00550F38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50F3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550F38" w:rsidRPr="00550F38" w:rsidRDefault="00550F38" w:rsidP="00550F38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550F38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«05» </w:t>
            </w:r>
            <w:proofErr w:type="spellStart"/>
            <w:r w:rsidRPr="00550F38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сентября</w:t>
            </w:r>
            <w:proofErr w:type="spellEnd"/>
            <w:r w:rsidRPr="00550F38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550F38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50F38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550F38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550F38" w:rsidRPr="00550F38" w:rsidRDefault="00550F38" w:rsidP="00550F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550F3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а также с использованием функционала ЭТП «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. Дом»</w:t>
      </w:r>
      <w:r w:rsidRPr="00550F3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конкурса: право заключения договора на выполнение работ по предварительной очистке балластных цистерн 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алв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Севморпуть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30 796 900 (Тридцать миллионов семьсот девяносто шесть тысяч девятьсот) рублей 00 копеек, включая НДС.</w:t>
      </w:r>
    </w:p>
    <w:p w:rsidR="00550F38" w:rsidRPr="00550F38" w:rsidRDefault="00550F38" w:rsidP="00550F38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550F38">
        <w:rPr>
          <w:rFonts w:ascii="Arial Narrow" w:hAnsi="Arial Narrow"/>
          <w:sz w:val="24"/>
          <w:szCs w:val="24"/>
        </w:rPr>
        <w:t>Состав и объем работ:</w:t>
      </w:r>
      <w:r w:rsidRPr="00550F38">
        <w:rPr>
          <w:rFonts w:ascii="Arial Narrow" w:hAnsi="Arial Narrow"/>
          <w:bCs/>
          <w:sz w:val="24"/>
          <w:szCs w:val="24"/>
        </w:rPr>
        <w:t xml:space="preserve"> </w:t>
      </w:r>
      <w:r w:rsidRPr="00550F3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550F38" w:rsidRDefault="00550F38" w:rsidP="00C4256C">
      <w:pPr>
        <w:spacing w:before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550F38">
        <w:rPr>
          <w:rFonts w:ascii="Arial Narrow" w:hAnsi="Arial Narrow"/>
          <w:sz w:val="24"/>
          <w:szCs w:val="24"/>
        </w:rPr>
        <w:t>с момента подписания договора по 25.01.2015.</w:t>
      </w:r>
    </w:p>
    <w:p w:rsidR="00C4256C" w:rsidRPr="00550F38" w:rsidRDefault="00C4256C" w:rsidP="00C4256C">
      <w:pPr>
        <w:spacing w:before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опубликованы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0F3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550F3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31401407338, на официальном сайте о размещении заказов  на закупки товаров, работ и услуг для нужд 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550F3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550F3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№140806/0466/270, на ЭТП «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 №C020737.</w:t>
      </w:r>
    </w:p>
    <w:p w:rsidR="00550F38" w:rsidRPr="00550F38" w:rsidRDefault="00550F38" w:rsidP="00550F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550F3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«05» сентября 2014 года по адресу: </w:t>
      </w:r>
      <w:r w:rsidRPr="00550F3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550F38" w:rsidRPr="00550F38" w:rsidRDefault="00550F38" w:rsidP="00550F3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50F38" w:rsidRPr="00550F38" w:rsidRDefault="00550F38" w:rsidP="001E569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9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 Кворум имеется.</w:t>
      </w:r>
    </w:p>
    <w:p w:rsidR="00550F38" w:rsidRPr="00550F38" w:rsidRDefault="00550F38" w:rsidP="00550F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конкурсе от 28.08.2014 года № C020737-1 были поданы заявки на участие в конкурсе следующими участниками конкурса: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2371"/>
        <w:gridCol w:w="4046"/>
        <w:gridCol w:w="2709"/>
      </w:tblGrid>
      <w:tr w:rsidR="00550F38" w:rsidRPr="00550F38" w:rsidTr="001E569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50F38" w:rsidRPr="00550F38" w:rsidTr="001E569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60169259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Мюльхан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Морфлот"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ИНН:7804073435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198035,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ул.Гапсальская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д.5,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пом.10н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198035,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ул.Гапсальская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д.5,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пом.10н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26 530 271 (Двадцать шесть миллионов пятьсот тридцать тысяч двести семьдесят один) рубль 34 копейки, включая НДС</w:t>
            </w:r>
          </w:p>
        </w:tc>
      </w:tr>
      <w:tr w:rsidR="00550F38" w:rsidRPr="00550F38" w:rsidTr="001E569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"Морфлот-технология"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ИНН:7804060926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190020,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-Петербург, набережная Обводного канала, 223/225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190020, 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-Петербург, набережная Обводного канала, 223/225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25 000 000 (Двадцать пять миллионов) рублей 00 копеек, включая НДС</w:t>
            </w:r>
          </w:p>
        </w:tc>
      </w:tr>
      <w:tr w:rsidR="00550F38" w:rsidRPr="00550F38" w:rsidTr="001E569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60169295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"Северная техническая компания"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5190312100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50F38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50F38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15 949 432 (Пятнадцать миллионов девятьсот сорок девять тысяч четыреста тридцать два) рубля 08 копеек, НДС не облагается</w:t>
            </w:r>
          </w:p>
        </w:tc>
      </w:tr>
      <w:tr w:rsidR="00550F38" w:rsidRPr="00550F38" w:rsidTr="001E5692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5190902290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550F38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550F38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19 627 115 (Девятнадцать миллионов шестьсот двадцать семь тысяч сто пятнадцать) рублей 00 копеек, НДС не облагается</w:t>
            </w:r>
          </w:p>
        </w:tc>
      </w:tr>
    </w:tbl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Согласно протоколу заседания Единой комиссии на отборочной стадии от 01.09.2014 года № C020737-2 Единой комиссией были приняты следующие решения</w:t>
      </w: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550F38" w:rsidRPr="00550F38" w:rsidRDefault="00550F38" w:rsidP="00550F38">
      <w:pPr>
        <w:tabs>
          <w:tab w:val="left" w:pos="0"/>
        </w:tabs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550F38" w:rsidRPr="00550F38" w:rsidRDefault="00550F38" w:rsidP="00550F38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2.1.1. Общество с ограниченной ответственностью "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Мюльхан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Морфлот"</w:t>
      </w:r>
    </w:p>
    <w:p w:rsidR="00550F38" w:rsidRPr="00550F38" w:rsidRDefault="00550F38" w:rsidP="00550F38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2.1.2. Общество с ограниченной ответственностью "Морфлот-технология"</w:t>
      </w:r>
    </w:p>
    <w:p w:rsidR="00550F38" w:rsidRPr="00550F38" w:rsidRDefault="00550F38" w:rsidP="00550F38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2.1.3. Общество с ограниченной ответственностью "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2.2. Отказать в допуске к участию в 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конкурсе</w:t>
      </w: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следующим участникам конкурса, подавшим заявки:</w:t>
      </w:r>
    </w:p>
    <w:p w:rsidR="00550F38" w:rsidRPr="00550F38" w:rsidRDefault="00550F38" w:rsidP="00550F38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ООО "Северная техническая компания"</w:t>
      </w:r>
    </w:p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3.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ab/>
        <w:t>Провести процедуру переторжки с допущенными участниками конкурса:</w:t>
      </w:r>
    </w:p>
    <w:p w:rsidR="00550F38" w:rsidRDefault="00550F38" w:rsidP="00550F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Мюльхан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Морфлот", Общество с ограниченной ответственностью "Морфлот-технология", Общество с ограниченной ответственностью "</w:t>
      </w:r>
      <w:proofErr w:type="spell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НордТехКлинингСервис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="00C4256C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C4256C" w:rsidRPr="00550F38" w:rsidRDefault="00C4256C" w:rsidP="00550F3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4. Согласно Протоколу заседания Единой комиссии по фиксированию результатов процедуры переторжки в режиме реального времени на электронной торговой площадке от 04.09.2014 № C020737-3 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3732"/>
        <w:gridCol w:w="5336"/>
      </w:tblGrid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конкурса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7804073435 </w:t>
            </w: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Мюльхан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Морфлот"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26 530 271 (Двадцать шесть миллионов пятьсот тридцать тысяч двести семьдесят один) рубль 34 копейки, включая НДС</w:t>
            </w:r>
          </w:p>
        </w:tc>
      </w:tr>
      <w:tr w:rsidR="00550F38" w:rsidRPr="00550F38" w:rsidTr="00C4256C">
        <w:trPr>
          <w:trHeight w:val="12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7804060926 </w:t>
            </w: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"Морфлот-технология"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19 500 000 (Девятнадцать миллионов пятьсот тысяч) рублей 00 копеек, включая НДС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5190902290 </w:t>
            </w:r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550F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19 568 468 (Девятнадцать миллионов пятьсот шестьдесят восемь тысяч четыреста шестьдесят восемь) рублей 23 копейки, НДС не облагается</w:t>
            </w:r>
          </w:p>
        </w:tc>
      </w:tr>
    </w:tbl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В соответствии с пунктами </w:t>
      </w:r>
      <w:r w:rsidR="00D06C52" w:rsidRPr="00D06C52">
        <w:rPr>
          <w:rFonts w:ascii="Arial Narrow" w:eastAsia="Times New Roman" w:hAnsi="Arial Narrow" w:cs="Times New Roman"/>
          <w:sz w:val="24"/>
          <w:szCs w:val="24"/>
          <w:lang w:eastAsia="ru-RU"/>
        </w:rPr>
        <w:t>23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, 2</w:t>
      </w:r>
      <w:r w:rsidR="00D06C52" w:rsidRPr="00D06C52"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5 «Информационная карта конкурса» конкурсной документации, критерии оценки заявок на участие в конкурсе и количество баллов, присужденных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каждой заявке составляют:</w:t>
      </w:r>
    </w:p>
    <w:p w:rsidR="00550F38" w:rsidRPr="00550F38" w:rsidRDefault="00550F38" w:rsidP="00550F3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2780"/>
        <w:gridCol w:w="2479"/>
        <w:gridCol w:w="2090"/>
      </w:tblGrid>
      <w:tr w:rsidR="00550F38" w:rsidRPr="00550F38" w:rsidTr="0096126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550F38" w:rsidRPr="00550F38" w:rsidTr="00C4256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НордТехКлинингСервис</w:t>
            </w:r>
            <w:proofErr w:type="spellEnd"/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"Морфлот-технология"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Мюльхан</w:t>
            </w:r>
            <w:proofErr w:type="spellEnd"/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Морфлот"</w:t>
            </w:r>
          </w:p>
        </w:tc>
      </w:tr>
      <w:tr w:rsidR="00550F38" w:rsidRPr="00550F38" w:rsidTr="00C42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Цена договора (95%)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94.67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95.00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69.83</w:t>
            </w:r>
          </w:p>
        </w:tc>
      </w:tr>
      <w:tr w:rsidR="00550F38" w:rsidRPr="00550F38" w:rsidTr="00C42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Опыт участника процедуры закупки (5%)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1.60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5.00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5.00</w:t>
            </w:r>
          </w:p>
        </w:tc>
      </w:tr>
      <w:tr w:rsidR="00550F38" w:rsidRPr="00550F38" w:rsidTr="00C42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550F38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96.27</w:t>
            </w:r>
          </w:p>
        </w:tc>
        <w:tc>
          <w:tcPr>
            <w:tcW w:w="1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="00550F38"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C4256C" w:rsidP="00550F38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74.83</w:t>
            </w:r>
          </w:p>
        </w:tc>
      </w:tr>
    </w:tbl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6. На основании результатов оценки и сопоставления заявок на участие в конкурсе каждой заявке, исходя из подсчитанных баллов, присвоены следующие места (заявка на участие в конкурсе которая оценена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8156"/>
      </w:tblGrid>
      <w:tr w:rsidR="00550F38" w:rsidRPr="00550F38" w:rsidTr="009612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550F38" w:rsidRPr="00550F38" w:rsidTr="009612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"Морфлот-технология"</w:t>
            </w:r>
          </w:p>
        </w:tc>
      </w:tr>
      <w:tr w:rsidR="00550F38" w:rsidRPr="00550F38" w:rsidTr="009612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hAnsi="Arial Narrow" w:cs="Times New Roman"/>
                <w:sz w:val="24"/>
                <w:szCs w:val="24"/>
              </w:rPr>
              <w:t>НордТехКлинингСервис</w:t>
            </w:r>
            <w:proofErr w:type="spellEnd"/>
            <w:r w:rsidRPr="00550F38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  <w:tr w:rsidR="00550F38" w:rsidRPr="00550F38" w:rsidTr="009612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C4256C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50F38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550F38">
              <w:rPr>
                <w:rFonts w:ascii="Arial Narrow" w:hAnsi="Arial Narrow" w:cs="Times New Roman"/>
                <w:sz w:val="24"/>
                <w:szCs w:val="24"/>
              </w:rPr>
              <w:t>Мюльхан</w:t>
            </w:r>
            <w:proofErr w:type="spellEnd"/>
            <w:r w:rsidRPr="00550F38">
              <w:rPr>
                <w:rFonts w:ascii="Arial Narrow" w:hAnsi="Arial Narrow" w:cs="Times New Roman"/>
                <w:sz w:val="24"/>
                <w:szCs w:val="24"/>
              </w:rPr>
              <w:t xml:space="preserve"> Морфлот"</w:t>
            </w:r>
          </w:p>
        </w:tc>
      </w:tr>
    </w:tbl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550F38" w:rsidRDefault="00550F38" w:rsidP="00550F3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7. По результатам оценки и сопоставлени</w:t>
      </w:r>
      <w:r w:rsidR="00C4256C">
        <w:rPr>
          <w:rFonts w:ascii="Arial Narrow" w:eastAsia="Times New Roman" w:hAnsi="Arial Narrow" w:cs="Times New Roman"/>
          <w:sz w:val="24"/>
          <w:szCs w:val="24"/>
          <w:lang w:eastAsia="ru-RU"/>
        </w:rPr>
        <w:t>я заявок на участие в конкурсе Единой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принято решение признать победителем </w:t>
      </w:r>
      <w:r w:rsidRPr="00550F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Общество с ограниченной ответственностью "Морфлот-технология" с ценой заявки </w:t>
      </w:r>
      <w:r w:rsidRPr="00550F38">
        <w:rPr>
          <w:rFonts w:ascii="Arial Narrow" w:hAnsi="Arial Narrow"/>
          <w:sz w:val="24"/>
          <w:szCs w:val="24"/>
        </w:rPr>
        <w:t>19 500 000 (Девятнадцать миллионов пятьсот тысяч) рублей 00 копеек, включая НДС.</w:t>
      </w:r>
    </w:p>
    <w:p w:rsidR="00550F38" w:rsidRPr="00550F38" w:rsidRDefault="00550F38" w:rsidP="00550F38">
      <w:pPr>
        <w:widowControl w:val="0"/>
        <w:spacing w:before="120"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C4256C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</w:p>
    <w:p w:rsidR="00550F38" w:rsidRPr="00550F38" w:rsidRDefault="00550F38" w:rsidP="00550F38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» – 5 голоса</w:t>
      </w:r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550F38" w:rsidRPr="00550F38" w:rsidRDefault="00550F38" w:rsidP="00550F38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голоса</w:t>
      </w:r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</w:p>
    <w:p w:rsidR="00550F38" w:rsidRPr="00550F38" w:rsidRDefault="00550F38" w:rsidP="00550F38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«</w:t>
      </w:r>
      <w:proofErr w:type="gramStart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550F38">
        <w:rPr>
          <w:rFonts w:ascii="Arial Narrow" w:eastAsia="Times New Roman" w:hAnsi="Arial Narrow" w:cs="Times New Roman"/>
          <w:sz w:val="24"/>
          <w:szCs w:val="24"/>
          <w:lang w:eastAsia="ru-RU"/>
        </w:rPr>
        <w:t>» – 0 голоса</w:t>
      </w:r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550F38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550F38" w:rsidRPr="00550F38" w:rsidRDefault="00550F38" w:rsidP="00550F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50F38" w:rsidRPr="00D06C52" w:rsidRDefault="00550F38" w:rsidP="00550F38">
      <w:pPr>
        <w:spacing w:after="0"/>
        <w:rPr>
          <w:rFonts w:ascii="Arial Narrow" w:hAnsi="Arial Narrow"/>
          <w:sz w:val="24"/>
          <w:szCs w:val="24"/>
        </w:rPr>
      </w:pPr>
      <w:r w:rsidRPr="00550F38">
        <w:rPr>
          <w:rFonts w:ascii="Arial Narrow" w:hAnsi="Arial Narrow"/>
          <w:b/>
          <w:sz w:val="24"/>
          <w:szCs w:val="24"/>
        </w:rPr>
        <w:t>Единая</w:t>
      </w:r>
      <w:r w:rsidRPr="00D06C52">
        <w:rPr>
          <w:rFonts w:ascii="Arial Narrow" w:hAnsi="Arial Narrow"/>
          <w:b/>
          <w:sz w:val="24"/>
          <w:szCs w:val="24"/>
        </w:rPr>
        <w:t xml:space="preserve"> </w:t>
      </w:r>
      <w:r w:rsidRPr="00550F38">
        <w:rPr>
          <w:rFonts w:ascii="Arial Narrow" w:hAnsi="Arial Narrow"/>
          <w:b/>
          <w:sz w:val="24"/>
          <w:szCs w:val="24"/>
        </w:rPr>
        <w:t>комиссия</w:t>
      </w:r>
      <w:r w:rsidRPr="00D06C52">
        <w:rPr>
          <w:rFonts w:ascii="Arial Narrow" w:hAnsi="Arial Narrow"/>
          <w:sz w:val="24"/>
          <w:szCs w:val="24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50F38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550F38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50F38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550F38" w:rsidRPr="00550F38" w:rsidTr="001E56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  <w:r w:rsidRPr="00550F38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0F38" w:rsidRPr="00550F38" w:rsidRDefault="00550F38" w:rsidP="001E5692">
            <w:pPr>
              <w:spacing w:before="24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D201A7" w:rsidRPr="00550F38" w:rsidRDefault="00D201A7">
      <w:pPr>
        <w:rPr>
          <w:rFonts w:ascii="Arial Narrow" w:hAnsi="Arial Narrow"/>
          <w:sz w:val="24"/>
          <w:szCs w:val="24"/>
        </w:rPr>
      </w:pPr>
    </w:p>
    <w:sectPr w:rsidR="00D201A7" w:rsidRPr="00550F38" w:rsidSect="001E569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A40" w:rsidRDefault="00551A40">
      <w:pPr>
        <w:spacing w:after="0" w:line="240" w:lineRule="auto"/>
      </w:pPr>
      <w:r>
        <w:separator/>
      </w:r>
    </w:p>
  </w:endnote>
  <w:endnote w:type="continuationSeparator" w:id="0">
    <w:p w:rsidR="00551A40" w:rsidRDefault="00551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692" w:rsidRDefault="00551A4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A40" w:rsidRDefault="00551A40">
      <w:pPr>
        <w:spacing w:after="0" w:line="240" w:lineRule="auto"/>
      </w:pPr>
      <w:r>
        <w:separator/>
      </w:r>
    </w:p>
  </w:footnote>
  <w:footnote w:type="continuationSeparator" w:id="0">
    <w:p w:rsidR="00551A40" w:rsidRDefault="00551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D498C"/>
    <w:multiLevelType w:val="multilevel"/>
    <w:tmpl w:val="C9544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2A"/>
    <w:rsid w:val="00536B2A"/>
    <w:rsid w:val="00550F38"/>
    <w:rsid w:val="00551A40"/>
    <w:rsid w:val="00800EE4"/>
    <w:rsid w:val="00C4256C"/>
    <w:rsid w:val="00D06C52"/>
    <w:rsid w:val="00D201A7"/>
    <w:rsid w:val="00D8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A8187D-10CB-46EE-AD11-95AAED75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0F3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50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50F3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550F3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50F3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50F3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50F38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550F3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550F38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42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42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2014-09-05T13:08:00Z</cp:lastPrinted>
  <dcterms:created xsi:type="dcterms:W3CDTF">2014-09-05T12:49:00Z</dcterms:created>
  <dcterms:modified xsi:type="dcterms:W3CDTF">2014-09-05T13:36:00Z</dcterms:modified>
</cp:coreProperties>
</file>