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FD4B55" w:rsidRDefault="004511AC" w:rsidP="004C11A4">
      <w:pPr>
        <w:shd w:val="clear" w:color="auto" w:fill="FFFFFF"/>
        <w:jc w:val="center"/>
        <w:rPr>
          <w:b/>
          <w:sz w:val="24"/>
          <w:szCs w:val="24"/>
        </w:rPr>
      </w:pPr>
      <w:r w:rsidRPr="00FD4B55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FD4B55">
        <w:rPr>
          <w:spacing w:val="1"/>
          <w:sz w:val="24"/>
          <w:szCs w:val="24"/>
        </w:rPr>
        <w:t>Ковровский</w:t>
      </w:r>
      <w:proofErr w:type="spellEnd"/>
      <w:r w:rsidRPr="00FD4B55">
        <w:rPr>
          <w:spacing w:val="1"/>
          <w:sz w:val="24"/>
          <w:szCs w:val="24"/>
        </w:rPr>
        <w:t xml:space="preserve"> механический завод»</w:t>
      </w:r>
    </w:p>
    <w:p w:rsidR="004C11A4" w:rsidRPr="00FD4B55" w:rsidRDefault="00A43228" w:rsidP="004C11A4">
      <w:pPr>
        <w:shd w:val="clear" w:color="auto" w:fill="FFFFFF"/>
        <w:jc w:val="both"/>
        <w:rPr>
          <w:b/>
          <w:sz w:val="24"/>
          <w:szCs w:val="24"/>
        </w:rPr>
      </w:pPr>
      <w:r w:rsidRPr="00A43228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D4B55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D4B5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FD4B55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FD4B55">
        <w:rPr>
          <w:b w:val="0"/>
          <w:sz w:val="24"/>
          <w:szCs w:val="24"/>
        </w:rPr>
        <w:t xml:space="preserve">ПРОТОКОЛ № </w:t>
      </w:r>
      <w:r w:rsidR="004511AC" w:rsidRPr="00FD4B55">
        <w:rPr>
          <w:b w:val="0"/>
          <w:sz w:val="24"/>
          <w:szCs w:val="24"/>
        </w:rPr>
        <w:t>KM-2014/302</w:t>
      </w:r>
      <w:r w:rsidRPr="00FD4B55">
        <w:rPr>
          <w:b w:val="0"/>
          <w:sz w:val="24"/>
          <w:szCs w:val="24"/>
        </w:rPr>
        <w:t xml:space="preserve"> от </w:t>
      </w:r>
      <w:r w:rsidR="004511AC" w:rsidRPr="00FD4B55">
        <w:rPr>
          <w:b w:val="0"/>
          <w:sz w:val="24"/>
          <w:szCs w:val="24"/>
        </w:rPr>
        <w:t>15.09.2014</w:t>
      </w:r>
    </w:p>
    <w:p w:rsidR="004C11A4" w:rsidRPr="00FD4B55" w:rsidRDefault="00DB5409" w:rsidP="004C11A4">
      <w:pPr>
        <w:shd w:val="clear" w:color="auto" w:fill="FFFFFF"/>
        <w:jc w:val="center"/>
        <w:rPr>
          <w:b/>
          <w:szCs w:val="28"/>
        </w:rPr>
      </w:pPr>
      <w:r w:rsidRPr="00FD4B55">
        <w:rPr>
          <w:sz w:val="24"/>
          <w:szCs w:val="24"/>
        </w:rPr>
        <w:t xml:space="preserve"> </w:t>
      </w:r>
      <w:r w:rsidR="004C11A4" w:rsidRPr="00FD4B55">
        <w:rPr>
          <w:sz w:val="24"/>
          <w:szCs w:val="24"/>
        </w:rPr>
        <w:t>«Проведение переторжки»</w:t>
      </w:r>
    </w:p>
    <w:p w:rsidR="004C11A4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D4B55">
        <w:rPr>
          <w:b/>
          <w:sz w:val="24"/>
          <w:szCs w:val="24"/>
        </w:rPr>
        <w:tab/>
      </w:r>
      <w:r w:rsidRPr="00FD4B55">
        <w:rPr>
          <w:b/>
          <w:sz w:val="24"/>
          <w:szCs w:val="24"/>
        </w:rPr>
        <w:tab/>
      </w:r>
      <w:r w:rsidRPr="00FD4B55">
        <w:rPr>
          <w:b/>
          <w:sz w:val="24"/>
          <w:szCs w:val="24"/>
        </w:rPr>
        <w:tab/>
      </w:r>
      <w:r w:rsidRPr="00FD4B55">
        <w:rPr>
          <w:b/>
          <w:sz w:val="24"/>
          <w:szCs w:val="24"/>
        </w:rPr>
        <w:tab/>
      </w:r>
      <w:r w:rsidRPr="00FD4B55">
        <w:rPr>
          <w:b/>
          <w:sz w:val="24"/>
          <w:szCs w:val="24"/>
        </w:rPr>
        <w:tab/>
      </w:r>
    </w:p>
    <w:p w:rsidR="006C31B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Вид процедуры закупки: </w:t>
      </w:r>
      <w:r w:rsidR="004511AC" w:rsidRPr="00FD4B55">
        <w:rPr>
          <w:sz w:val="24"/>
          <w:szCs w:val="24"/>
        </w:rPr>
        <w:t>открытый запрос предложений в электронной форме</w:t>
      </w:r>
      <w:r w:rsidRPr="00FD4B55">
        <w:rPr>
          <w:sz w:val="24"/>
          <w:szCs w:val="24"/>
        </w:rPr>
        <w:tab/>
      </w:r>
      <w:r w:rsidRPr="00FD4B55">
        <w:rPr>
          <w:sz w:val="24"/>
          <w:szCs w:val="24"/>
        </w:rPr>
        <w:tab/>
      </w:r>
    </w:p>
    <w:p w:rsidR="006C31B4" w:rsidRPr="00FD4B55" w:rsidRDefault="006C31B4" w:rsidP="006C31B4">
      <w:pPr>
        <w:ind w:right="141"/>
        <w:rPr>
          <w:sz w:val="24"/>
          <w:szCs w:val="24"/>
        </w:rPr>
      </w:pPr>
    </w:p>
    <w:p w:rsidR="006C31B4" w:rsidRPr="00FD4B55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FD4B55">
        <w:rPr>
          <w:sz w:val="24"/>
          <w:szCs w:val="24"/>
        </w:rPr>
        <w:t>Заказчик:_</w:t>
      </w:r>
      <w:r w:rsidR="004511AC" w:rsidRPr="00FD4B55">
        <w:rPr>
          <w:sz w:val="24"/>
          <w:szCs w:val="24"/>
        </w:rPr>
        <w:t>ОАО</w:t>
      </w:r>
      <w:proofErr w:type="spellEnd"/>
      <w:r w:rsidR="004511AC" w:rsidRPr="00FD4B55">
        <w:rPr>
          <w:sz w:val="24"/>
          <w:szCs w:val="24"/>
        </w:rPr>
        <w:t xml:space="preserve"> «КМЗ»</w:t>
      </w:r>
    </w:p>
    <w:p w:rsidR="006C31B4" w:rsidRPr="00FD4B55" w:rsidRDefault="006C31B4" w:rsidP="006C31B4">
      <w:pPr>
        <w:ind w:right="141"/>
        <w:rPr>
          <w:sz w:val="24"/>
          <w:szCs w:val="24"/>
        </w:rPr>
      </w:pPr>
      <w:r w:rsidRPr="00FD4B55">
        <w:rPr>
          <w:sz w:val="24"/>
          <w:szCs w:val="24"/>
        </w:rPr>
        <w:t>Место нахождения заказчика:_</w:t>
      </w:r>
      <w:r w:rsidR="004511AC" w:rsidRPr="00FD4B5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4511AC" w:rsidRPr="00FD4B55">
        <w:rPr>
          <w:sz w:val="24"/>
          <w:szCs w:val="24"/>
        </w:rPr>
        <w:t>обл</w:t>
      </w:r>
      <w:proofErr w:type="spellEnd"/>
      <w:proofErr w:type="gramEnd"/>
      <w:r w:rsidR="004511AC" w:rsidRPr="00FD4B55">
        <w:rPr>
          <w:sz w:val="24"/>
          <w:szCs w:val="24"/>
        </w:rPr>
        <w:t xml:space="preserve">, Ковров г, Социалистическая </w:t>
      </w:r>
      <w:proofErr w:type="spellStart"/>
      <w:r w:rsidR="004511AC" w:rsidRPr="00FD4B55">
        <w:rPr>
          <w:sz w:val="24"/>
          <w:szCs w:val="24"/>
        </w:rPr>
        <w:t>ул</w:t>
      </w:r>
      <w:proofErr w:type="spellEnd"/>
      <w:r w:rsidR="004511AC" w:rsidRPr="00FD4B55">
        <w:rPr>
          <w:sz w:val="24"/>
          <w:szCs w:val="24"/>
        </w:rPr>
        <w:t>, 26</w:t>
      </w: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ab/>
      </w:r>
      <w:r w:rsidRPr="00FD4B55">
        <w:rPr>
          <w:sz w:val="24"/>
          <w:szCs w:val="24"/>
        </w:rPr>
        <w:tab/>
      </w: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Вид переторжки: </w:t>
      </w:r>
      <w:proofErr w:type="gramStart"/>
      <w:r w:rsidR="004511AC" w:rsidRPr="00FD4B55">
        <w:rPr>
          <w:sz w:val="24"/>
          <w:szCs w:val="24"/>
        </w:rPr>
        <w:t>очная</w:t>
      </w:r>
      <w:proofErr w:type="gramEnd"/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Место проведения переторжки: </w:t>
      </w:r>
      <w:r w:rsidR="00FD4B55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FD4B55" w:rsidRPr="008C77F9">
          <w:rPr>
            <w:rStyle w:val="a3"/>
            <w:sz w:val="24"/>
            <w:szCs w:val="24"/>
          </w:rPr>
          <w:t>www.a-k-d.ru</w:t>
        </w:r>
      </w:hyperlink>
    </w:p>
    <w:p w:rsidR="004C11A4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D4B55">
        <w:rPr>
          <w:sz w:val="24"/>
          <w:szCs w:val="24"/>
        </w:rPr>
        <w:t>Дата, время начала и окончания процедуры переторжки</w:t>
      </w:r>
      <w:r w:rsidRPr="00FD4B55">
        <w:rPr>
          <w:b/>
          <w:sz w:val="24"/>
          <w:szCs w:val="24"/>
        </w:rPr>
        <w:t>:</w:t>
      </w:r>
      <w:r w:rsidRPr="00FD4B55">
        <w:rPr>
          <w:sz w:val="24"/>
          <w:szCs w:val="24"/>
        </w:rPr>
        <w:t xml:space="preserve"> </w:t>
      </w:r>
      <w:r w:rsidRPr="00FD4B55">
        <w:rPr>
          <w:sz w:val="22"/>
          <w:szCs w:val="22"/>
        </w:rPr>
        <w:t>с «</w:t>
      </w:r>
      <w:r w:rsidR="004511AC" w:rsidRPr="00FD4B55">
        <w:rPr>
          <w:sz w:val="22"/>
          <w:szCs w:val="22"/>
        </w:rPr>
        <w:t>15</w:t>
      </w:r>
      <w:r w:rsidRPr="00FD4B55">
        <w:rPr>
          <w:sz w:val="22"/>
          <w:szCs w:val="22"/>
        </w:rPr>
        <w:t xml:space="preserve">» </w:t>
      </w:r>
      <w:r w:rsidR="004511AC" w:rsidRPr="00FD4B55">
        <w:rPr>
          <w:sz w:val="22"/>
          <w:szCs w:val="22"/>
        </w:rPr>
        <w:t>сентября</w:t>
      </w:r>
      <w:r w:rsidRPr="00FD4B55">
        <w:rPr>
          <w:sz w:val="22"/>
          <w:szCs w:val="22"/>
        </w:rPr>
        <w:t xml:space="preserve"> </w:t>
      </w:r>
      <w:r w:rsidR="004511AC" w:rsidRPr="00FD4B55">
        <w:rPr>
          <w:sz w:val="22"/>
          <w:szCs w:val="22"/>
        </w:rPr>
        <w:t>2014</w:t>
      </w:r>
      <w:r w:rsidRPr="00FD4B55">
        <w:rPr>
          <w:sz w:val="22"/>
          <w:szCs w:val="22"/>
        </w:rPr>
        <w:t xml:space="preserve"> г. </w:t>
      </w:r>
      <w:r w:rsidR="004511AC" w:rsidRPr="00FD4B55">
        <w:rPr>
          <w:sz w:val="22"/>
          <w:szCs w:val="22"/>
        </w:rPr>
        <w:t>09:00</w:t>
      </w:r>
      <w:r w:rsidRPr="00FD4B55">
        <w:rPr>
          <w:sz w:val="22"/>
          <w:szCs w:val="22"/>
        </w:rPr>
        <w:t xml:space="preserve"> до «</w:t>
      </w:r>
      <w:r w:rsidR="004511AC" w:rsidRPr="00FD4B55">
        <w:rPr>
          <w:sz w:val="22"/>
          <w:szCs w:val="22"/>
        </w:rPr>
        <w:t>15</w:t>
      </w:r>
      <w:r w:rsidRPr="00FD4B55">
        <w:rPr>
          <w:sz w:val="22"/>
          <w:szCs w:val="22"/>
        </w:rPr>
        <w:t xml:space="preserve">» </w:t>
      </w:r>
      <w:r w:rsidR="004511AC" w:rsidRPr="00FD4B55">
        <w:rPr>
          <w:sz w:val="22"/>
          <w:szCs w:val="22"/>
        </w:rPr>
        <w:t>сентября</w:t>
      </w:r>
      <w:r w:rsidRPr="00FD4B55">
        <w:rPr>
          <w:sz w:val="22"/>
          <w:szCs w:val="22"/>
        </w:rPr>
        <w:t xml:space="preserve"> </w:t>
      </w:r>
      <w:r w:rsidR="004511AC" w:rsidRPr="00FD4B55">
        <w:rPr>
          <w:sz w:val="22"/>
          <w:szCs w:val="22"/>
        </w:rPr>
        <w:t>2014</w:t>
      </w:r>
      <w:r w:rsidRPr="00FD4B55">
        <w:rPr>
          <w:sz w:val="22"/>
          <w:szCs w:val="22"/>
        </w:rPr>
        <w:t xml:space="preserve"> </w:t>
      </w:r>
      <w:r w:rsidR="004511AC" w:rsidRPr="00FD4B55">
        <w:rPr>
          <w:sz w:val="22"/>
          <w:szCs w:val="22"/>
        </w:rPr>
        <w:t>10:00</w:t>
      </w:r>
      <w:r w:rsidRPr="00FD4B55">
        <w:rPr>
          <w:sz w:val="22"/>
          <w:szCs w:val="22"/>
        </w:rPr>
        <w:t>.</w:t>
      </w: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D4B55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FD4B55">
        <w:rPr>
          <w:sz w:val="24"/>
          <w:szCs w:val="24"/>
        </w:rPr>
        <w:t xml:space="preserve">Извещение № </w:t>
      </w:r>
      <w:r w:rsidR="004511AC" w:rsidRPr="00FD4B55">
        <w:rPr>
          <w:sz w:val="24"/>
          <w:szCs w:val="24"/>
        </w:rPr>
        <w:t>KM-4411</w:t>
      </w:r>
      <w:r w:rsidRPr="00FD4B55">
        <w:rPr>
          <w:sz w:val="24"/>
          <w:szCs w:val="24"/>
        </w:rPr>
        <w:t xml:space="preserve"> о проведении процедуры </w:t>
      </w:r>
      <w:r w:rsidR="004511AC" w:rsidRPr="00FD4B55">
        <w:rPr>
          <w:sz w:val="24"/>
          <w:szCs w:val="24"/>
        </w:rPr>
        <w:t>открытый запрос предложений в электронной форме</w:t>
      </w:r>
      <w:r w:rsidRPr="00FD4B5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D4B55">
        <w:rPr>
          <w:sz w:val="24"/>
          <w:szCs w:val="24"/>
        </w:rPr>
        <w:t>Госкорпорации</w:t>
      </w:r>
      <w:proofErr w:type="spellEnd"/>
      <w:r w:rsidRPr="00FD4B55">
        <w:rPr>
          <w:sz w:val="24"/>
          <w:szCs w:val="24"/>
        </w:rPr>
        <w:t xml:space="preserve"> «</w:t>
      </w:r>
      <w:proofErr w:type="spellStart"/>
      <w:r w:rsidRPr="00FD4B55">
        <w:rPr>
          <w:sz w:val="24"/>
          <w:szCs w:val="24"/>
        </w:rPr>
        <w:t>Росатом</w:t>
      </w:r>
      <w:proofErr w:type="spellEnd"/>
      <w:r w:rsidRPr="00FD4B55">
        <w:rPr>
          <w:sz w:val="24"/>
          <w:szCs w:val="24"/>
        </w:rPr>
        <w:t xml:space="preserve">» </w:t>
      </w:r>
      <w:hyperlink r:id="rId5" w:history="1">
        <w:r w:rsidRPr="00FD4B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4B5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D4B5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D4B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4B5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D4B5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D4B5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D4B55">
        <w:rPr>
          <w:snapToGrid w:val="0"/>
          <w:sz w:val="24"/>
          <w:szCs w:val="24"/>
        </w:rPr>
        <w:t xml:space="preserve"> </w:t>
      </w:r>
      <w:r w:rsidRPr="00FD4B55">
        <w:rPr>
          <w:sz w:val="24"/>
          <w:szCs w:val="24"/>
        </w:rPr>
        <w:t xml:space="preserve">№ </w:t>
      </w:r>
      <w:r w:rsidR="004511AC" w:rsidRPr="00FD4B55">
        <w:rPr>
          <w:sz w:val="24"/>
          <w:szCs w:val="24"/>
        </w:rPr>
        <w:t>140818/0631/094</w:t>
      </w:r>
      <w:r w:rsidRPr="00FD4B55">
        <w:rPr>
          <w:sz w:val="24"/>
          <w:szCs w:val="24"/>
        </w:rPr>
        <w:t xml:space="preserve"> от</w:t>
      </w:r>
      <w:r w:rsidRPr="00FD4B55">
        <w:rPr>
          <w:snapToGrid w:val="0"/>
          <w:sz w:val="24"/>
          <w:szCs w:val="24"/>
        </w:rPr>
        <w:t xml:space="preserve"> «</w:t>
      </w:r>
      <w:r w:rsidR="004511AC" w:rsidRPr="00FD4B55">
        <w:rPr>
          <w:snapToGrid w:val="0"/>
          <w:sz w:val="24"/>
          <w:szCs w:val="24"/>
        </w:rPr>
        <w:t>18</w:t>
      </w:r>
      <w:r w:rsidRPr="00FD4B55">
        <w:rPr>
          <w:snapToGrid w:val="0"/>
          <w:sz w:val="24"/>
          <w:szCs w:val="24"/>
        </w:rPr>
        <w:t xml:space="preserve">» </w:t>
      </w:r>
      <w:r w:rsidR="004511AC" w:rsidRPr="00FD4B55">
        <w:rPr>
          <w:snapToGrid w:val="0"/>
          <w:sz w:val="24"/>
          <w:szCs w:val="24"/>
        </w:rPr>
        <w:t>августа</w:t>
      </w:r>
      <w:r w:rsidRPr="00FD4B55">
        <w:rPr>
          <w:snapToGrid w:val="0"/>
          <w:sz w:val="24"/>
          <w:szCs w:val="24"/>
        </w:rPr>
        <w:t xml:space="preserve"> </w:t>
      </w:r>
      <w:r w:rsidR="004511AC" w:rsidRPr="00FD4B55">
        <w:rPr>
          <w:snapToGrid w:val="0"/>
          <w:sz w:val="24"/>
          <w:szCs w:val="24"/>
        </w:rPr>
        <w:t>2014</w:t>
      </w:r>
      <w:r w:rsidRPr="00FD4B55">
        <w:rPr>
          <w:snapToGrid w:val="0"/>
          <w:sz w:val="24"/>
          <w:szCs w:val="24"/>
        </w:rPr>
        <w:t>г.</w:t>
      </w:r>
    </w:p>
    <w:p w:rsidR="00767DA1" w:rsidRPr="00FD4B55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544"/>
        <w:gridCol w:w="4111"/>
        <w:gridCol w:w="709"/>
        <w:gridCol w:w="850"/>
      </w:tblGrid>
      <w:tr w:rsidR="00767DA1" w:rsidRPr="00FD4B55" w:rsidTr="00FD4B55">
        <w:tc>
          <w:tcPr>
            <w:tcW w:w="567" w:type="dxa"/>
          </w:tcPr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4B55">
              <w:rPr>
                <w:sz w:val="24"/>
                <w:szCs w:val="22"/>
              </w:rPr>
              <w:t>№</w:t>
            </w:r>
          </w:p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D4B55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D4B55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D4B55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4B55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4B55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4B55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FD4B55">
              <w:rPr>
                <w:sz w:val="24"/>
                <w:szCs w:val="22"/>
              </w:rPr>
              <w:t>Ед</w:t>
            </w:r>
            <w:proofErr w:type="gramStart"/>
            <w:r w:rsidRPr="00FD4B55">
              <w:rPr>
                <w:sz w:val="24"/>
                <w:szCs w:val="22"/>
              </w:rPr>
              <w:t>.и</w:t>
            </w:r>
            <w:proofErr w:type="gramEnd"/>
            <w:r w:rsidRPr="00FD4B55">
              <w:rPr>
                <w:sz w:val="24"/>
                <w:szCs w:val="22"/>
              </w:rPr>
              <w:t>зм</w:t>
            </w:r>
            <w:proofErr w:type="spellEnd"/>
            <w:r w:rsidRPr="00FD4B55">
              <w:rPr>
                <w:sz w:val="24"/>
                <w:szCs w:val="22"/>
              </w:rPr>
              <w:t>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767DA1" w:rsidRPr="00FD4B55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D4B55">
              <w:rPr>
                <w:sz w:val="24"/>
                <w:szCs w:val="22"/>
              </w:rPr>
              <w:t>Кол-во</w:t>
            </w:r>
          </w:p>
        </w:tc>
      </w:tr>
      <w:tr w:rsidR="00FD4B55" w:rsidRPr="00FD4B55" w:rsidTr="00FD4B55">
        <w:tc>
          <w:tcPr>
            <w:tcW w:w="567" w:type="dxa"/>
          </w:tcPr>
          <w:p w:rsidR="00FD4B55" w:rsidRPr="00FD4B55" w:rsidRDefault="00FD4B55" w:rsidP="000B4F3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D4B55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FD4B55" w:rsidRPr="00305DCA" w:rsidRDefault="00FD4B55" w:rsidP="000B4F3B">
            <w:pPr>
              <w:spacing w:line="288" w:lineRule="auto"/>
              <w:ind w:left="360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 xml:space="preserve">Стеллажи металлические для хранения документов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D4B55" w:rsidRPr="00305DCA" w:rsidRDefault="00FD4B55" w:rsidP="000B4F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>В соответствии с техническим заданием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D4B55" w:rsidRPr="00305DCA" w:rsidRDefault="00FD4B55" w:rsidP="000B4F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5DCA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FD4B55" w:rsidRPr="00305DCA" w:rsidRDefault="00FD4B55" w:rsidP="000B4F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>110</w:t>
            </w:r>
          </w:p>
        </w:tc>
      </w:tr>
    </w:tbl>
    <w:p w:rsidR="00767DA1" w:rsidRPr="00FD4B55" w:rsidRDefault="00767DA1" w:rsidP="00767DA1">
      <w:pPr>
        <w:rPr>
          <w:sz w:val="24"/>
          <w:szCs w:val="24"/>
        </w:rPr>
      </w:pPr>
    </w:p>
    <w:p w:rsidR="00767DA1" w:rsidRPr="00FD4B55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804"/>
      </w:tblGrid>
      <w:tr w:rsidR="00DB5409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4511AC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D4B55">
              <w:rPr>
                <w:sz w:val="24"/>
                <w:szCs w:val="24"/>
              </w:rPr>
              <w:t>627000.00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</w:rPr>
              <w:t>RUB</w:t>
            </w:r>
            <w:r w:rsidR="00DB5409" w:rsidRPr="00FD4B55">
              <w:rPr>
                <w:sz w:val="24"/>
                <w:szCs w:val="24"/>
              </w:rPr>
              <w:t xml:space="preserve"> (</w:t>
            </w:r>
            <w:r w:rsidRPr="00FD4B55">
              <w:rPr>
                <w:sz w:val="24"/>
                <w:szCs w:val="24"/>
              </w:rPr>
              <w:t>Шестьсот двадцать семь тысяч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  <w:lang w:val="en-US"/>
              </w:rPr>
              <w:t>RUB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</w:rPr>
              <w:t>0</w:t>
            </w:r>
            <w:r w:rsidR="00DB5409" w:rsidRPr="00FD4B55">
              <w:rPr>
                <w:sz w:val="24"/>
                <w:szCs w:val="24"/>
              </w:rPr>
              <w:t>)</w:t>
            </w:r>
          </w:p>
        </w:tc>
      </w:tr>
      <w:tr w:rsidR="00DB5409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4511AC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531355.93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</w:rPr>
              <w:t>RUB</w:t>
            </w:r>
            <w:r w:rsidR="00DB5409" w:rsidRPr="00FD4B55">
              <w:rPr>
                <w:sz w:val="24"/>
                <w:szCs w:val="24"/>
              </w:rPr>
              <w:t xml:space="preserve"> (</w:t>
            </w:r>
            <w:r w:rsidRPr="00FD4B55">
              <w:rPr>
                <w:sz w:val="24"/>
                <w:szCs w:val="24"/>
              </w:rPr>
              <w:t>Пятьсот тридцать одна тысяча триста пятьдесят пять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  <w:lang w:val="en-US"/>
              </w:rPr>
              <w:t>RUB</w:t>
            </w:r>
            <w:r w:rsidR="00DB5409" w:rsidRPr="00FD4B55">
              <w:rPr>
                <w:sz w:val="24"/>
                <w:szCs w:val="24"/>
              </w:rPr>
              <w:t xml:space="preserve"> </w:t>
            </w:r>
            <w:r w:rsidRPr="00FD4B55">
              <w:rPr>
                <w:sz w:val="24"/>
                <w:szCs w:val="24"/>
              </w:rPr>
              <w:t>93</w:t>
            </w:r>
            <w:r w:rsidR="00DB5409" w:rsidRPr="00FD4B55">
              <w:rPr>
                <w:sz w:val="24"/>
                <w:szCs w:val="24"/>
              </w:rPr>
              <w:t>)</w:t>
            </w:r>
          </w:p>
        </w:tc>
      </w:tr>
      <w:tr w:rsidR="00CE288C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FD4B55" w:rsidRDefault="00CE288C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264AF0" w:rsidRDefault="00CE288C" w:rsidP="000B4F3B">
            <w:pPr>
              <w:tabs>
                <w:tab w:val="left" w:pos="1134"/>
              </w:tabs>
              <w:contextualSpacing/>
              <w:jc w:val="both"/>
            </w:pPr>
            <w:r w:rsidRPr="00305DCA">
              <w:rPr>
                <w:sz w:val="24"/>
                <w:szCs w:val="24"/>
              </w:rPr>
              <w:t>Начальная (максимальная) цена договора включает в себя: сборку, установку, стоимость тары,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CE288C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FD4B55" w:rsidRDefault="00CE288C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305DCA" w:rsidRDefault="00CE288C" w:rsidP="000B4F3B">
            <w:pPr>
              <w:tabs>
                <w:tab w:val="num" w:pos="1070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05DCA">
              <w:rPr>
                <w:sz w:val="24"/>
                <w:szCs w:val="24"/>
              </w:rPr>
              <w:t xml:space="preserve">601909, </w:t>
            </w:r>
            <w:proofErr w:type="gramStart"/>
            <w:r w:rsidRPr="00305DCA">
              <w:rPr>
                <w:sz w:val="24"/>
                <w:szCs w:val="24"/>
              </w:rPr>
              <w:t>Владимирская</w:t>
            </w:r>
            <w:proofErr w:type="gramEnd"/>
            <w:r w:rsidRPr="00305DCA">
              <w:rPr>
                <w:sz w:val="24"/>
                <w:szCs w:val="24"/>
              </w:rPr>
              <w:t xml:space="preserve"> обл., Ковров г., Социалистическая ул., 26</w:t>
            </w:r>
            <w:r w:rsidRPr="00305DCA">
              <w:rPr>
                <w:spacing w:val="-6"/>
                <w:sz w:val="24"/>
                <w:szCs w:val="24"/>
              </w:rPr>
              <w:t>.</w:t>
            </w:r>
          </w:p>
          <w:p w:rsidR="00CE288C" w:rsidRPr="00305DCA" w:rsidRDefault="00CE288C" w:rsidP="000B4F3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E288C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FD4B55" w:rsidRDefault="00CE288C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305DCA" w:rsidRDefault="00CE288C" w:rsidP="000B4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5DCA">
              <w:rPr>
                <w:sz w:val="24"/>
                <w:szCs w:val="24"/>
              </w:rPr>
              <w:t>с момента подписания договора уполномоченными представителями сторон по 31.10.2014 года.</w:t>
            </w:r>
          </w:p>
        </w:tc>
      </w:tr>
      <w:tr w:rsidR="00CE288C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FD4B55" w:rsidRDefault="00CE288C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288C" w:rsidRPr="00305DCA" w:rsidRDefault="00CE288C" w:rsidP="000B4F3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05DCA">
              <w:rPr>
                <w:sz w:val="24"/>
                <w:szCs w:val="24"/>
              </w:rPr>
              <w:t>100% оплата в течение 30 рабочих дней с момента подписания акта выполненных работ сторонами</w:t>
            </w:r>
          </w:p>
        </w:tc>
      </w:tr>
      <w:tr w:rsidR="00DB5409" w:rsidRPr="00FD4B55" w:rsidTr="00CE288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FD4B55" w:rsidRDefault="004511AC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FD4B5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4B5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B5409" w:rsidRPr="00FD4B55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FD4B55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Переторжка </w:t>
      </w:r>
      <w:r w:rsidR="00EE2127" w:rsidRPr="00FD4B55">
        <w:rPr>
          <w:sz w:val="24"/>
          <w:szCs w:val="24"/>
        </w:rPr>
        <w:t xml:space="preserve">проводилась </w:t>
      </w:r>
      <w:r w:rsidRPr="00FD4B55">
        <w:rPr>
          <w:sz w:val="24"/>
          <w:szCs w:val="24"/>
        </w:rPr>
        <w:t>в соответствии с решением, указанным в протоколе</w:t>
      </w:r>
      <w:r w:rsidR="00DB5409" w:rsidRPr="00FD4B55">
        <w:rPr>
          <w:sz w:val="24"/>
          <w:szCs w:val="24"/>
        </w:rPr>
        <w:t xml:space="preserve"> </w:t>
      </w:r>
      <w:r w:rsidR="00DB5409" w:rsidRPr="00FD4B55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FD4B55">
        <w:rPr>
          <w:sz w:val="24"/>
          <w:szCs w:val="24"/>
        </w:rPr>
        <w:t>«Рассмотрение заявок на отборочной стадии»</w:t>
      </w:r>
      <w:r w:rsidRPr="00FD4B55">
        <w:rPr>
          <w:sz w:val="24"/>
          <w:szCs w:val="24"/>
        </w:rPr>
        <w:t xml:space="preserve"> № </w:t>
      </w:r>
      <w:r w:rsidR="004511AC" w:rsidRPr="00FD4B55">
        <w:rPr>
          <w:sz w:val="24"/>
          <w:szCs w:val="24"/>
        </w:rPr>
        <w:t>KM-2014/299</w:t>
      </w:r>
      <w:r w:rsidRPr="00FD4B55">
        <w:rPr>
          <w:sz w:val="24"/>
          <w:szCs w:val="24"/>
        </w:rPr>
        <w:t xml:space="preserve"> от </w:t>
      </w:r>
      <w:r w:rsidR="004511AC" w:rsidRPr="00FD4B55">
        <w:rPr>
          <w:color w:val="000000"/>
          <w:sz w:val="24"/>
          <w:szCs w:val="24"/>
          <w:shd w:val="clear" w:color="auto" w:fill="FFFFFF"/>
        </w:rPr>
        <w:t>11.09.2014</w:t>
      </w:r>
      <w:r w:rsidRPr="00FD4B55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D4B55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D4B55">
        <w:rPr>
          <w:sz w:val="24"/>
          <w:szCs w:val="24"/>
        </w:rPr>
        <w:t>Список участников, допущенных к участию в переторжке:</w:t>
      </w:r>
    </w:p>
    <w:p w:rsidR="004C11A4" w:rsidRPr="00FD4B55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D4B55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FD4B55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FD4B5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511AC" w:rsidRPr="00FD4B55" w:rsidTr="000B4F3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ЗАО «МОСКОВСКИЙ ПРОЖЕКТОРНЫЙ ЗАВОД» </w:t>
            </w:r>
          </w:p>
        </w:tc>
      </w:tr>
      <w:tr w:rsidR="004511AC" w:rsidRPr="00FD4B55" w:rsidTr="000B4F3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</w:tr>
      <w:tr w:rsidR="004511AC" w:rsidRPr="00FD4B55" w:rsidTr="000B4F3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ООО «ФОРМУЛА МЕБЕЛИ» </w:t>
            </w:r>
          </w:p>
        </w:tc>
      </w:tr>
      <w:tr w:rsidR="004511AC" w:rsidRPr="00FD4B55" w:rsidTr="000B4F3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ТРИТОН-ОФИС ООО </w:t>
            </w:r>
          </w:p>
        </w:tc>
      </w:tr>
    </w:tbl>
    <w:p w:rsidR="004C11A4" w:rsidRPr="00FD4B5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FD4B5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FD4B55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FD4B55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FD4B55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FD4B5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B5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FD4B5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B55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FD4B55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B55">
              <w:rPr>
                <w:sz w:val="24"/>
              </w:rPr>
              <w:t>Окончательное предложение о цене договора</w:t>
            </w:r>
          </w:p>
        </w:tc>
      </w:tr>
      <w:tr w:rsidR="004511AC" w:rsidRPr="00FD4B55" w:rsidTr="000B4F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ЗАО «МОСКОВСКИЙ ПРОЖЕКТОРНЫЙ ЗАВОД»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370.000,09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370.000,09 RUB С НДС</w:t>
            </w:r>
          </w:p>
        </w:tc>
      </w:tr>
      <w:tr w:rsidR="004511AC" w:rsidRPr="00FD4B55" w:rsidTr="000B4F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325.000,00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325.000,00 RUB С НДС</w:t>
            </w:r>
          </w:p>
        </w:tc>
      </w:tr>
      <w:tr w:rsidR="004511AC" w:rsidRPr="00FD4B55" w:rsidTr="000B4F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ООО «ФОРМУЛА МЕБЕЛИ»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362.823,45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324.000,00 RUB С НДС</w:t>
            </w:r>
          </w:p>
        </w:tc>
      </w:tr>
      <w:tr w:rsidR="004511AC" w:rsidRPr="00FD4B55" w:rsidTr="000B4F3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 xml:space="preserve">ТРИТОН-ОФИС ООО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351.001,27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511AC" w:rsidRPr="00FD4B55" w:rsidRDefault="004511AC" w:rsidP="000B4F3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B55">
              <w:rPr>
                <w:sz w:val="24"/>
                <w:szCs w:val="24"/>
                <w:lang w:val="en-US"/>
              </w:rPr>
              <w:t>351.001,26 RUB С НДС</w:t>
            </w:r>
          </w:p>
        </w:tc>
      </w:tr>
    </w:tbl>
    <w:p w:rsidR="004C11A4" w:rsidRPr="00FD4B55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FD4B55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FD4B55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FD4B55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0E5C1C" w:rsidRDefault="000E5C1C"/>
    <w:p w:rsidR="000E5C1C" w:rsidRDefault="000E5C1C"/>
    <w:p w:rsidR="000E5C1C" w:rsidRDefault="000E5C1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5C1C" w:rsidTr="000E5C1C">
        <w:tc>
          <w:tcPr>
            <w:tcW w:w="2534" w:type="dxa"/>
            <w:shd w:val="clear" w:color="auto" w:fill="auto"/>
          </w:tcPr>
          <w:p w:rsidR="000E5C1C" w:rsidRDefault="000E5C1C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5C1C" w:rsidRDefault="000E5C1C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5C1C" w:rsidRDefault="000E5C1C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5C1C" w:rsidRDefault="000E5C1C">
            <w:r>
              <w:t>ЭП</w:t>
            </w:r>
          </w:p>
        </w:tc>
      </w:tr>
      <w:tr w:rsidR="000E5C1C" w:rsidTr="000E5C1C">
        <w:tc>
          <w:tcPr>
            <w:tcW w:w="2534" w:type="dxa"/>
            <w:shd w:val="clear" w:color="auto" w:fill="auto"/>
          </w:tcPr>
          <w:p w:rsidR="000E5C1C" w:rsidRDefault="000E5C1C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0E5C1C" w:rsidRDefault="000E5C1C"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0E5C1C" w:rsidRDefault="000E5C1C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0E5C1C" w:rsidRDefault="000E5C1C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5C1C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11AC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5901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09AA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3228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3652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288C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4B55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2014-09-15T07:04:00Z</dcterms:created>
  <dcterms:modified xsi:type="dcterms:W3CDTF">2014-09-15T07:04:00Z</dcterms:modified>
</cp:coreProperties>
</file>