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</w:t>
      </w:r>
      <w:r w:rsidR="003842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3665CE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2611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26119C">
        <w:rPr>
          <w:rFonts w:ascii="Times New Roman" w:eastAsia="Times New Roman" w:hAnsi="Times New Roman"/>
          <w:b/>
          <w:sz w:val="24"/>
          <w:szCs w:val="24"/>
          <w:lang w:eastAsia="ru-RU"/>
        </w:rPr>
        <w:t>41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3842CB" w:rsidRPr="003842CB" w:rsidRDefault="0026119C" w:rsidP="003842C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отборочной стадии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3842CB" w:rsidRPr="003842CB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Сбросной канал от </w:t>
      </w:r>
      <w:proofErr w:type="spellStart"/>
      <w:r w:rsidR="003842CB" w:rsidRPr="003842CB">
        <w:rPr>
          <w:rFonts w:ascii="Times New Roman" w:hAnsi="Times New Roman"/>
          <w:b/>
          <w:bCs/>
          <w:sz w:val="24"/>
          <w:szCs w:val="24"/>
        </w:rPr>
        <w:t>промплощадки</w:t>
      </w:r>
      <w:proofErr w:type="spellEnd"/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 до реки А, расположенный по адресу: Иркутская обл., г. Ангарск, Южный массив, квартал 3, сооружение 53</w:t>
      </w:r>
    </w:p>
    <w:p w:rsidR="003842CB" w:rsidRPr="003842CB" w:rsidRDefault="003842CB" w:rsidP="003842C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842CB">
        <w:rPr>
          <w:rFonts w:ascii="Times New Roman" w:hAnsi="Times New Roman"/>
          <w:b/>
          <w:bCs/>
          <w:sz w:val="24"/>
          <w:szCs w:val="24"/>
        </w:rPr>
        <w:t>(лот 4)</w:t>
      </w:r>
    </w:p>
    <w:p w:rsidR="00D62052" w:rsidRPr="005B44D0" w:rsidRDefault="00D62052" w:rsidP="003842C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406A0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6119C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2</w:t>
            </w:r>
            <w:r w:rsidR="00406A02">
              <w:rPr>
                <w:rFonts w:ascii="Times New Roman" w:eastAsia="Times New Roman" w:hAnsi="Times New Roman"/>
                <w:sz w:val="24"/>
                <w:szCs w:val="24"/>
                <w:u w:val="single"/>
                <w:lang w:val="en-US" w:eastAsia="ru-RU"/>
              </w:rPr>
              <w:t>4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42CB" w:rsidRPr="008D3311" w:rsidRDefault="0026119C" w:rsidP="003842C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одноэтапный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цен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 xml:space="preserve">» от 15.02.2013 № 46, от 25 сентября 2013 № 53, от 03 декабря 2013 № 54, от 10 апреля 2014 № 59, от 14 мая 2014 № 61, от 04 июня 2014 № 62, от 26 июня 2014 № 63 (далее – ЕОСЗ),  с использованием функционала ЭТП </w:t>
      </w:r>
      <w:hyperlink r:id="rId7" w:history="1">
        <w:r w:rsidRPr="00BA2C22">
          <w:rPr>
            <w:rFonts w:ascii="Times New Roman" w:hAnsi="Times New Roman"/>
            <w:color w:val="0000FF"/>
            <w:sz w:val="24"/>
            <w:szCs w:val="24"/>
            <w:u w:val="single"/>
          </w:rPr>
          <w:t>www.a-k-d.ru</w:t>
        </w:r>
      </w:hyperlink>
      <w:r w:rsidRPr="00BA2C22">
        <w:rPr>
          <w:rFonts w:ascii="Times New Roman" w:hAnsi="Times New Roman"/>
          <w:sz w:val="24"/>
          <w:szCs w:val="24"/>
        </w:rPr>
        <w:t xml:space="preserve">  с</w:t>
      </w:r>
      <w:r w:rsidRPr="00BA2C22">
        <w:rPr>
          <w:rFonts w:ascii="Times New Roman" w:eastAsia="Times New Roman" w:hAnsi="Times New Roman"/>
          <w:sz w:val="24"/>
          <w:szCs w:val="24"/>
          <w:lang w:eastAsia="ru-RU"/>
        </w:rPr>
        <w:t>огласно регламенту ее работы.</w:t>
      </w:r>
    </w:p>
    <w:p w:rsidR="003842CB" w:rsidRPr="0007256F" w:rsidRDefault="003842CB" w:rsidP="003842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842CB" w:rsidRPr="0007256F" w:rsidRDefault="003842CB" w:rsidP="003842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42CB" w:rsidRPr="0007256F" w:rsidRDefault="003842CB" w:rsidP="003842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г.Ангарск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Сбросной канал от </w:t>
      </w:r>
      <w:proofErr w:type="spell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 реки А, расположенный по адресу: Иркутская обл., г. Ангарск, Южный массив, квартал 3, сооружение 53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Сбросной канал от </w:t>
      </w:r>
      <w:proofErr w:type="spell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 реки А, расположенный по адресу: Иркутская обл., г. Ангарск, Южный массив, квартал 3, сооружение 53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842CB" w:rsidRPr="00874613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23 600 (Двадцать три тысячи шестьсот) рублей 00 копеек, включая НДС. </w:t>
      </w:r>
    </w:p>
    <w:p w:rsidR="003842CB" w:rsidRPr="00874613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20 000 (Двадцать тысяч) рублей 00 копеек.</w:t>
      </w:r>
    </w:p>
    <w:p w:rsidR="003842CB" w:rsidRPr="00874613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 xml:space="preserve">Место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354F5B">
        <w:rPr>
          <w:rFonts w:ascii="Times New Roman" w:hAnsi="Times New Roman"/>
          <w:b/>
          <w:sz w:val="24"/>
          <w:szCs w:val="24"/>
        </w:rPr>
        <w:t>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842CB" w:rsidRDefault="003842CB" w:rsidP="003842C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811213">
        <w:rPr>
          <w:rFonts w:ascii="Times New Roman" w:hAnsi="Times New Roman"/>
          <w:b/>
          <w:sz w:val="24"/>
          <w:szCs w:val="24"/>
        </w:rPr>
        <w:t>:</w:t>
      </w:r>
    </w:p>
    <w:p w:rsidR="003842CB" w:rsidRPr="00BA7D13" w:rsidRDefault="003842CB" w:rsidP="003842CB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Дата начала оказания услуг – с момента заключения договора</w:t>
      </w:r>
    </w:p>
    <w:p w:rsidR="003842CB" w:rsidRPr="00BA7D13" w:rsidRDefault="003842CB" w:rsidP="003842CB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lastRenderedPageBreak/>
        <w:t>Дата окончания оказания услуг – 10 рабочих дней с момента предоставления Заказчиком необходимой информации</w:t>
      </w:r>
    </w:p>
    <w:p w:rsidR="003842CB" w:rsidRDefault="003842CB" w:rsidP="003842CB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Срок действия договора – до полного выполнения сторонами своих обязательств</w:t>
      </w:r>
      <w:r w:rsidRPr="00947963">
        <w:rPr>
          <w:color w:val="000000"/>
          <w:lang w:val="ru-RU" w:eastAsia="ru-RU"/>
        </w:rPr>
        <w:t>.</w:t>
      </w:r>
    </w:p>
    <w:p w:rsidR="003842CB" w:rsidRDefault="003842CB" w:rsidP="003842CB">
      <w:pPr>
        <w:pStyle w:val="2"/>
        <w:ind w:right="153" w:firstLine="0"/>
        <w:rPr>
          <w:b/>
          <w:color w:val="000000"/>
          <w:lang w:val="ru-RU"/>
        </w:rPr>
      </w:pPr>
    </w:p>
    <w:p w:rsidR="003842CB" w:rsidRPr="00C732F7" w:rsidRDefault="003842CB" w:rsidP="003842CB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7D1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A2C22" w:rsidRPr="00BA2C22" w:rsidRDefault="003842CB" w:rsidP="003842CB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3028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140829/0507/148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М020000</w:t>
      </w:r>
      <w:r w:rsidR="003665CE">
        <w:rPr>
          <w:rFonts w:ascii="Times New Roman" w:hAnsi="Times New Roman"/>
          <w:sz w:val="24"/>
          <w:szCs w:val="24"/>
        </w:rPr>
        <w:t>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26119C">
        <w:rPr>
          <w:rFonts w:ascii="Times New Roman" w:eastAsia="Times New Roman" w:hAnsi="Times New Roman"/>
          <w:sz w:val="24"/>
          <w:szCs w:val="24"/>
          <w:lang w:eastAsia="ar-SA"/>
        </w:rPr>
        <w:t>2</w:t>
      </w:r>
      <w:r w:rsidR="00406A02" w:rsidRPr="00406A02"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bookmarkStart w:id="0" w:name="_GoBack"/>
      <w:bookmarkEnd w:id="0"/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1D5998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1D5998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1D5998">
        <w:rPr>
          <w:rFonts w:ascii="Times New Roman" w:hAnsi="Times New Roman"/>
          <w:sz w:val="24"/>
          <w:szCs w:val="24"/>
        </w:rPr>
        <w:t>Карчава</w:t>
      </w:r>
      <w:proofErr w:type="spellEnd"/>
    </w:p>
    <w:p w:rsidR="00A60E81" w:rsidRDefault="001D5998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26119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26119C">
      <w:pPr>
        <w:pStyle w:val="a4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</w:t>
      </w:r>
      <w:r w:rsidR="003842CB">
        <w:t>3</w:t>
      </w:r>
      <w:r w:rsidR="00BA2C22" w:rsidRPr="00BA2C22">
        <w:t>-1 (708-АЕ-2014/60</w:t>
      </w:r>
      <w:r w:rsidR="003842CB">
        <w:t>6</w:t>
      </w:r>
      <w:r w:rsidR="00BA2C22" w:rsidRPr="00BA2C22">
        <w:t>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3842CB" w:rsidRPr="007740D1" w:rsidTr="003842CB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3842CB" w:rsidRPr="00EB64CE" w:rsidRDefault="003842CB" w:rsidP="00D35FE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842CB" w:rsidRPr="007740D1" w:rsidTr="003842CB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3842CB" w:rsidRPr="00493ED4" w:rsidRDefault="003842CB" w:rsidP="00D35FE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493ED4" w:rsidRDefault="003842CB" w:rsidP="00D35FE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20 060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тысяч шестьдесят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7320B4" w:rsidRDefault="003842CB" w:rsidP="00D35FE4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3842CB" w:rsidRPr="00493ED4" w:rsidRDefault="003842CB" w:rsidP="00D35FE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20 060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тысяч шестьдесят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7320B4" w:rsidRDefault="003842CB" w:rsidP="00D35FE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842CB" w:rsidRDefault="003842CB" w:rsidP="00D35F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Начало оказания услуг – с момента заключения договора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3842CB" w:rsidRPr="00FC10D1" w:rsidRDefault="003842CB" w:rsidP="00D35F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 предоставления Заказчиком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842CB" w:rsidRPr="007320B4" w:rsidRDefault="003842CB" w:rsidP="00D35FE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842CB" w:rsidRPr="007320B4" w:rsidRDefault="003842CB" w:rsidP="00D35FE4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3842CB" w:rsidRPr="007740D1" w:rsidTr="003842C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  <w:p w:rsidR="003842CB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842CB" w:rsidRPr="00BB7D0D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BB7D0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3842CB" w:rsidRPr="00BB7D0D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BB7D0D">
              <w:rPr>
                <w:rFonts w:ascii="Times New Roman" w:hAnsi="Times New Roman"/>
              </w:rPr>
              <w:t>Начало оказания услуг – с момента заключения договора и предоставления Заказчиком необходимой информации.</w:t>
            </w:r>
          </w:p>
          <w:p w:rsidR="003842CB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BB7D0D">
              <w:rPr>
                <w:rFonts w:ascii="Times New Roman" w:hAnsi="Times New Roman"/>
              </w:rPr>
              <w:t>Окончание оказания услуг – по истечении 10 (десяти) рабочих дней с момента заключения договора и предоставления необходимой информации от Заказчика.</w:t>
            </w:r>
          </w:p>
          <w:p w:rsidR="003842CB" w:rsidRPr="00493ED4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842CB" w:rsidRPr="007320B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842CB" w:rsidRPr="007740D1" w:rsidTr="003842C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тысяч) рублей 00 копеек НДС не облагается.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тысяч) рублей 00 копеек НДС не облагается.</w:t>
            </w:r>
          </w:p>
          <w:p w:rsidR="003842CB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842CB" w:rsidRPr="00965F61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3842CB" w:rsidRPr="00965F61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3842CB" w:rsidRPr="0079589D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3842CB" w:rsidRPr="00493ED4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842CB" w:rsidRPr="007320B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 w:rsidRPr="00BB7D0D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      </w:r>
          </w:p>
        </w:tc>
      </w:tr>
    </w:tbl>
    <w:p w:rsidR="0026119C" w:rsidRPr="0026119C" w:rsidRDefault="0026119C" w:rsidP="0026119C">
      <w:pPr>
        <w:tabs>
          <w:tab w:val="left" w:pos="142"/>
        </w:tabs>
        <w:ind w:left="709"/>
        <w:jc w:val="both"/>
      </w:pPr>
    </w:p>
    <w:p w:rsidR="0026119C" w:rsidRPr="0026119C" w:rsidRDefault="0026119C" w:rsidP="0026119C">
      <w:pPr>
        <w:tabs>
          <w:tab w:val="left" w:pos="142"/>
        </w:tabs>
        <w:ind w:left="709"/>
        <w:jc w:val="both"/>
      </w:pPr>
    </w:p>
    <w:p w:rsidR="0026119C" w:rsidRPr="0026119C" w:rsidRDefault="0026119C" w:rsidP="0026119C">
      <w:pPr>
        <w:tabs>
          <w:tab w:val="left" w:pos="142"/>
        </w:tabs>
        <w:ind w:left="709"/>
        <w:jc w:val="both"/>
      </w:pPr>
    </w:p>
    <w:p w:rsidR="0026119C" w:rsidRPr="0026119C" w:rsidRDefault="0026119C" w:rsidP="0026119C">
      <w:pPr>
        <w:tabs>
          <w:tab w:val="left" w:pos="142"/>
        </w:tabs>
        <w:ind w:left="709"/>
        <w:jc w:val="both"/>
      </w:pPr>
    </w:p>
    <w:p w:rsidR="0026119C" w:rsidRPr="00140910" w:rsidRDefault="0026119C" w:rsidP="0026119C">
      <w:pPr>
        <w:pStyle w:val="a5"/>
        <w:numPr>
          <w:ilvl w:val="0"/>
          <w:numId w:val="41"/>
        </w:numPr>
        <w:tabs>
          <w:tab w:val="left" w:pos="142"/>
        </w:tabs>
        <w:ind w:left="0" w:firstLine="709"/>
        <w:jc w:val="both"/>
      </w:pPr>
      <w:r w:rsidRPr="007B31E8">
        <w:rPr>
          <w:rFonts w:eastAsia="Calibri"/>
          <w:lang w:eastAsia="en-US"/>
        </w:rPr>
        <w:lastRenderedPageBreak/>
        <w:t>Согласно протоколу заседания закупочной комиссии по рассмотрению заявок на отборочной стадии от «</w:t>
      </w:r>
      <w:r>
        <w:rPr>
          <w:rFonts w:eastAsia="Calibri"/>
          <w:lang w:eastAsia="en-US"/>
        </w:rPr>
        <w:t>12</w:t>
      </w:r>
      <w:r w:rsidRPr="007B31E8">
        <w:rPr>
          <w:rFonts w:eastAsia="Calibri"/>
          <w:lang w:eastAsia="en-US"/>
        </w:rPr>
        <w:t>» сентября</w:t>
      </w:r>
      <w:r>
        <w:rPr>
          <w:rFonts w:eastAsia="Calibri"/>
          <w:lang w:eastAsia="en-US"/>
        </w:rPr>
        <w:t xml:space="preserve"> 2014 года №</w:t>
      </w:r>
      <w:r w:rsidRPr="007B31E8">
        <w:rPr>
          <w:rFonts w:eastAsia="Calibri"/>
          <w:lang w:eastAsia="en-US"/>
        </w:rPr>
        <w:t xml:space="preserve"> Z033660-</w:t>
      </w:r>
      <w:r>
        <w:rPr>
          <w:rFonts w:eastAsia="Calibri"/>
          <w:lang w:eastAsia="en-US"/>
        </w:rPr>
        <w:t>2</w:t>
      </w:r>
      <w:r w:rsidRPr="007B31E8">
        <w:rPr>
          <w:rFonts w:eastAsia="Calibri"/>
          <w:lang w:eastAsia="en-US"/>
        </w:rPr>
        <w:t xml:space="preserve"> (708-АЕ-2014/6</w:t>
      </w:r>
      <w:r>
        <w:rPr>
          <w:rFonts w:eastAsia="Calibri"/>
          <w:lang w:eastAsia="en-US"/>
        </w:rPr>
        <w:t>15</w:t>
      </w:r>
      <w:r w:rsidRPr="007B31E8">
        <w:rPr>
          <w:rFonts w:eastAsia="Calibri"/>
          <w:lang w:eastAsia="en-US"/>
        </w:rPr>
        <w:t>), комиссией было принято решение допустить к участию в запросе цен следующих</w:t>
      </w:r>
      <w:r w:rsidRPr="00140910">
        <w:t xml:space="preserve"> участников  процедуры закупки с условием предоставления следующих документов:</w:t>
      </w:r>
    </w:p>
    <w:p w:rsidR="006A214D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A214D" w:rsidRPr="00610E16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.1.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.2.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5D7B38" w:rsidRPr="00BD681E" w:rsidRDefault="00B04B5F" w:rsidP="00BD681E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Pr="00BD681E" w:rsidRDefault="00C004B8" w:rsidP="00BD681E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BD681E" w:rsidRPr="00BD68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3.2.1.8 раздела 3 документации по запросу цен.</w:t>
            </w:r>
          </w:p>
          <w:p w:rsidR="003A7931" w:rsidRPr="003A7931" w:rsidRDefault="003A7931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2.2.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ответственностью, в действующей редакции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Pr="003A7931" w:rsidRDefault="00BD681E" w:rsidP="003A7931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 w:rsidRPr="00BD681E">
              <w:t>Договоры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Федерации», согласно п. 13.5 раздела 5 документации по запросу цен</w:t>
            </w:r>
            <w:r w:rsidR="003A7931" w:rsidRPr="003A7931">
              <w:t>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26119C" w:rsidRPr="00712B8B" w:rsidRDefault="0026119C" w:rsidP="00712B8B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26119C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3. В </w:t>
      </w:r>
      <w:r w:rsidRPr="0026119C">
        <w:rPr>
          <w:rFonts w:ascii="Times New Roman" w:hAnsi="Times New Roman"/>
          <w:sz w:val="24"/>
          <w:szCs w:val="24"/>
        </w:rPr>
        <w:t>результате полученных ответов на запрос о предоставлении недоста</w:t>
      </w:r>
      <w:r w:rsidR="00712B8B">
        <w:rPr>
          <w:rFonts w:ascii="Times New Roman" w:hAnsi="Times New Roman"/>
          <w:sz w:val="24"/>
          <w:szCs w:val="24"/>
        </w:rPr>
        <w:t>ющих документов комиссия решила д</w:t>
      </w:r>
      <w:r w:rsidRPr="0026119C">
        <w:rPr>
          <w:rFonts w:ascii="Times New Roman" w:hAnsi="Times New Roman"/>
          <w:sz w:val="24"/>
          <w:szCs w:val="24"/>
        </w:rPr>
        <w:t>опустить</w:t>
      </w:r>
      <w:r w:rsidRPr="0026119C">
        <w:rPr>
          <w:rFonts w:ascii="Times New Roman" w:eastAsia="Times New Roman" w:hAnsi="Times New Roman"/>
          <w:sz w:val="24"/>
          <w:szCs w:val="24"/>
          <w:lang w:eastAsia="ru-RU"/>
        </w:rPr>
        <w:t xml:space="preserve"> к дальнейшему участию в запросе цен следующих участников процедуры закупки,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26119C" w:rsidRPr="0026119C" w:rsidTr="00840CB5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9C" w:rsidRPr="0026119C" w:rsidRDefault="0026119C" w:rsidP="0026119C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119C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6119C" w:rsidRPr="0026119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9C" w:rsidRPr="0026119C" w:rsidRDefault="0026119C" w:rsidP="002611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26119C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26119C" w:rsidRPr="0026119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9C" w:rsidRPr="0026119C" w:rsidRDefault="0026119C" w:rsidP="002611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26119C" w:rsidRPr="0026119C" w:rsidTr="00840CB5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9C" w:rsidRPr="0026119C" w:rsidRDefault="0026119C" w:rsidP="002611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ООО «ЦПО»</w:t>
            </w:r>
          </w:p>
        </w:tc>
      </w:tr>
    </w:tbl>
    <w:p w:rsidR="0026119C" w:rsidRPr="0026119C" w:rsidRDefault="00712B8B" w:rsidP="00712B8B">
      <w:pPr>
        <w:spacing w:before="60"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4. </w:t>
      </w:r>
      <w:r w:rsidR="0026119C" w:rsidRPr="0026119C">
        <w:rPr>
          <w:rFonts w:ascii="Times New Roman" w:eastAsia="Times New Roman" w:hAnsi="Times New Roman"/>
          <w:sz w:val="24"/>
          <w:szCs w:val="24"/>
          <w:lang w:eastAsia="ru-RU"/>
        </w:rPr>
        <w:t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26119C" w:rsidRPr="0026119C" w:rsidTr="00840CB5">
        <w:trPr>
          <w:jc w:val="center"/>
        </w:trPr>
        <w:tc>
          <w:tcPr>
            <w:tcW w:w="518" w:type="pct"/>
            <w:vAlign w:val="center"/>
            <w:hideMark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360" w:hanging="355"/>
              <w:contextualSpacing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26119C" w:rsidRPr="0026119C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Общество с ограниченной ответственностью «Центр профессиональной оценки» (ООО «ЦПО»)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hAnsi="Times New Roman"/>
              </w:rPr>
              <w:t>ИНН 3810316664</w:t>
            </w:r>
          </w:p>
        </w:tc>
        <w:tc>
          <w:tcPr>
            <w:tcW w:w="1985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26119C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14 000 (Четырнадцать тысяч) рублей 00 копеек НДС не облагается.</w:t>
            </w:r>
          </w:p>
        </w:tc>
      </w:tr>
      <w:tr w:rsidR="0026119C" w:rsidRPr="0026119C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ИНН 7018043400</w:t>
            </w:r>
          </w:p>
        </w:tc>
        <w:tc>
          <w:tcPr>
            <w:tcW w:w="1985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26119C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20 060 (Двадцать тысяч шестьдесят) рублей 00 копеек, в том числе НДС.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17</w:t>
            </w:r>
            <w:r w:rsidRPr="0026119C">
              <w:rPr>
                <w:rFonts w:ascii="Times New Roman" w:hAnsi="Times New Roman"/>
              </w:rPr>
              <w:t> 000 (</w:t>
            </w:r>
            <w:r>
              <w:rPr>
                <w:rFonts w:ascii="Times New Roman" w:hAnsi="Times New Roman"/>
              </w:rPr>
              <w:t>Семнадцать</w:t>
            </w:r>
            <w:r w:rsidRPr="0026119C">
              <w:rPr>
                <w:rFonts w:ascii="Times New Roman" w:hAnsi="Times New Roman"/>
              </w:rPr>
              <w:t xml:space="preserve"> тысяч) рублей 00 копеек, без НДС)</w:t>
            </w:r>
          </w:p>
        </w:tc>
      </w:tr>
      <w:tr w:rsidR="0026119C" w:rsidRPr="0026119C" w:rsidTr="00840CB5">
        <w:trPr>
          <w:trHeight w:val="411"/>
          <w:jc w:val="center"/>
        </w:trPr>
        <w:tc>
          <w:tcPr>
            <w:tcW w:w="518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6119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39" w:right="143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ИНН 3808061306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pct"/>
            <w:vAlign w:val="center"/>
          </w:tcPr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  <w:u w:val="single"/>
              </w:rPr>
            </w:pPr>
            <w:r w:rsidRPr="0026119C">
              <w:rPr>
                <w:rFonts w:ascii="Times New Roman" w:hAnsi="Times New Roman"/>
                <w:u w:val="single"/>
              </w:rPr>
              <w:t xml:space="preserve">Цена на ЭТП: 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26119C">
              <w:rPr>
                <w:rFonts w:ascii="Times New Roman" w:hAnsi="Times New Roman"/>
              </w:rPr>
              <w:t>18 000 (Восемнадцать тысяч) рублей 00 копеек НДС не облагается.</w:t>
            </w:r>
          </w:p>
          <w:p w:rsidR="0026119C" w:rsidRPr="0026119C" w:rsidRDefault="0026119C" w:rsidP="0026119C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</w:pPr>
          </w:p>
        </w:tc>
      </w:tr>
    </w:tbl>
    <w:p w:rsidR="0026119C" w:rsidRPr="0026119C" w:rsidRDefault="0026119C" w:rsidP="0026119C">
      <w:pPr>
        <w:spacing w:before="60" w:after="0" w:line="240" w:lineRule="auto"/>
        <w:ind w:left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12B8B" w:rsidRPr="0082095F" w:rsidRDefault="00712B8B" w:rsidP="00712B8B">
      <w:pPr>
        <w:pStyle w:val="1"/>
        <w:tabs>
          <w:tab w:val="left" w:pos="1560"/>
        </w:tabs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82095F">
        <w:rPr>
          <w:b w:val="0"/>
          <w:sz w:val="24"/>
          <w:szCs w:val="24"/>
        </w:rPr>
        <w:t xml:space="preserve">5. </w:t>
      </w:r>
      <w:r w:rsidRPr="0082095F">
        <w:rPr>
          <w:sz w:val="24"/>
          <w:szCs w:val="24"/>
        </w:rPr>
        <w:t>Решение комиссии:</w:t>
      </w:r>
    </w:p>
    <w:p w:rsidR="0026119C" w:rsidRPr="00712B8B" w:rsidRDefault="0026119C" w:rsidP="00712B8B">
      <w:pPr>
        <w:pStyle w:val="a5"/>
        <w:numPr>
          <w:ilvl w:val="1"/>
          <w:numId w:val="44"/>
        </w:numPr>
        <w:tabs>
          <w:tab w:val="left" w:pos="1418"/>
        </w:tabs>
        <w:ind w:left="0" w:firstLine="709"/>
        <w:jc w:val="both"/>
        <w:outlineLvl w:val="0"/>
        <w:rPr>
          <w:bCs/>
          <w:kern w:val="36"/>
        </w:rPr>
      </w:pPr>
      <w:r w:rsidRPr="00712B8B">
        <w:rPr>
          <w:bCs/>
          <w:kern w:val="36"/>
        </w:rPr>
        <w:t>Признать процедуру закупки состоявшейся.</w:t>
      </w:r>
    </w:p>
    <w:p w:rsidR="0026119C" w:rsidRPr="00712B8B" w:rsidRDefault="0026119C" w:rsidP="00712B8B">
      <w:pPr>
        <w:pStyle w:val="a5"/>
        <w:numPr>
          <w:ilvl w:val="1"/>
          <w:numId w:val="44"/>
        </w:numPr>
        <w:tabs>
          <w:tab w:val="left" w:pos="0"/>
        </w:tabs>
        <w:ind w:left="0" w:firstLine="709"/>
        <w:jc w:val="both"/>
        <w:outlineLvl w:val="0"/>
        <w:rPr>
          <w:bCs/>
          <w:kern w:val="36"/>
        </w:rPr>
      </w:pPr>
      <w:r w:rsidRPr="00712B8B">
        <w:rPr>
          <w:bCs/>
          <w:kern w:val="36"/>
        </w:rPr>
        <w:t xml:space="preserve">Признать победителем процедуры закупки запрос цен ООО «ЦПО» с ценой заявки </w:t>
      </w:r>
      <w:r w:rsidR="004B7DE0" w:rsidRPr="00712B8B">
        <w:rPr>
          <w:bCs/>
          <w:kern w:val="36"/>
        </w:rPr>
        <w:t>14 000 (Четырнадцать тысяч) рублей 00 копеек НДС не облагается</w:t>
      </w:r>
      <w:r w:rsidRPr="00712B8B">
        <w:rPr>
          <w:bCs/>
          <w:kern w:val="36"/>
        </w:rPr>
        <w:t>.</w:t>
      </w:r>
    </w:p>
    <w:p w:rsidR="0026119C" w:rsidRPr="0026119C" w:rsidRDefault="0026119C" w:rsidP="00712B8B">
      <w:pPr>
        <w:widowControl w:val="0"/>
        <w:numPr>
          <w:ilvl w:val="1"/>
          <w:numId w:val="44"/>
        </w:numPr>
        <w:spacing w:after="0" w:line="240" w:lineRule="auto"/>
        <w:ind w:left="0" w:firstLine="709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Настоящий </w:t>
      </w:r>
      <w:r w:rsidR="00712B8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протокол </w:t>
      </w:r>
      <w:r w:rsidR="00712B8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разместить </w:t>
      </w:r>
      <w:r w:rsidR="00712B8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на  </w:t>
      </w:r>
      <w:r w:rsidR="00712B8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 </w:t>
      </w:r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сайтах:  </w:t>
      </w:r>
      <w:r w:rsidR="00712B8B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 </w:t>
      </w:r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hyperlink r:id="rId9" w:history="1">
        <w:r w:rsidRPr="0026119C">
          <w:rPr>
            <w:rFonts w:ascii="Times New Roman" w:eastAsia="Times New Roman" w:hAnsi="Times New Roman"/>
            <w:bCs/>
            <w:kern w:val="36"/>
            <w:sz w:val="24"/>
            <w:szCs w:val="24"/>
            <w:lang w:eastAsia="ru-RU"/>
          </w:rPr>
          <w:t>http://zakupki.rosatom.ru/</w:t>
        </w:r>
      </w:hyperlink>
      <w:r w:rsidRPr="0026119C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,   http://a-k-</w:t>
      </w:r>
      <w:r w:rsidRPr="0026119C">
        <w:rPr>
          <w:rFonts w:ascii="Times New Roman" w:eastAsia="Times New Roman" w:hAnsi="Times New Roman"/>
          <w:sz w:val="24"/>
          <w:szCs w:val="24"/>
          <w:lang w:val="en-US" w:eastAsia="ru-RU"/>
        </w:rPr>
        <w:t>d</w:t>
      </w:r>
      <w:r w:rsidRPr="0026119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spellStart"/>
      <w:r w:rsidRPr="0026119C">
        <w:rPr>
          <w:rFonts w:ascii="Times New Roman" w:eastAsia="Times New Roman" w:hAnsi="Times New Roman"/>
          <w:sz w:val="24"/>
          <w:szCs w:val="24"/>
          <w:lang w:eastAsia="ru-RU"/>
        </w:rPr>
        <w:t>ru</w:t>
      </w:r>
      <w:proofErr w:type="spellEnd"/>
      <w:r w:rsidRPr="0026119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6119C" w:rsidRPr="0026119C" w:rsidRDefault="0026119C" w:rsidP="0026119C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26119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26119C" w:rsidRPr="0026119C" w:rsidRDefault="0026119C" w:rsidP="0026119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119C">
        <w:rPr>
          <w:rFonts w:ascii="Times New Roman" w:hAnsi="Times New Roman"/>
          <w:sz w:val="24"/>
          <w:szCs w:val="24"/>
          <w:lang w:eastAsia="ru-RU"/>
        </w:rPr>
        <w:t xml:space="preserve">«за» – 6 голосов; </w:t>
      </w:r>
    </w:p>
    <w:p w:rsidR="0026119C" w:rsidRPr="0026119C" w:rsidRDefault="0026119C" w:rsidP="0026119C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119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26119C" w:rsidRPr="0026119C" w:rsidRDefault="0026119C" w:rsidP="0026119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119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26119C" w:rsidRPr="0026119C" w:rsidRDefault="0026119C" w:rsidP="0026119C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Председатель закупочной комиссии:</w:t>
      </w:r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 Альхимович</w:t>
      </w:r>
    </w:p>
    <w:p w:rsidR="0026119C" w:rsidRPr="0026119C" w:rsidRDefault="0026119C" w:rsidP="0026119C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26119C">
        <w:rPr>
          <w:rFonts w:ascii="Times New Roman" w:hAnsi="Times New Roman"/>
          <w:sz w:val="24"/>
          <w:szCs w:val="24"/>
        </w:rPr>
        <w:t>Члены закупочной комиссии:</w:t>
      </w:r>
      <w:r w:rsidRPr="0026119C">
        <w:rPr>
          <w:rFonts w:ascii="Times New Roman" w:hAnsi="Times New Roman"/>
          <w:sz w:val="24"/>
          <w:szCs w:val="24"/>
        </w:rPr>
        <w:tab/>
      </w:r>
      <w:r w:rsidRPr="0026119C">
        <w:rPr>
          <w:rFonts w:ascii="Times New Roman" w:hAnsi="Times New Roman"/>
          <w:sz w:val="24"/>
          <w:szCs w:val="24"/>
        </w:rPr>
        <w:tab/>
      </w:r>
      <w:r w:rsidRPr="0026119C">
        <w:rPr>
          <w:rFonts w:ascii="Times New Roman" w:hAnsi="Times New Roman"/>
          <w:sz w:val="24"/>
          <w:szCs w:val="24"/>
        </w:rPr>
        <w:tab/>
      </w:r>
      <w:r w:rsidRPr="0026119C">
        <w:rPr>
          <w:rFonts w:ascii="Times New Roman" w:hAnsi="Times New Roman"/>
          <w:sz w:val="24"/>
          <w:szCs w:val="24"/>
        </w:rPr>
        <w:tab/>
      </w:r>
      <w:r w:rsidRPr="0026119C">
        <w:rPr>
          <w:rFonts w:ascii="Times New Roman" w:hAnsi="Times New Roman"/>
          <w:sz w:val="24"/>
          <w:szCs w:val="24"/>
        </w:rPr>
        <w:tab/>
      </w:r>
      <w:r w:rsidRPr="0026119C">
        <w:rPr>
          <w:rFonts w:ascii="Times New Roman" w:hAnsi="Times New Roman"/>
          <w:sz w:val="24"/>
          <w:szCs w:val="24"/>
        </w:rPr>
        <w:tab/>
        <w:t xml:space="preserve">С.Г. </w:t>
      </w:r>
      <w:proofErr w:type="spellStart"/>
      <w:r w:rsidRPr="0026119C">
        <w:rPr>
          <w:rFonts w:ascii="Times New Roman" w:hAnsi="Times New Roman"/>
          <w:sz w:val="24"/>
          <w:szCs w:val="24"/>
        </w:rPr>
        <w:t>Карчава</w:t>
      </w:r>
      <w:proofErr w:type="spellEnd"/>
      <w:r w:rsidRPr="0026119C">
        <w:rPr>
          <w:rFonts w:ascii="Times New Roman" w:hAnsi="Times New Roman"/>
          <w:sz w:val="24"/>
          <w:szCs w:val="24"/>
        </w:rPr>
        <w:t xml:space="preserve"> </w:t>
      </w:r>
    </w:p>
    <w:p w:rsidR="0026119C" w:rsidRPr="0026119C" w:rsidRDefault="0026119C" w:rsidP="0026119C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26119C">
        <w:rPr>
          <w:rFonts w:ascii="Times New Roman" w:hAnsi="Times New Roman"/>
          <w:sz w:val="24"/>
          <w:szCs w:val="24"/>
        </w:rPr>
        <w:t xml:space="preserve">А.П. </w:t>
      </w:r>
      <w:proofErr w:type="spellStart"/>
      <w:r w:rsidRPr="0026119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6119C" w:rsidRPr="0026119C" w:rsidRDefault="0026119C" w:rsidP="0026119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6119C" w:rsidRPr="0026119C" w:rsidRDefault="0026119C" w:rsidP="0026119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26119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А.И. Басараба</w:t>
      </w:r>
    </w:p>
    <w:p w:rsidR="0026119C" w:rsidRPr="0026119C" w:rsidRDefault="0026119C" w:rsidP="0026119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26119C">
        <w:rPr>
          <w:rFonts w:ascii="Times New Roman" w:hAnsi="Times New Roman"/>
          <w:sz w:val="24"/>
          <w:szCs w:val="24"/>
        </w:rPr>
        <w:tab/>
      </w:r>
      <w:r w:rsidRPr="0026119C">
        <w:rPr>
          <w:rFonts w:ascii="Times New Roman" w:hAnsi="Times New Roman"/>
          <w:sz w:val="24"/>
          <w:szCs w:val="24"/>
        </w:rPr>
        <w:tab/>
        <w:t>О.В. Черемушкина</w:t>
      </w:r>
    </w:p>
    <w:p w:rsidR="0071567D" w:rsidRPr="00565FDC" w:rsidRDefault="0026119C" w:rsidP="0026119C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26119C">
        <w:rPr>
          <w:rFonts w:ascii="Times New Roman" w:hAnsi="Times New Roman"/>
          <w:color w:val="000000"/>
          <w:sz w:val="24"/>
          <w:szCs w:val="24"/>
          <w:lang w:eastAsia="ar-SA"/>
        </w:rPr>
        <w:t>Секретарь закупочной комиссии (без права голоса)</w:t>
      </w:r>
      <w:r w:rsidRPr="0026119C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И.В. </w:t>
      </w:r>
      <w:proofErr w:type="spellStart"/>
      <w:r w:rsidRPr="0026119C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Pr="0026119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C671AE"/>
    <w:multiLevelType w:val="multilevel"/>
    <w:tmpl w:val="F0B4AF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EC1266"/>
    <w:multiLevelType w:val="hybridMultilevel"/>
    <w:tmpl w:val="81204E7A"/>
    <w:lvl w:ilvl="0" w:tplc="FC8ACB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9F59EA"/>
    <w:multiLevelType w:val="multilevel"/>
    <w:tmpl w:val="65A61E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51C822AF"/>
    <w:multiLevelType w:val="multilevel"/>
    <w:tmpl w:val="CF5ED83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4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6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9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6"/>
  </w:num>
  <w:num w:numId="3">
    <w:abstractNumId w:val="12"/>
  </w:num>
  <w:num w:numId="4">
    <w:abstractNumId w:val="13"/>
  </w:num>
  <w:num w:numId="5">
    <w:abstractNumId w:val="35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40"/>
  </w:num>
  <w:num w:numId="13">
    <w:abstractNumId w:val="38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23"/>
  </w:num>
  <w:num w:numId="18">
    <w:abstractNumId w:val="3"/>
  </w:num>
  <w:num w:numId="19">
    <w:abstractNumId w:val="0"/>
  </w:num>
  <w:num w:numId="20">
    <w:abstractNumId w:val="31"/>
  </w:num>
  <w:num w:numId="21">
    <w:abstractNumId w:val="20"/>
  </w:num>
  <w:num w:numId="22">
    <w:abstractNumId w:val="9"/>
  </w:num>
  <w:num w:numId="23">
    <w:abstractNumId w:val="33"/>
  </w:num>
  <w:num w:numId="24">
    <w:abstractNumId w:val="41"/>
  </w:num>
  <w:num w:numId="25">
    <w:abstractNumId w:val="30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5"/>
  </w:num>
  <w:num w:numId="32">
    <w:abstractNumId w:val="34"/>
  </w:num>
  <w:num w:numId="33">
    <w:abstractNumId w:val="39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32"/>
  </w:num>
  <w:num w:numId="38">
    <w:abstractNumId w:val="1"/>
  </w:num>
  <w:num w:numId="39">
    <w:abstractNumId w:val="37"/>
  </w:num>
  <w:num w:numId="40">
    <w:abstractNumId w:val="7"/>
  </w:num>
  <w:num w:numId="41">
    <w:abstractNumId w:val="24"/>
  </w:num>
  <w:num w:numId="42">
    <w:abstractNumId w:val="29"/>
  </w:num>
  <w:num w:numId="43">
    <w:abstractNumId w:val="28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1A98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5998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19C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5CE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842CB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06A02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C04"/>
    <w:rsid w:val="004B7DE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36D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D7B3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4CE3"/>
    <w:rsid w:val="00626BEA"/>
    <w:rsid w:val="00626E65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214D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2B8B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81E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564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4860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93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39E0B-EB75-4737-A3F8-86C07C7D6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1915</Words>
  <Characters>10917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12807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 Ирина Валерьевна</cp:lastModifiedBy>
  <cp:revision>9</cp:revision>
  <cp:lastPrinted>2014-09-10T04:14:00Z</cp:lastPrinted>
  <dcterms:created xsi:type="dcterms:W3CDTF">2014-09-09T23:57:00Z</dcterms:created>
  <dcterms:modified xsi:type="dcterms:W3CDTF">2014-09-24T06:13:00Z</dcterms:modified>
</cp:coreProperties>
</file>