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779AC" w:rsidRDefault="008C0466" w:rsidP="009640AB">
      <w:pPr>
        <w:jc w:val="center"/>
        <w:rPr>
          <w:b/>
          <w:spacing w:val="1"/>
          <w:sz w:val="24"/>
          <w:szCs w:val="24"/>
        </w:rPr>
      </w:pPr>
      <w:r w:rsidRPr="005779AC">
        <w:rPr>
          <w:spacing w:val="1"/>
          <w:sz w:val="24"/>
          <w:szCs w:val="24"/>
        </w:rPr>
        <w:t xml:space="preserve"> </w:t>
      </w:r>
      <w:r w:rsidRPr="005779AC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5779AC" w:rsidRDefault="009137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2.2pt,4.1pt" strokeweight="3pt">
            <v:stroke linestyle="thinThin"/>
          </v:line>
        </w:pict>
      </w:r>
    </w:p>
    <w:p w:rsidR="00553E42" w:rsidRPr="005779AC" w:rsidRDefault="00553E42" w:rsidP="00553E42">
      <w:pPr>
        <w:pStyle w:val="2"/>
        <w:ind w:right="141"/>
        <w:rPr>
          <w:sz w:val="24"/>
          <w:szCs w:val="24"/>
        </w:rPr>
      </w:pPr>
      <w:r w:rsidRPr="005779AC">
        <w:rPr>
          <w:sz w:val="24"/>
          <w:szCs w:val="24"/>
        </w:rPr>
        <w:t xml:space="preserve">ПРОТОКОЛ № </w:t>
      </w:r>
      <w:r w:rsidR="008C0466" w:rsidRPr="005779AC">
        <w:rPr>
          <w:sz w:val="24"/>
          <w:szCs w:val="24"/>
        </w:rPr>
        <w:t>SH-2014/2025</w:t>
      </w:r>
      <w:r w:rsidRPr="005779AC">
        <w:rPr>
          <w:sz w:val="24"/>
          <w:szCs w:val="24"/>
        </w:rPr>
        <w:t xml:space="preserve"> от </w:t>
      </w:r>
      <w:r w:rsidR="008C0466" w:rsidRPr="005779AC">
        <w:rPr>
          <w:sz w:val="24"/>
          <w:szCs w:val="24"/>
        </w:rPr>
        <w:t>10.10.2014</w:t>
      </w:r>
    </w:p>
    <w:p w:rsidR="00553E42" w:rsidRPr="005779AC" w:rsidRDefault="00553E42" w:rsidP="00553E42">
      <w:pPr>
        <w:ind w:right="141"/>
        <w:jc w:val="center"/>
        <w:rPr>
          <w:b/>
          <w:sz w:val="24"/>
          <w:szCs w:val="24"/>
        </w:rPr>
      </w:pPr>
      <w:r w:rsidRPr="005779AC">
        <w:rPr>
          <w:b/>
          <w:sz w:val="24"/>
          <w:szCs w:val="24"/>
        </w:rPr>
        <w:t xml:space="preserve">Заседания </w:t>
      </w:r>
      <w:r w:rsidR="009D3E22" w:rsidRPr="005779AC">
        <w:rPr>
          <w:b/>
          <w:sz w:val="24"/>
          <w:szCs w:val="24"/>
        </w:rPr>
        <w:t>закупочной</w:t>
      </w:r>
      <w:r w:rsidRPr="005779AC">
        <w:rPr>
          <w:b/>
          <w:sz w:val="24"/>
          <w:szCs w:val="24"/>
        </w:rPr>
        <w:t xml:space="preserve"> комиссии </w:t>
      </w:r>
    </w:p>
    <w:p w:rsidR="00553E42" w:rsidRPr="005779AC" w:rsidRDefault="009640AB" w:rsidP="00553E42">
      <w:pPr>
        <w:ind w:right="141"/>
        <w:jc w:val="center"/>
        <w:rPr>
          <w:b/>
          <w:sz w:val="24"/>
          <w:szCs w:val="24"/>
        </w:rPr>
      </w:pPr>
      <w:r w:rsidRPr="005779AC" w:rsidDel="009640AB">
        <w:rPr>
          <w:b/>
          <w:sz w:val="24"/>
          <w:szCs w:val="24"/>
        </w:rPr>
        <w:t xml:space="preserve"> </w:t>
      </w:r>
      <w:r w:rsidR="00553E42" w:rsidRPr="005779AC">
        <w:rPr>
          <w:b/>
          <w:sz w:val="24"/>
          <w:szCs w:val="24"/>
        </w:rPr>
        <w:t>«</w:t>
      </w:r>
      <w:r w:rsidR="005779AC">
        <w:rPr>
          <w:b/>
          <w:sz w:val="24"/>
          <w:szCs w:val="24"/>
        </w:rPr>
        <w:t>Р</w:t>
      </w:r>
      <w:r w:rsidR="00553E42" w:rsidRPr="005779AC">
        <w:rPr>
          <w:b/>
          <w:sz w:val="24"/>
          <w:szCs w:val="24"/>
        </w:rPr>
        <w:t>ассмотрение и оценка заявок</w:t>
      </w:r>
      <w:r w:rsidR="00C16AD7" w:rsidRPr="005779AC">
        <w:rPr>
          <w:b/>
          <w:sz w:val="24"/>
          <w:szCs w:val="24"/>
        </w:rPr>
        <w:t xml:space="preserve"> по Запросу цен</w:t>
      </w:r>
      <w:r w:rsidR="00553E42" w:rsidRPr="005779AC">
        <w:rPr>
          <w:b/>
          <w:sz w:val="24"/>
          <w:szCs w:val="24"/>
        </w:rPr>
        <w:t xml:space="preserve">» </w:t>
      </w:r>
    </w:p>
    <w:p w:rsidR="00553E42" w:rsidRPr="005779AC" w:rsidRDefault="00553E42" w:rsidP="009640AB">
      <w:pPr>
        <w:ind w:right="141"/>
        <w:jc w:val="both"/>
        <w:rPr>
          <w:sz w:val="24"/>
          <w:szCs w:val="24"/>
        </w:rPr>
      </w:pPr>
      <w:r w:rsidRPr="005779AC">
        <w:rPr>
          <w:sz w:val="24"/>
          <w:szCs w:val="24"/>
        </w:rPr>
        <w:tab/>
        <w:t xml:space="preserve">                                                                                  </w:t>
      </w:r>
      <w:r w:rsidRPr="005779AC">
        <w:rPr>
          <w:sz w:val="24"/>
          <w:szCs w:val="24"/>
        </w:rPr>
        <w:tab/>
      </w:r>
      <w:r w:rsidRPr="005779AC">
        <w:rPr>
          <w:sz w:val="24"/>
          <w:szCs w:val="24"/>
        </w:rPr>
        <w:tab/>
      </w:r>
      <w:r w:rsidRPr="005779AC">
        <w:rPr>
          <w:sz w:val="24"/>
          <w:szCs w:val="24"/>
        </w:rPr>
        <w:tab/>
      </w:r>
      <w:r w:rsidRPr="005779AC">
        <w:rPr>
          <w:sz w:val="24"/>
          <w:szCs w:val="24"/>
        </w:rPr>
        <w:tab/>
      </w:r>
      <w:r w:rsidRPr="005779AC">
        <w:rPr>
          <w:sz w:val="24"/>
          <w:szCs w:val="24"/>
        </w:rPr>
        <w:tab/>
      </w:r>
    </w:p>
    <w:p w:rsidR="00553E42" w:rsidRPr="005779AC" w:rsidRDefault="00553E42" w:rsidP="00553E42">
      <w:pPr>
        <w:ind w:right="141"/>
        <w:rPr>
          <w:sz w:val="24"/>
          <w:szCs w:val="24"/>
        </w:rPr>
      </w:pPr>
      <w:r w:rsidRPr="005779AC">
        <w:rPr>
          <w:b/>
          <w:sz w:val="24"/>
          <w:szCs w:val="24"/>
        </w:rPr>
        <w:t>Вид процедуры закупки:</w:t>
      </w:r>
      <w:r w:rsidRPr="005779AC">
        <w:rPr>
          <w:sz w:val="24"/>
          <w:szCs w:val="24"/>
        </w:rPr>
        <w:t xml:space="preserve"> </w:t>
      </w:r>
      <w:r w:rsidR="008C0466" w:rsidRPr="005779AC">
        <w:rPr>
          <w:sz w:val="24"/>
          <w:szCs w:val="24"/>
        </w:rPr>
        <w:t>открытый запрос цен в электронной форме</w:t>
      </w:r>
    </w:p>
    <w:p w:rsidR="0051114B" w:rsidRPr="005779AC" w:rsidRDefault="0051114B" w:rsidP="0051114B">
      <w:pPr>
        <w:ind w:right="141"/>
        <w:rPr>
          <w:sz w:val="24"/>
          <w:szCs w:val="24"/>
        </w:rPr>
      </w:pPr>
    </w:p>
    <w:p w:rsidR="0051114B" w:rsidRPr="005779AC" w:rsidRDefault="0051114B" w:rsidP="0051114B">
      <w:pPr>
        <w:ind w:right="141"/>
        <w:rPr>
          <w:sz w:val="24"/>
          <w:szCs w:val="24"/>
        </w:rPr>
      </w:pPr>
      <w:r w:rsidRPr="005779AC">
        <w:rPr>
          <w:b/>
          <w:sz w:val="24"/>
          <w:szCs w:val="24"/>
        </w:rPr>
        <w:t>Заказчик:</w:t>
      </w:r>
      <w:r w:rsidR="009D3E22" w:rsidRPr="005779AC">
        <w:rPr>
          <w:sz w:val="24"/>
          <w:szCs w:val="24"/>
        </w:rPr>
        <w:t xml:space="preserve"> </w:t>
      </w:r>
      <w:r w:rsidR="008C0466" w:rsidRPr="005779AC">
        <w:rPr>
          <w:sz w:val="24"/>
          <w:szCs w:val="24"/>
        </w:rPr>
        <w:t>ОАО «СХК»</w:t>
      </w:r>
    </w:p>
    <w:p w:rsidR="0051114B" w:rsidRPr="005779AC" w:rsidRDefault="0051114B" w:rsidP="0051114B">
      <w:pPr>
        <w:ind w:right="141"/>
        <w:rPr>
          <w:sz w:val="24"/>
          <w:szCs w:val="24"/>
        </w:rPr>
      </w:pPr>
      <w:r w:rsidRPr="005779AC">
        <w:rPr>
          <w:b/>
          <w:sz w:val="24"/>
          <w:szCs w:val="24"/>
        </w:rPr>
        <w:t>Место нахождения заказчика:</w:t>
      </w:r>
      <w:r w:rsidR="009D3E22" w:rsidRPr="005779AC">
        <w:rPr>
          <w:sz w:val="24"/>
          <w:szCs w:val="24"/>
        </w:rPr>
        <w:t xml:space="preserve"> </w:t>
      </w:r>
      <w:r w:rsidR="008C0466" w:rsidRPr="005779AC">
        <w:rPr>
          <w:sz w:val="24"/>
          <w:szCs w:val="24"/>
        </w:rPr>
        <w:t xml:space="preserve">636039, Томская </w:t>
      </w:r>
      <w:proofErr w:type="spellStart"/>
      <w:proofErr w:type="gramStart"/>
      <w:r w:rsidR="008C0466" w:rsidRPr="005779AC">
        <w:rPr>
          <w:sz w:val="24"/>
          <w:szCs w:val="24"/>
        </w:rPr>
        <w:t>обл</w:t>
      </w:r>
      <w:proofErr w:type="spellEnd"/>
      <w:proofErr w:type="gramEnd"/>
      <w:r w:rsidR="008C0466" w:rsidRPr="005779AC">
        <w:rPr>
          <w:sz w:val="24"/>
          <w:szCs w:val="24"/>
        </w:rPr>
        <w:t xml:space="preserve">, </w:t>
      </w:r>
      <w:proofErr w:type="spellStart"/>
      <w:r w:rsidR="008C0466" w:rsidRPr="005779AC">
        <w:rPr>
          <w:sz w:val="24"/>
          <w:szCs w:val="24"/>
        </w:rPr>
        <w:t>Северск</w:t>
      </w:r>
      <w:proofErr w:type="spellEnd"/>
      <w:r w:rsidR="008C0466" w:rsidRPr="005779AC">
        <w:rPr>
          <w:sz w:val="24"/>
          <w:szCs w:val="24"/>
        </w:rPr>
        <w:t xml:space="preserve"> г, Курчатова </w:t>
      </w:r>
      <w:proofErr w:type="spellStart"/>
      <w:r w:rsidR="008C0466" w:rsidRPr="005779AC">
        <w:rPr>
          <w:sz w:val="24"/>
          <w:szCs w:val="24"/>
        </w:rPr>
        <w:t>ул</w:t>
      </w:r>
      <w:proofErr w:type="spellEnd"/>
      <w:r w:rsidR="008C0466" w:rsidRPr="005779AC">
        <w:rPr>
          <w:sz w:val="24"/>
          <w:szCs w:val="24"/>
        </w:rPr>
        <w:t>, 1</w:t>
      </w:r>
    </w:p>
    <w:p w:rsidR="005047F6" w:rsidRPr="005779AC" w:rsidRDefault="005047F6" w:rsidP="00553E42">
      <w:pPr>
        <w:ind w:right="141"/>
        <w:rPr>
          <w:sz w:val="24"/>
          <w:szCs w:val="24"/>
        </w:rPr>
      </w:pPr>
    </w:p>
    <w:p w:rsidR="00553E42" w:rsidRDefault="00553E42" w:rsidP="005779AC">
      <w:pPr>
        <w:ind w:right="141"/>
        <w:jc w:val="both"/>
        <w:rPr>
          <w:snapToGrid w:val="0"/>
          <w:sz w:val="24"/>
          <w:szCs w:val="24"/>
        </w:rPr>
      </w:pPr>
      <w:r w:rsidRPr="005779AC">
        <w:rPr>
          <w:sz w:val="20"/>
        </w:rPr>
        <w:t xml:space="preserve"> </w:t>
      </w:r>
      <w:proofErr w:type="gramStart"/>
      <w:r w:rsidR="005779AC" w:rsidRPr="005779AC">
        <w:rPr>
          <w:sz w:val="24"/>
          <w:szCs w:val="24"/>
        </w:rPr>
        <w:t>Извещение №98/</w:t>
      </w:r>
      <w:r w:rsidR="005779AC">
        <w:rPr>
          <w:sz w:val="24"/>
          <w:szCs w:val="24"/>
        </w:rPr>
        <w:t>4383</w:t>
      </w:r>
      <w:r w:rsidR="005779AC" w:rsidRPr="005779AC">
        <w:rPr>
          <w:sz w:val="24"/>
          <w:szCs w:val="24"/>
        </w:rPr>
        <w:t xml:space="preserve"> (901-SH-</w:t>
      </w:r>
      <w:r w:rsidR="005779AC">
        <w:rPr>
          <w:sz w:val="24"/>
          <w:szCs w:val="24"/>
        </w:rPr>
        <w:t>4356</w:t>
      </w:r>
      <w:r w:rsidR="005779AC" w:rsidRPr="005779AC">
        <w:rPr>
          <w:sz w:val="24"/>
          <w:szCs w:val="24"/>
        </w:rPr>
        <w:t>)</w:t>
      </w:r>
      <w:r w:rsidR="005779AC">
        <w:rPr>
          <w:sz w:val="24"/>
          <w:szCs w:val="24"/>
        </w:rPr>
        <w:t xml:space="preserve"> </w:t>
      </w:r>
      <w:r w:rsidR="005779AC" w:rsidRPr="005779AC">
        <w:rPr>
          <w:sz w:val="24"/>
          <w:szCs w:val="24"/>
        </w:rPr>
        <w:t xml:space="preserve">о проведении запроса цен в электронной форме опубликовано «03»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31401483603, на официальном сайте о размещении заказов на закупки товаров, работ и услуг для нужд </w:t>
      </w:r>
      <w:proofErr w:type="spellStart"/>
      <w:r w:rsidR="005779AC" w:rsidRPr="005779AC">
        <w:rPr>
          <w:sz w:val="24"/>
          <w:szCs w:val="24"/>
        </w:rPr>
        <w:t>Госкорпорации</w:t>
      </w:r>
      <w:proofErr w:type="spellEnd"/>
      <w:r w:rsidR="005779AC" w:rsidRPr="005779AC">
        <w:rPr>
          <w:sz w:val="24"/>
          <w:szCs w:val="24"/>
        </w:rPr>
        <w:t xml:space="preserve"> «</w:t>
      </w:r>
      <w:proofErr w:type="spellStart"/>
      <w:r w:rsidR="005779AC" w:rsidRPr="005779AC">
        <w:rPr>
          <w:sz w:val="24"/>
          <w:szCs w:val="24"/>
        </w:rPr>
        <w:t>Росатом</w:t>
      </w:r>
      <w:proofErr w:type="spellEnd"/>
      <w:r w:rsidR="005779AC" w:rsidRPr="005779AC">
        <w:rPr>
          <w:sz w:val="24"/>
          <w:szCs w:val="24"/>
        </w:rPr>
        <w:t>» http://zakupki.rosatom.ru/, закупка №140903</w:t>
      </w:r>
      <w:proofErr w:type="gramEnd"/>
      <w:r w:rsidR="005779AC" w:rsidRPr="005779AC">
        <w:rPr>
          <w:sz w:val="24"/>
          <w:szCs w:val="24"/>
        </w:rPr>
        <w:t xml:space="preserve">/0506/647, на ЭТП </w:t>
      </w:r>
      <w:proofErr w:type="spellStart"/>
      <w:r w:rsidR="005779AC" w:rsidRPr="005779AC">
        <w:rPr>
          <w:sz w:val="24"/>
          <w:szCs w:val="24"/>
        </w:rPr>
        <w:t>А</w:t>
      </w:r>
      <w:r w:rsidR="005779AC">
        <w:rPr>
          <w:sz w:val="24"/>
          <w:szCs w:val="24"/>
        </w:rPr>
        <w:t>ук</w:t>
      </w:r>
      <w:proofErr w:type="spellEnd"/>
      <w:r w:rsidR="005779AC">
        <w:rPr>
          <w:sz w:val="24"/>
          <w:szCs w:val="24"/>
        </w:rPr>
        <w:t xml:space="preserve">. </w:t>
      </w:r>
      <w:proofErr w:type="spellStart"/>
      <w:r w:rsidR="005779AC">
        <w:rPr>
          <w:sz w:val="24"/>
          <w:szCs w:val="24"/>
        </w:rPr>
        <w:t>Конк</w:t>
      </w:r>
      <w:proofErr w:type="spellEnd"/>
      <w:r w:rsidR="005779AC">
        <w:rPr>
          <w:sz w:val="24"/>
          <w:szCs w:val="24"/>
        </w:rPr>
        <w:t>. Дом, закупка №Z033746</w:t>
      </w:r>
      <w:r w:rsidRPr="005779AC">
        <w:rPr>
          <w:snapToGrid w:val="0"/>
          <w:sz w:val="24"/>
          <w:szCs w:val="24"/>
        </w:rPr>
        <w:t>:</w:t>
      </w:r>
    </w:p>
    <w:p w:rsidR="005779AC" w:rsidRDefault="005779AC" w:rsidP="005779AC">
      <w:pPr>
        <w:ind w:right="141"/>
        <w:rPr>
          <w:snapToGrid w:val="0"/>
          <w:sz w:val="24"/>
          <w:szCs w:val="24"/>
        </w:rPr>
      </w:pPr>
    </w:p>
    <w:p w:rsidR="005779AC" w:rsidRPr="005779AC" w:rsidRDefault="005779AC" w:rsidP="0032371B">
      <w:pPr>
        <w:ind w:right="141"/>
        <w:rPr>
          <w:snapToGrid w:val="0"/>
          <w:sz w:val="24"/>
          <w:szCs w:val="24"/>
        </w:rPr>
      </w:pPr>
      <w:r w:rsidRPr="005779AC">
        <w:rPr>
          <w:snapToGrid w:val="0"/>
          <w:sz w:val="24"/>
          <w:szCs w:val="24"/>
        </w:rPr>
        <w:t xml:space="preserve">Предмет договора: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3960"/>
        <w:gridCol w:w="4440"/>
        <w:gridCol w:w="1514"/>
      </w:tblGrid>
      <w:tr w:rsidR="005779AC" w:rsidRPr="0032371B" w:rsidTr="0032371B">
        <w:trPr>
          <w:trHeight w:val="614"/>
        </w:trPr>
        <w:tc>
          <w:tcPr>
            <w:tcW w:w="576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>№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 xml:space="preserve">Наименование, </w:t>
            </w:r>
          </w:p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>комплектность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>Кол-во/</w:t>
            </w:r>
          </w:p>
          <w:p w:rsidR="005779AC" w:rsidRPr="0032371B" w:rsidRDefault="005779AC" w:rsidP="005779AC">
            <w:pPr>
              <w:jc w:val="both"/>
              <w:rPr>
                <w:bCs/>
                <w:snapToGrid w:val="0"/>
                <w:sz w:val="20"/>
              </w:rPr>
            </w:pPr>
            <w:r w:rsidRPr="0032371B">
              <w:rPr>
                <w:bCs/>
                <w:snapToGrid w:val="0"/>
                <w:sz w:val="20"/>
              </w:rPr>
              <w:t>единица измерения</w:t>
            </w:r>
          </w:p>
        </w:tc>
      </w:tr>
      <w:tr w:rsidR="005779AC" w:rsidRPr="0032371B" w:rsidTr="0032371B">
        <w:trPr>
          <w:trHeight w:val="459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В-100-110 ХС простая конусообразная № 5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34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287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В-36-50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В-75-110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26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ВД-1-100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18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ВД-1-250-29/32 цилиндрическая со шлифом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21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ВД-1-500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ВД-2-1000-29/32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299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ВД-2-500-29/32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ВД-3-2000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ВФ-1-20-ПОР 100 ТХС фильтрующая ВФ исполнения 1 диаметром 20мм фильтр класса ПОР 100 из термически и химически стойкого стекла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ВФ-1-40-ПОР 160 ТХС фильтрующая ВФ исполнения 1 диаметром 40мм фильтр класса ПОР 160 из термически и химически стойкого стекла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делительная 50мл 24 122 17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proofErr w:type="spellStart"/>
            <w:r w:rsidRPr="0032371B">
              <w:rPr>
                <w:snapToGrid w:val="0"/>
                <w:sz w:val="20"/>
              </w:rPr>
              <w:t>Schott</w:t>
            </w:r>
            <w:proofErr w:type="spellEnd"/>
            <w:r w:rsidRPr="0032371B">
              <w:rPr>
                <w:snapToGrid w:val="0"/>
                <w:sz w:val="20"/>
              </w:rPr>
              <w:t xml:space="preserve"> </w:t>
            </w:r>
            <w:proofErr w:type="spellStart"/>
            <w:r w:rsidRPr="0032371B">
              <w:rPr>
                <w:snapToGrid w:val="0"/>
                <w:sz w:val="20"/>
              </w:rPr>
              <w:t>Duran</w:t>
            </w:r>
            <w:proofErr w:type="spellEnd"/>
            <w:r w:rsidRPr="0032371B">
              <w:rPr>
                <w:snapToGrid w:val="0"/>
                <w:sz w:val="20"/>
              </w:rPr>
              <w:t>, Германия, каталожный номер 24 122 17 или эквивалент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364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лабораторная В-150-230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92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Воронка лабораторная В-56-80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55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класса B 25мл с пробкой NS 10/19 671941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proofErr w:type="spellStart"/>
            <w:r w:rsidRPr="0032371B">
              <w:rPr>
                <w:snapToGrid w:val="0"/>
                <w:sz w:val="20"/>
              </w:rPr>
              <w:t>Vitlab</w:t>
            </w:r>
            <w:proofErr w:type="spellEnd"/>
            <w:r w:rsidRPr="0032371B">
              <w:rPr>
                <w:snapToGrid w:val="0"/>
                <w:sz w:val="20"/>
              </w:rPr>
              <w:t>,  каталожный номер – 671941 или эквивалент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45 штук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Кн-1-100-29/32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1425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коническая Кн-1-100-19/26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коническая Кн-1-100-29/32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коническая Кн-2-1000-50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39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коническая Кн-2-50-22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25</w:t>
            </w:r>
            <w:r w:rsidRPr="0032371B">
              <w:rPr>
                <w:snapToGrid w:val="0"/>
                <w:sz w:val="20"/>
              </w:rPr>
              <w:t>00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коническая КнКШ-29/32-250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ТУ 92-891.029-91 или эквивалент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Изделия должны быть изготовлены для условий эксплуатации УХЛ, категории размещения 4.2 по ГОСТ 15150. Изделия должны быть изготовлены из стекла группы ТС  по ГОСТ </w:t>
            </w:r>
            <w:r w:rsidRPr="0032371B">
              <w:rPr>
                <w:snapToGrid w:val="0"/>
                <w:sz w:val="20"/>
              </w:rPr>
              <w:lastRenderedPageBreak/>
              <w:t>21400. Изделия должны быть термостойкими и выдерживать перепад температур от 90 до 200°С. Изделия должны быть отожжены.  Удельная разность хода лучей не должна превышать 10 млн</w:t>
            </w:r>
            <w:r w:rsidRPr="0032371B">
              <w:rPr>
                <w:snapToGrid w:val="0"/>
                <w:sz w:val="20"/>
                <w:vertAlign w:val="superscript"/>
              </w:rPr>
              <w:t xml:space="preserve">-1 </w:t>
            </w:r>
            <w:r w:rsidRPr="0032371B">
              <w:rPr>
                <w:snapToGrid w:val="0"/>
                <w:sz w:val="2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32371B">
              <w:rPr>
                <w:snapToGrid w:val="0"/>
                <w:sz w:val="20"/>
              </w:rPr>
              <w:t>посечки</w:t>
            </w:r>
            <w:proofErr w:type="spellEnd"/>
            <w:r w:rsidRPr="0032371B">
              <w:rPr>
                <w:snapToGrid w:val="0"/>
                <w:sz w:val="20"/>
              </w:rPr>
              <w:t>; свиль, шлиры и узлы, сопровождаемые внутренними напряжениями</w:t>
            </w:r>
            <w:proofErr w:type="gramStart"/>
            <w:r w:rsidRPr="0032371B">
              <w:rPr>
                <w:snapToGrid w:val="0"/>
                <w:sz w:val="20"/>
              </w:rPr>
              <w:t xml:space="preserve"> ,</w:t>
            </w:r>
            <w:proofErr w:type="gramEnd"/>
            <w:r w:rsidRPr="0032371B">
              <w:rPr>
                <w:snapToGrid w:val="0"/>
                <w:sz w:val="20"/>
              </w:rPr>
              <w:t xml:space="preserve"> не соответствующими разности хода лучей; узлы, кристаллические включения;  пузыри, капиллярные 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поверхности. Изделия в упакованном виде должны выдерживать транспортную тряску с ускорением 30 м/сек</w:t>
            </w:r>
            <w:proofErr w:type="gramStart"/>
            <w:r w:rsidRPr="0032371B">
              <w:rPr>
                <w:snapToGrid w:val="0"/>
                <w:sz w:val="20"/>
                <w:vertAlign w:val="superscript"/>
              </w:rPr>
              <w:t>2</w:t>
            </w:r>
            <w:proofErr w:type="gramEnd"/>
            <w:r w:rsidRPr="0032371B">
              <w:rPr>
                <w:snapToGrid w:val="0"/>
                <w:sz w:val="20"/>
              </w:rPr>
              <w:t xml:space="preserve"> при частоте ударов от 80 до 120 в мин.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15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22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Колба коническая </w:t>
            </w:r>
            <w:proofErr w:type="spellStart"/>
            <w:r w:rsidRPr="0032371B">
              <w:rPr>
                <w:snapToGrid w:val="0"/>
                <w:sz w:val="20"/>
              </w:rPr>
              <w:t>Эрленмейера</w:t>
            </w:r>
            <w:proofErr w:type="spellEnd"/>
            <w:r w:rsidRPr="0032371B">
              <w:rPr>
                <w:snapToGrid w:val="0"/>
                <w:sz w:val="20"/>
              </w:rPr>
              <w:t xml:space="preserve"> стеклянная КН-250мл диаметр горловины 29 ,2мм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1221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1-100-1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1238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1-25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1-250-2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58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1-25-2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376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1-500-1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23 штук</w:t>
            </w:r>
          </w:p>
        </w:tc>
      </w:tr>
      <w:tr w:rsidR="005779AC" w:rsidRPr="0032371B" w:rsidTr="0032371B">
        <w:trPr>
          <w:trHeight w:val="242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1-50-1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895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24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1-50-2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2-1000-1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2-1000-2 ТС ПМ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02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2-100-1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мерная 2-250-2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П-2-2000-50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плоскодонная КП-1-500-29/32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плоскодонная П-2-100-34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плоскодонная П-2-250-34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плоскодонная П-2-4000-50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плоскодонная П-2-6000-65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с тубусом Бунзена 1-1000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с тубусом Бунзена 1-2000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с тубусом Бунзена 1-500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В-1-100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33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В-1-150 ХТС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В-1-250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В-1-50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</w:t>
            </w:r>
            <w:r w:rsidRPr="0032371B">
              <w:rPr>
                <w:snapToGrid w:val="0"/>
                <w:sz w:val="20"/>
                <w:lang w:val="en-US"/>
              </w:rPr>
              <w:t>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ВН-100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ВН-200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</w:t>
            </w:r>
            <w:r w:rsidRPr="0032371B">
              <w:rPr>
                <w:snapToGrid w:val="0"/>
                <w:sz w:val="20"/>
              </w:rPr>
              <w:t>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ВН-50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</w:t>
            </w:r>
            <w:r w:rsidRPr="0032371B">
              <w:rPr>
                <w:snapToGrid w:val="0"/>
                <w:sz w:val="20"/>
              </w:rPr>
              <w:t>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ВН-50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ТУ 92-891.029-91 или эквивалент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Изделия должны быть изготовлены для условий </w:t>
            </w:r>
            <w:r w:rsidRPr="0032371B">
              <w:rPr>
                <w:snapToGrid w:val="0"/>
                <w:sz w:val="20"/>
              </w:rPr>
              <w:lastRenderedPageBreak/>
              <w:t>эксплуатации УХЛ, категории размещения 4.2 по ГОСТ 15150. Изделия должны быть изготовлены из стекла группы ТС  по ГОСТ 21400. Изделия должны быть термостойкими и выдерживать перепад температур от 90 до 200°С. Изделия должны быть отожжены.  Удельная разность хода лучей не должна превышать 10 млн</w:t>
            </w:r>
            <w:r w:rsidRPr="0032371B">
              <w:rPr>
                <w:snapToGrid w:val="0"/>
                <w:sz w:val="20"/>
                <w:vertAlign w:val="superscript"/>
              </w:rPr>
              <w:t xml:space="preserve">-1 </w:t>
            </w:r>
            <w:r w:rsidRPr="0032371B">
              <w:rPr>
                <w:snapToGrid w:val="0"/>
                <w:sz w:val="2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32371B">
              <w:rPr>
                <w:snapToGrid w:val="0"/>
                <w:sz w:val="20"/>
              </w:rPr>
              <w:t>посечки</w:t>
            </w:r>
            <w:proofErr w:type="spellEnd"/>
            <w:r w:rsidRPr="0032371B">
              <w:rPr>
                <w:snapToGrid w:val="0"/>
                <w:sz w:val="20"/>
              </w:rPr>
              <w:t>; свиль, шлиры и узлы, сопровождаемые внутренними напряжениями</w:t>
            </w:r>
            <w:proofErr w:type="gramStart"/>
            <w:r w:rsidRPr="0032371B">
              <w:rPr>
                <w:snapToGrid w:val="0"/>
                <w:sz w:val="20"/>
              </w:rPr>
              <w:t xml:space="preserve"> ,</w:t>
            </w:r>
            <w:proofErr w:type="gramEnd"/>
            <w:r w:rsidRPr="0032371B">
              <w:rPr>
                <w:snapToGrid w:val="0"/>
                <w:sz w:val="20"/>
              </w:rPr>
              <w:t xml:space="preserve"> не соответствующими разности хода лучей; узлы, кристаллические включения;  пузыри, капиллярные 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</w:t>
            </w:r>
            <w:proofErr w:type="gramStart"/>
            <w:r w:rsidRPr="0032371B">
              <w:rPr>
                <w:snapToGrid w:val="0"/>
                <w:sz w:val="20"/>
              </w:rPr>
              <w:t xml:space="preserve"> .</w:t>
            </w:r>
            <w:proofErr w:type="gramEnd"/>
            <w:r w:rsidRPr="0032371B">
              <w:rPr>
                <w:snapToGrid w:val="0"/>
                <w:sz w:val="20"/>
              </w:rPr>
              <w:t xml:space="preserve"> Изделия в упакованном виде должны выдерживать транспортную тряску с ускорением 30 м/сек</w:t>
            </w:r>
            <w:r w:rsidRPr="0032371B">
              <w:rPr>
                <w:snapToGrid w:val="0"/>
                <w:sz w:val="20"/>
                <w:vertAlign w:val="superscript"/>
              </w:rPr>
              <w:t>2</w:t>
            </w:r>
            <w:r w:rsidRPr="0032371B">
              <w:rPr>
                <w:snapToGrid w:val="0"/>
                <w:sz w:val="2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51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ВН-800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Н-1-100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49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Н-1-1000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</w:t>
            </w:r>
            <w:r w:rsidRPr="0032371B">
              <w:rPr>
                <w:snapToGrid w:val="0"/>
                <w:sz w:val="20"/>
                <w:lang w:val="en-US"/>
              </w:rPr>
              <w:t>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Н-1-2000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Н-1-250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17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Н-1-400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7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Н-1-50 ТХС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38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Н-1-600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9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НН-100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НН-200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23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 химический В-2-1000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Стаканчик взвешивания бюкс </w:t>
            </w:r>
            <w:proofErr w:type="gramStart"/>
            <w:r w:rsidRPr="0032371B">
              <w:rPr>
                <w:snapToGrid w:val="0"/>
                <w:sz w:val="20"/>
              </w:rPr>
              <w:t>СВ</w:t>
            </w:r>
            <w:proofErr w:type="gramEnd"/>
            <w:r w:rsidRPr="0032371B">
              <w:rPr>
                <w:snapToGrid w:val="0"/>
                <w:sz w:val="20"/>
              </w:rPr>
              <w:t xml:space="preserve"> 24/10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22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для взвешивания бюкс высокий СВ-19/9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18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для взвешивания бюкс низкий СН-34/12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лабораторный для взвешивания высокий СВ-34/12 стеклянный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10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СН-45/13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СН-60/14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Стаканчик СН-85/15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1-250-1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1-1000-2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1-100-1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93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72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1-10-1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61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1-25-1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1-500-2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Цилиндр лабораторный мерный 1-50-1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9</w:t>
            </w:r>
            <w:r w:rsidRPr="0032371B">
              <w:rPr>
                <w:snapToGrid w:val="0"/>
                <w:sz w:val="20"/>
              </w:rPr>
              <w:t>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Аллонж АИ 14/23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Ареометр АНТ-1 910-990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18481-81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Банка БНВ-100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ГОСТ </w:t>
            </w:r>
            <w:proofErr w:type="gramStart"/>
            <w:r w:rsidRPr="0032371B">
              <w:rPr>
                <w:snapToGrid w:val="0"/>
                <w:sz w:val="20"/>
              </w:rPr>
              <w:t>Р</w:t>
            </w:r>
            <w:proofErr w:type="gramEnd"/>
            <w:r w:rsidRPr="0032371B">
              <w:rPr>
                <w:snapToGrid w:val="0"/>
                <w:sz w:val="20"/>
              </w:rPr>
              <w:t xml:space="preserve"> 51477-99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Банка БНВ-50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ГОСТ </w:t>
            </w:r>
            <w:proofErr w:type="gramStart"/>
            <w:r w:rsidRPr="0032371B">
              <w:rPr>
                <w:snapToGrid w:val="0"/>
                <w:sz w:val="20"/>
              </w:rPr>
              <w:t>Р</w:t>
            </w:r>
            <w:proofErr w:type="gramEnd"/>
            <w:r w:rsidRPr="0032371B">
              <w:rPr>
                <w:snapToGrid w:val="0"/>
                <w:sz w:val="20"/>
              </w:rPr>
              <w:t xml:space="preserve"> 51477-99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Банка БНВ-500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 xml:space="preserve">ГОСТ </w:t>
            </w:r>
            <w:proofErr w:type="gramStart"/>
            <w:r w:rsidRPr="0032371B">
              <w:rPr>
                <w:snapToGrid w:val="0"/>
                <w:sz w:val="20"/>
              </w:rPr>
              <w:t>Р</w:t>
            </w:r>
            <w:proofErr w:type="gramEnd"/>
            <w:r w:rsidRPr="0032371B">
              <w:rPr>
                <w:snapToGrid w:val="0"/>
                <w:sz w:val="20"/>
              </w:rPr>
              <w:t xml:space="preserve"> 51477-99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Банка стеклянная  БС-20-27,5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ТУ 9461-029-00480678-99 или эквивалент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Банка стеклянная с треугольным венчиком для мазей объемом 20 см</w:t>
            </w:r>
            <w:r w:rsidRPr="0032371B">
              <w:rPr>
                <w:snapToGrid w:val="0"/>
                <w:sz w:val="20"/>
                <w:vertAlign w:val="superscript"/>
              </w:rPr>
              <w:t xml:space="preserve">3 </w:t>
            </w:r>
            <w:r w:rsidRPr="0032371B">
              <w:rPr>
                <w:snapToGrid w:val="0"/>
                <w:sz w:val="20"/>
              </w:rPr>
              <w:t>,  высота 51 мм, диаметр дна 34 мм, диаметр горла 20 мм.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Бюретка 10мл DV 1010  51107501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proofErr w:type="spellStart"/>
            <w:r w:rsidRPr="0032371B">
              <w:rPr>
                <w:snapToGrid w:val="0"/>
                <w:sz w:val="20"/>
              </w:rPr>
              <w:t>Mettler</w:t>
            </w:r>
            <w:proofErr w:type="spellEnd"/>
            <w:r w:rsidRPr="0032371B">
              <w:rPr>
                <w:snapToGrid w:val="0"/>
                <w:sz w:val="20"/>
              </w:rPr>
              <w:t xml:space="preserve"> </w:t>
            </w:r>
            <w:proofErr w:type="spellStart"/>
            <w:r w:rsidRPr="0032371B">
              <w:rPr>
                <w:snapToGrid w:val="0"/>
                <w:sz w:val="20"/>
              </w:rPr>
              <w:t>Toledo</w:t>
            </w:r>
            <w:proofErr w:type="spellEnd"/>
            <w:r w:rsidRPr="0032371B">
              <w:rPr>
                <w:snapToGrid w:val="0"/>
                <w:sz w:val="20"/>
              </w:rPr>
              <w:t xml:space="preserve">,  Бюретка 10 мл DV 1010 к </w:t>
            </w:r>
            <w:proofErr w:type="spellStart"/>
            <w:r w:rsidRPr="0032371B">
              <w:rPr>
                <w:snapToGrid w:val="0"/>
                <w:sz w:val="20"/>
              </w:rPr>
              <w:t>титратору</w:t>
            </w:r>
            <w:proofErr w:type="spellEnd"/>
            <w:r w:rsidRPr="0032371B">
              <w:rPr>
                <w:snapToGrid w:val="0"/>
                <w:sz w:val="20"/>
              </w:rPr>
              <w:t>, каталожный номер 51107501 или эквивалент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Бюретка I-2-2-1-0,02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Бюретка I-2-2-25-0,05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21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Бюретка I-3-2-100-0,2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Бюретка I-4-2-25-0,05 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252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Вискозиметр ВПЖ-1 1.52мм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10028-81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8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417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Вискозиметр ВПЖ-1-0,1-ТС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10028-81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23 штук</w:t>
            </w:r>
          </w:p>
        </w:tc>
      </w:tr>
      <w:tr w:rsidR="005779AC" w:rsidRPr="0032371B" w:rsidTr="0032371B">
        <w:trPr>
          <w:trHeight w:val="219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89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Вискозиметр ВПЖ-1-2,1-ХСЗ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10028-81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577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Вискозиметр ВПЖ-2-0,03-ТС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10028-81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Денсиметр II</w:t>
            </w:r>
            <w:proofErr w:type="gramStart"/>
            <w:r w:rsidRPr="0032371B">
              <w:rPr>
                <w:snapToGrid w:val="0"/>
                <w:sz w:val="20"/>
              </w:rPr>
              <w:t>А</w:t>
            </w:r>
            <w:proofErr w:type="gramEnd"/>
            <w:r w:rsidRPr="0032371B">
              <w:rPr>
                <w:snapToGrid w:val="0"/>
                <w:sz w:val="20"/>
              </w:rPr>
              <w:t xml:space="preserve"> 1.00-1.080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18481-81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Денсиметр II</w:t>
            </w:r>
            <w:proofErr w:type="gramStart"/>
            <w:r w:rsidRPr="0032371B">
              <w:rPr>
                <w:snapToGrid w:val="0"/>
                <w:sz w:val="20"/>
              </w:rPr>
              <w:t>А</w:t>
            </w:r>
            <w:proofErr w:type="gramEnd"/>
            <w:r w:rsidRPr="0032371B">
              <w:rPr>
                <w:snapToGrid w:val="0"/>
                <w:sz w:val="20"/>
              </w:rPr>
              <w:t xml:space="preserve"> 1.480-1.570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18481-81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Денсиметр аккумуляторный 1.10-1.30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18481-81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Денсиметр аккумуляторный 1.28-1.40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18481-81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400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95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Капельница 3П-15,0 ХС исполнения 3 с полиэтиленовой пробкой диаметром тубуса 15мм из химически стойкого стекла группы ХС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29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96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Колба кварцевая КН-100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97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Кран К3Х-2-44-4 трехходовой К3 с толстостенными боковыми трубками длиной муфты 44мм и проходным отверстием 4мм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7995-80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98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proofErr w:type="spellStart"/>
            <w:r w:rsidRPr="0032371B">
              <w:rPr>
                <w:snapToGrid w:val="0"/>
                <w:sz w:val="20"/>
              </w:rPr>
              <w:t>Мановакуумметр</w:t>
            </w:r>
            <w:proofErr w:type="spellEnd"/>
            <w:r w:rsidRPr="0032371B">
              <w:rPr>
                <w:snapToGrid w:val="0"/>
                <w:sz w:val="20"/>
              </w:rPr>
              <w:t xml:space="preserve"> МВ-2500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2405-88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99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Мензурка 100 вместимостью 100мл стеклянная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100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Мензурка 250 вместимостью 250мл стеклянная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19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101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Мензурка 50 вместимостью 50мл стеклянная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102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Микробюретка 1-3-1-2-0,01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103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Микробюретка I-2-2-5-0,02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29251-91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104</w:t>
            </w:r>
          </w:p>
        </w:tc>
        <w:tc>
          <w:tcPr>
            <w:tcW w:w="3960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Микробюретка ОС 5мл с ценой деления 0,02мл 1 класса</w:t>
            </w:r>
          </w:p>
        </w:tc>
        <w:tc>
          <w:tcPr>
            <w:tcW w:w="4440" w:type="dxa"/>
            <w:shd w:val="clear" w:color="000000" w:fill="FFFFFF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ТУ 25-11.1494-79 или эквивалент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Изделия должны быть изготовлены для условий эксплуатации УХЛ, категории размещения 4.2 по ГОСТ 15150-69. Изделия должны быть изготовлены из стекла группы ТС  по ГОСТ 21400-75, допускается изготавливать из стекла СН-1  ТУ 9363-015-07609129-2003. Изделия должны быть отожжены.  Удельная разность хода лучей не должна превышать 10 млн</w:t>
            </w:r>
            <w:r w:rsidRPr="0032371B">
              <w:rPr>
                <w:snapToGrid w:val="0"/>
                <w:sz w:val="20"/>
                <w:vertAlign w:val="superscript"/>
              </w:rPr>
              <w:t>-1</w:t>
            </w:r>
            <w:r w:rsidRPr="0032371B">
              <w:rPr>
                <w:snapToGrid w:val="0"/>
                <w:sz w:val="20"/>
              </w:rPr>
              <w:t xml:space="preserve">. На поверхности и в толще стекла изделий не допускаются: окалина, камни; трещины, </w:t>
            </w:r>
            <w:proofErr w:type="spellStart"/>
            <w:r w:rsidRPr="0032371B">
              <w:rPr>
                <w:snapToGrid w:val="0"/>
                <w:sz w:val="20"/>
              </w:rPr>
              <w:lastRenderedPageBreak/>
              <w:t>посечки</w:t>
            </w:r>
            <w:proofErr w:type="spellEnd"/>
            <w:r w:rsidRPr="0032371B">
              <w:rPr>
                <w:snapToGrid w:val="0"/>
                <w:sz w:val="20"/>
              </w:rPr>
              <w:t>; свиль,  сопровождаемая внутренними напряжениями, не соответствующими разности хода лучей; пузыри, капиллярные пузыри открытые и продавливаемые острием из материала одинаковой со стеклом твердости или менее твердым; мошка в сосредоточенном виде. Торцы изделий должны быть ровно обрезаны, оплавлены или зашлифованы. На изделиях должны быть нанесены шкалы, соответствующие номинальной вместимости. На поверхности и в толще стекла микробюреток, занимаемых шкалой, не допускаются дефекты, мешающие отсчету. Отметки шкалы должны располагаться симметрично и перпендикулярно к продольной оси микробюреток и быть параллельны между собой. На 1 см длины шкалы бюреток допускается 1 разрыв отметок не более 0,5 мм. Отметки, цифры и надписи должны быть четкими и устойчивыми в условиях эксплуатации, должны быть нанесены любым методом, обеспечивающим хорошую видимость. Изделия в упакованном виде должны выдерживать транспортную тряску с ускорением 30 м/сек</w:t>
            </w:r>
            <w:proofErr w:type="gramStart"/>
            <w:r w:rsidRPr="0032371B">
              <w:rPr>
                <w:snapToGrid w:val="0"/>
                <w:sz w:val="20"/>
                <w:vertAlign w:val="superscript"/>
              </w:rPr>
              <w:t>2</w:t>
            </w:r>
            <w:proofErr w:type="gramEnd"/>
            <w:r w:rsidRPr="0032371B">
              <w:rPr>
                <w:snapToGrid w:val="0"/>
                <w:sz w:val="2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514" w:type="dxa"/>
            <w:shd w:val="clear" w:color="000000" w:fill="FFFFFF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1</w:t>
            </w:r>
            <w:r w:rsidRPr="0032371B">
              <w:rPr>
                <w:snapToGrid w:val="0"/>
                <w:sz w:val="20"/>
                <w:lang w:val="en-US"/>
              </w:rPr>
              <w:t xml:space="preserve">4 </w:t>
            </w:r>
            <w:r w:rsidRPr="0032371B">
              <w:rPr>
                <w:snapToGrid w:val="0"/>
                <w:sz w:val="20"/>
              </w:rPr>
              <w:t>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105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Насос водоструйный стеклянный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290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106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Пикнометр ПЖ2-50-КШ 7/16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22524-77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107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Пикнометр типа ПЖ</w:t>
            </w:r>
            <w:proofErr w:type="gramStart"/>
            <w:r w:rsidRPr="0032371B">
              <w:rPr>
                <w:snapToGrid w:val="0"/>
                <w:sz w:val="20"/>
              </w:rPr>
              <w:t>2</w:t>
            </w:r>
            <w:proofErr w:type="gramEnd"/>
            <w:r w:rsidRPr="0032371B">
              <w:rPr>
                <w:snapToGrid w:val="0"/>
                <w:sz w:val="20"/>
              </w:rPr>
              <w:t xml:space="preserve"> номинальной вместимостью 25 мл с горловиной диаметром 9 мм и конусом КШ 10/19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22524-77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108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1-1-20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109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2-2-25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44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110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газовая 1-500 ТХС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18954-73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10 штук</w:t>
            </w:r>
          </w:p>
        </w:tc>
      </w:tr>
      <w:tr w:rsidR="005779AC" w:rsidRPr="0032371B" w:rsidTr="0032371B">
        <w:trPr>
          <w:trHeight w:val="86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111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градуированная 1-1-1-1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29228-91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</w:t>
            </w:r>
            <w:r w:rsidRPr="0032371B">
              <w:rPr>
                <w:snapToGrid w:val="0"/>
                <w:sz w:val="20"/>
                <w:lang w:val="en-US"/>
              </w:rPr>
              <w:t>59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112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градуированная 1-1-1-2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29228-91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113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113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градуированная 1-1-2-5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29228-91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5</w:t>
            </w:r>
            <w:r w:rsidRPr="0032371B">
              <w:rPr>
                <w:snapToGrid w:val="0"/>
                <w:sz w:val="20"/>
              </w:rPr>
              <w:t>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114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градуированная 1-2-1-5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29227-91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40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115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градуированная 1-2-2-25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29228-91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116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для отбора и хранения проб газа неградуированная с 2-мя одноходовыми кранами емкостью 250мл, исполнение 1.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18954-73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117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лабораторная 1-2-2-10-0,1 тип 1 градуированная без установленного времени ожидания исполнения 2 с расширением без запасного резервуара класса точности 2 вместимостью 10мл ценой деления 0,1мл из термически стойкого стекла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29228-91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73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118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Мора 1-2-1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60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119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Мора 2-1-10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50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120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Мора 2-2-100 ТС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121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Мора 2-2-2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50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122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Пипетка Мора 2-2-5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29169-91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60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123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лабораторная П-2-5-14/23 ХС исполнения 2 вместимостью 5мл с взаимозаменяемым конусом 14/23 из химически стойкого стекла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  <w:lang w:val="en-US"/>
              </w:rPr>
              <w:t>25</w:t>
            </w:r>
            <w:r w:rsidRPr="0032371B">
              <w:rPr>
                <w:snapToGrid w:val="0"/>
                <w:sz w:val="20"/>
              </w:rPr>
              <w:t xml:space="preserve">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lastRenderedPageBreak/>
              <w:t>124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П-1-10-0,1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3039 штук</w:t>
            </w:r>
          </w:p>
        </w:tc>
      </w:tr>
      <w:tr w:rsidR="005779AC" w:rsidRPr="0032371B" w:rsidTr="0032371B">
        <w:trPr>
          <w:trHeight w:val="293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125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П1-14-120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7500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126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П-2-20-14/23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418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127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П-2-25-14/23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1770-74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128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Пробирка П4-20-14/23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1725 штук</w:t>
            </w:r>
          </w:p>
        </w:tc>
      </w:tr>
      <w:tr w:rsidR="005779AC" w:rsidRPr="0032371B" w:rsidTr="0032371B">
        <w:trPr>
          <w:trHeight w:val="379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129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Склянка лабораторная СВТ стеклянная поглотитель Петри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296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130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Склянка с тубусом 3-0,50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48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131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Склянка с тубусом 3-1,00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132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Тигель фильтрующий ТФ-32-ПОР 100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133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Холодильник ХПТ-1-200-14/23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47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134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Холодильник ХПТ-1-300-14/23-14/23 ТС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5 штук</w:t>
            </w:r>
          </w:p>
        </w:tc>
      </w:tr>
      <w:tr w:rsidR="005779AC" w:rsidRPr="0032371B" w:rsidTr="0032371B">
        <w:trPr>
          <w:trHeight w:val="281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135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Холодильник ХПТ-1-400-14/23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136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Чаша-100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6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137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 кварцевая ЧК-20мл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 штук</w:t>
            </w:r>
          </w:p>
        </w:tc>
      </w:tr>
      <w:tr w:rsidR="005779AC" w:rsidRPr="0032371B" w:rsidTr="0032371B">
        <w:trPr>
          <w:trHeight w:val="296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138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 кварцевая ЧК-40мл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139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 ЧБН-1-150 ХС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75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140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Чашка-160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141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Чашка-50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142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Чашка-80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19908-90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40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143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Эксикатор 2-190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2 штук</w:t>
            </w:r>
          </w:p>
        </w:tc>
      </w:tr>
      <w:tr w:rsidR="005779AC" w:rsidRPr="0032371B" w:rsidTr="0032371B">
        <w:trPr>
          <w:trHeight w:val="315"/>
        </w:trPr>
        <w:tc>
          <w:tcPr>
            <w:tcW w:w="576" w:type="dxa"/>
            <w:noWrap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144</w:t>
            </w:r>
          </w:p>
        </w:tc>
        <w:tc>
          <w:tcPr>
            <w:tcW w:w="396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Эксикатор 2-250</w:t>
            </w:r>
          </w:p>
        </w:tc>
        <w:tc>
          <w:tcPr>
            <w:tcW w:w="4440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ГОСТ 25336-82</w:t>
            </w:r>
          </w:p>
        </w:tc>
        <w:tc>
          <w:tcPr>
            <w:tcW w:w="1514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0"/>
              </w:rPr>
            </w:pPr>
            <w:r w:rsidRPr="0032371B">
              <w:rPr>
                <w:snapToGrid w:val="0"/>
                <w:sz w:val="20"/>
              </w:rPr>
              <w:t>3 штук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 xml:space="preserve">2 037 791 (два миллиона тридцать семь тысяч семьсот девяносто один)  рубль 14 копеек, включая НДС 18% 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1 726 941 (один миллион семьсот двадцать шесть тысяч девятьсот сорок один)  рубль 64 копейки, без учета НДС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</w:p>
        </w:tc>
      </w:tr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Начальная (максимальная) цена договора включает в себя: 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  <w:u w:val="single"/>
              </w:rPr>
            </w:pPr>
          </w:p>
        </w:tc>
      </w:tr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 xml:space="preserve">ОАО «СХК», г. </w:t>
            </w:r>
            <w:proofErr w:type="spellStart"/>
            <w:r w:rsidRPr="0032371B">
              <w:rPr>
                <w:snapToGrid w:val="0"/>
                <w:sz w:val="22"/>
                <w:szCs w:val="24"/>
              </w:rPr>
              <w:t>Северск</w:t>
            </w:r>
            <w:proofErr w:type="spellEnd"/>
            <w:r w:rsidRPr="0032371B">
              <w:rPr>
                <w:snapToGrid w:val="0"/>
                <w:sz w:val="22"/>
                <w:szCs w:val="24"/>
              </w:rPr>
              <w:t xml:space="preserve">, ул. </w:t>
            </w:r>
            <w:proofErr w:type="spellStart"/>
            <w:r w:rsidRPr="0032371B">
              <w:rPr>
                <w:snapToGrid w:val="0"/>
                <w:sz w:val="22"/>
                <w:szCs w:val="24"/>
              </w:rPr>
              <w:t>Предзаводская</w:t>
            </w:r>
            <w:proofErr w:type="spellEnd"/>
            <w:r w:rsidRPr="0032371B">
              <w:rPr>
                <w:snapToGrid w:val="0"/>
                <w:sz w:val="22"/>
                <w:szCs w:val="24"/>
              </w:rPr>
              <w:t>, 9.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Способ доставки – железнодорожным транспортом: ж/</w:t>
            </w:r>
            <w:proofErr w:type="spellStart"/>
            <w:r w:rsidRPr="0032371B">
              <w:rPr>
                <w:snapToGrid w:val="0"/>
                <w:sz w:val="22"/>
                <w:szCs w:val="24"/>
              </w:rPr>
              <w:t>д</w:t>
            </w:r>
            <w:proofErr w:type="spellEnd"/>
            <w:r w:rsidRPr="0032371B">
              <w:rPr>
                <w:snapToGrid w:val="0"/>
                <w:sz w:val="22"/>
                <w:szCs w:val="24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32371B">
              <w:rPr>
                <w:snapToGrid w:val="0"/>
                <w:sz w:val="22"/>
                <w:szCs w:val="24"/>
              </w:rPr>
              <w:t>.Т</w:t>
            </w:r>
            <w:proofErr w:type="gramEnd"/>
            <w:r w:rsidRPr="0032371B">
              <w:rPr>
                <w:snapToGrid w:val="0"/>
                <w:sz w:val="22"/>
                <w:szCs w:val="24"/>
              </w:rPr>
              <w:t xml:space="preserve">омске, далее </w:t>
            </w:r>
            <w:proofErr w:type="spellStart"/>
            <w:r w:rsidRPr="0032371B">
              <w:rPr>
                <w:snapToGrid w:val="0"/>
                <w:sz w:val="22"/>
                <w:szCs w:val="24"/>
              </w:rPr>
              <w:t>самовывозом</w:t>
            </w:r>
            <w:proofErr w:type="spellEnd"/>
            <w:r w:rsidRPr="0032371B">
              <w:rPr>
                <w:snapToGrid w:val="0"/>
                <w:sz w:val="22"/>
                <w:szCs w:val="24"/>
              </w:rPr>
              <w:t xml:space="preserve"> на склад  ОАО «СХК», г. </w:t>
            </w:r>
            <w:proofErr w:type="spellStart"/>
            <w:r w:rsidRPr="0032371B">
              <w:rPr>
                <w:snapToGrid w:val="0"/>
                <w:sz w:val="22"/>
                <w:szCs w:val="24"/>
              </w:rPr>
              <w:t>Северск</w:t>
            </w:r>
            <w:proofErr w:type="spellEnd"/>
            <w:r w:rsidRPr="0032371B">
              <w:rPr>
                <w:snapToGrid w:val="0"/>
                <w:sz w:val="22"/>
                <w:szCs w:val="24"/>
              </w:rPr>
              <w:t>, ул. Предзаводская,9. Стоимость доставки до терминала в г</w:t>
            </w:r>
            <w:proofErr w:type="gramStart"/>
            <w:r w:rsidRPr="0032371B">
              <w:rPr>
                <w:snapToGrid w:val="0"/>
                <w:sz w:val="22"/>
                <w:szCs w:val="24"/>
              </w:rPr>
              <w:t>.Т</w:t>
            </w:r>
            <w:proofErr w:type="gramEnd"/>
            <w:r w:rsidRPr="0032371B">
              <w:rPr>
                <w:snapToGrid w:val="0"/>
                <w:sz w:val="22"/>
                <w:szCs w:val="24"/>
              </w:rPr>
              <w:t>омске  включена в стоимость Товара.</w:t>
            </w:r>
          </w:p>
        </w:tc>
      </w:tr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Срок поставки товара (работ/услуг)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в течение 90 календарных дней с момента подписания договора уполномоченными представителями сторон.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</w:p>
        </w:tc>
      </w:tr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i/>
                <w:iCs/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  <w:u w:val="single"/>
              </w:rPr>
            </w:pPr>
          </w:p>
        </w:tc>
      </w:tr>
      <w:tr w:rsidR="005779AC" w:rsidRPr="0032371B" w:rsidTr="005779AC">
        <w:tc>
          <w:tcPr>
            <w:tcW w:w="2552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r w:rsidRPr="0032371B">
              <w:rPr>
                <w:snapToGrid w:val="0"/>
                <w:sz w:val="22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</w:tcPr>
          <w:p w:rsidR="005779AC" w:rsidRPr="0032371B" w:rsidRDefault="005779AC" w:rsidP="005779AC">
            <w:pPr>
              <w:jc w:val="both"/>
              <w:rPr>
                <w:snapToGrid w:val="0"/>
                <w:sz w:val="22"/>
                <w:szCs w:val="24"/>
              </w:rPr>
            </w:pPr>
            <w:proofErr w:type="spellStart"/>
            <w:r w:rsidRPr="0032371B">
              <w:rPr>
                <w:snapToGrid w:val="0"/>
                <w:sz w:val="22"/>
                <w:szCs w:val="24"/>
                <w:lang w:val="en-US"/>
              </w:rPr>
              <w:t>Без</w:t>
            </w:r>
            <w:proofErr w:type="spellEnd"/>
            <w:r w:rsidRPr="0032371B">
              <w:rPr>
                <w:snapToGrid w:val="0"/>
                <w:sz w:val="22"/>
                <w:szCs w:val="24"/>
                <w:lang w:val="en-US"/>
              </w:rPr>
              <w:t xml:space="preserve"> НДС</w:t>
            </w:r>
          </w:p>
        </w:tc>
      </w:tr>
    </w:tbl>
    <w:p w:rsidR="0032371B" w:rsidRDefault="0032371B" w:rsidP="00553E42">
      <w:pPr>
        <w:jc w:val="both"/>
        <w:rPr>
          <w:snapToGrid w:val="0"/>
          <w:sz w:val="24"/>
          <w:szCs w:val="24"/>
        </w:rPr>
      </w:pPr>
    </w:p>
    <w:p w:rsidR="00553E42" w:rsidRPr="005779AC" w:rsidRDefault="005779AC" w:rsidP="00553E42">
      <w:pPr>
        <w:jc w:val="both"/>
        <w:rPr>
          <w:snapToGrid w:val="0"/>
          <w:sz w:val="24"/>
          <w:szCs w:val="24"/>
        </w:rPr>
      </w:pPr>
      <w:r w:rsidRPr="005779AC">
        <w:rPr>
          <w:snapToGrid w:val="0"/>
          <w:sz w:val="24"/>
          <w:szCs w:val="24"/>
        </w:rPr>
        <w:t>Процедура открытия доступа к поданным Предложениям состоялась «02» сентября 2014г. согласно протоколу заседания комиссии по размещении заказа «Открытие доступа к поданным Предложениям» № 708-SH-2014/</w:t>
      </w:r>
      <w:r>
        <w:rPr>
          <w:snapToGrid w:val="0"/>
          <w:sz w:val="24"/>
          <w:szCs w:val="24"/>
        </w:rPr>
        <w:t>1849</w:t>
      </w:r>
      <w:r w:rsidRPr="005779AC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18</w:t>
      </w:r>
      <w:r w:rsidRPr="005779AC">
        <w:rPr>
          <w:snapToGrid w:val="0"/>
          <w:sz w:val="24"/>
          <w:szCs w:val="24"/>
        </w:rPr>
        <w:t>.09.2014г.</w:t>
      </w:r>
    </w:p>
    <w:p w:rsidR="00A37C48" w:rsidRPr="005779AC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2371B" w:rsidRDefault="00553E42" w:rsidP="0032371B">
      <w:pPr>
        <w:ind w:right="141"/>
        <w:rPr>
          <w:b/>
          <w:sz w:val="24"/>
          <w:szCs w:val="24"/>
        </w:rPr>
      </w:pPr>
      <w:r w:rsidRPr="0032371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32371B">
        <w:rPr>
          <w:b/>
          <w:sz w:val="24"/>
          <w:szCs w:val="24"/>
        </w:rPr>
        <w:t xml:space="preserve"> на запрос цен</w:t>
      </w:r>
      <w:r w:rsidRPr="0032371B">
        <w:rPr>
          <w:b/>
          <w:sz w:val="24"/>
          <w:szCs w:val="24"/>
        </w:rPr>
        <w:t>,</w:t>
      </w:r>
    </w:p>
    <w:p w:rsidR="00553E42" w:rsidRPr="0032371B" w:rsidRDefault="00553E42" w:rsidP="0032371B">
      <w:pPr>
        <w:ind w:right="141"/>
        <w:rPr>
          <w:b/>
          <w:sz w:val="24"/>
          <w:szCs w:val="24"/>
        </w:rPr>
      </w:pPr>
      <w:r w:rsidRPr="0032371B">
        <w:rPr>
          <w:b/>
          <w:sz w:val="24"/>
          <w:szCs w:val="24"/>
        </w:rPr>
        <w:t xml:space="preserve"> и результат их анализа </w:t>
      </w:r>
    </w:p>
    <w:p w:rsidR="00553E42" w:rsidRPr="005779AC" w:rsidRDefault="00553E42" w:rsidP="00553E42">
      <w:pPr>
        <w:ind w:right="141"/>
        <w:rPr>
          <w:sz w:val="24"/>
          <w:szCs w:val="24"/>
        </w:rPr>
      </w:pPr>
    </w:p>
    <w:p w:rsidR="00553E42" w:rsidRPr="005779AC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5779AC">
        <w:rPr>
          <w:b/>
          <w:sz w:val="24"/>
          <w:szCs w:val="24"/>
        </w:rPr>
        <w:lastRenderedPageBreak/>
        <w:t xml:space="preserve">        </w:t>
      </w:r>
      <w:r w:rsidRPr="005779AC">
        <w:rPr>
          <w:sz w:val="24"/>
          <w:szCs w:val="24"/>
        </w:rPr>
        <w:t>До окончания срока, указанного в извещении</w:t>
      </w:r>
      <w:r w:rsidR="00C16AD7" w:rsidRPr="005779AC">
        <w:rPr>
          <w:sz w:val="24"/>
          <w:szCs w:val="24"/>
        </w:rPr>
        <w:t xml:space="preserve"> о проведении</w:t>
      </w:r>
      <w:r w:rsidRPr="005779AC">
        <w:rPr>
          <w:sz w:val="24"/>
          <w:szCs w:val="24"/>
        </w:rPr>
        <w:t xml:space="preserve"> запроса цен </w:t>
      </w:r>
      <w:r w:rsidR="009D3E22" w:rsidRPr="005779AC">
        <w:rPr>
          <w:snapToGrid w:val="0"/>
          <w:sz w:val="24"/>
          <w:szCs w:val="24"/>
        </w:rPr>
        <w:t xml:space="preserve">были поданы, зарегистрированы </w:t>
      </w:r>
      <w:r w:rsidRPr="005779AC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5779AC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418"/>
        <w:gridCol w:w="992"/>
        <w:gridCol w:w="2126"/>
      </w:tblGrid>
      <w:tr w:rsidR="00553E42" w:rsidRPr="005779AC" w:rsidTr="005779AC">
        <w:tc>
          <w:tcPr>
            <w:tcW w:w="426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779AC" w:rsidRDefault="00553E42" w:rsidP="006B24B2">
            <w:pPr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Предложенная цена договора</w:t>
            </w:r>
            <w:r w:rsidR="00557DB3" w:rsidRPr="005779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553E42" w:rsidRPr="005779A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>Обоснование решения</w:t>
            </w:r>
          </w:p>
        </w:tc>
      </w:tr>
      <w:tr w:rsidR="005779AC" w:rsidRPr="005779AC" w:rsidTr="005779AC">
        <w:tc>
          <w:tcPr>
            <w:tcW w:w="426" w:type="dxa"/>
            <w:vAlign w:val="center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425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559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 xml:space="preserve">620049, СВЕРДЛОВСКАЯ </w:t>
            </w:r>
            <w:proofErr w:type="gramStart"/>
            <w:r w:rsidRPr="005779AC">
              <w:rPr>
                <w:snapToGrid w:val="0"/>
                <w:sz w:val="20"/>
              </w:rPr>
              <w:t>ОБЛ</w:t>
            </w:r>
            <w:proofErr w:type="gramEnd"/>
            <w:r w:rsidRPr="005779AC">
              <w:rPr>
                <w:snapToGrid w:val="0"/>
                <w:sz w:val="20"/>
              </w:rPr>
              <w:t>, ЕКАТЕРИНБУРГ Г, АВТОМАТИКИ ПЕР, 1</w:t>
            </w:r>
          </w:p>
        </w:tc>
        <w:tc>
          <w:tcPr>
            <w:tcW w:w="127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10.09.2014 20:30:00</w:t>
            </w:r>
          </w:p>
        </w:tc>
        <w:tc>
          <w:tcPr>
            <w:tcW w:w="1418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1.906.256,82 RUB С НДС</w:t>
            </w:r>
          </w:p>
        </w:tc>
        <w:tc>
          <w:tcPr>
            <w:tcW w:w="992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РАССМОТРЕТЬ</w:t>
            </w:r>
            <w:r w:rsidRPr="005779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779AC" w:rsidRPr="005779AC" w:rsidTr="005779AC">
        <w:tc>
          <w:tcPr>
            <w:tcW w:w="426" w:type="dxa"/>
            <w:vAlign w:val="center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ОБЩЕСТВО С ОГРАНИЧЕННОЙ ОТВЕТСТВЕННОСТЬЮ «СТЕКЛОПРИБОР»</w:t>
            </w:r>
          </w:p>
        </w:tc>
        <w:tc>
          <w:tcPr>
            <w:tcW w:w="425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5020024143</w:t>
            </w:r>
          </w:p>
        </w:tc>
        <w:tc>
          <w:tcPr>
            <w:tcW w:w="1559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 xml:space="preserve">141612, МОСКОВСКАЯ </w:t>
            </w:r>
            <w:proofErr w:type="gramStart"/>
            <w:r w:rsidRPr="005779AC">
              <w:rPr>
                <w:snapToGrid w:val="0"/>
                <w:sz w:val="20"/>
              </w:rPr>
              <w:t>ОБЛ</w:t>
            </w:r>
            <w:proofErr w:type="gramEnd"/>
            <w:r w:rsidRPr="005779AC">
              <w:rPr>
                <w:snapToGrid w:val="0"/>
                <w:sz w:val="20"/>
              </w:rPr>
              <w:t>, КЛИНСКИЙ Р-Н, КЛИН Г, 50 ЛЕТ ОКТЯБРЯ УЛ, 27</w:t>
            </w:r>
          </w:p>
        </w:tc>
        <w:tc>
          <w:tcPr>
            <w:tcW w:w="127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17.09.2014 16:42:00</w:t>
            </w:r>
          </w:p>
        </w:tc>
        <w:tc>
          <w:tcPr>
            <w:tcW w:w="1418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1.984.591,86 RUB С НДС</w:t>
            </w:r>
          </w:p>
        </w:tc>
        <w:tc>
          <w:tcPr>
            <w:tcW w:w="992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РАССМОТРЕТЬ</w:t>
            </w:r>
            <w:r w:rsidRPr="005779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779AC" w:rsidRPr="005779AC" w:rsidTr="005779AC">
        <w:tc>
          <w:tcPr>
            <w:tcW w:w="426" w:type="dxa"/>
            <w:vAlign w:val="center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425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5779AC">
              <w:rPr>
                <w:snapToGrid w:val="0"/>
                <w:sz w:val="20"/>
              </w:rPr>
              <w:t>Ш</w:t>
            </w:r>
            <w:proofErr w:type="gramEnd"/>
            <w:r w:rsidRPr="005779AC">
              <w:rPr>
                <w:snapToGrid w:val="0"/>
                <w:sz w:val="20"/>
              </w:rPr>
              <w:t>, 112, 1</w:t>
            </w:r>
          </w:p>
        </w:tc>
        <w:tc>
          <w:tcPr>
            <w:tcW w:w="1276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79AC">
              <w:rPr>
                <w:snapToGrid w:val="0"/>
                <w:sz w:val="20"/>
                <w:lang w:val="en-US"/>
              </w:rPr>
              <w:t>17.09.2014 16:32:00</w:t>
            </w:r>
          </w:p>
        </w:tc>
        <w:tc>
          <w:tcPr>
            <w:tcW w:w="1418" w:type="dxa"/>
          </w:tcPr>
          <w:p w:rsidR="008C0466" w:rsidRPr="005779AC" w:rsidRDefault="008C0466" w:rsidP="005779AC">
            <w:pPr>
              <w:ind w:right="141"/>
              <w:jc w:val="both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1.964.690,56 RUB С НДС</w:t>
            </w:r>
          </w:p>
        </w:tc>
        <w:tc>
          <w:tcPr>
            <w:tcW w:w="992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napToGrid w:val="0"/>
                <w:sz w:val="20"/>
                <w:lang w:val="en-US"/>
              </w:rPr>
              <w:t>ОТКЛОНИТЬ</w:t>
            </w:r>
            <w:r w:rsidRPr="005779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8C0466" w:rsidRPr="005779AC" w:rsidRDefault="008C0466" w:rsidP="005779AC">
            <w:pPr>
              <w:ind w:right="141"/>
              <w:jc w:val="center"/>
              <w:rPr>
                <w:snapToGrid w:val="0"/>
                <w:sz w:val="20"/>
              </w:rPr>
            </w:pPr>
            <w:r w:rsidRPr="005779AC">
              <w:rPr>
                <w:sz w:val="20"/>
              </w:rPr>
              <w:t xml:space="preserve">Причина отклонения: </w:t>
            </w:r>
            <w:proofErr w:type="gramStart"/>
            <w:r w:rsidRPr="005779AC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5779AC">
              <w:rPr>
                <w:sz w:val="20"/>
              </w:rPr>
              <w:t xml:space="preserve"> </w:t>
            </w:r>
            <w:proofErr w:type="gramStart"/>
            <w:r w:rsidRPr="005779AC">
              <w:rPr>
                <w:sz w:val="20"/>
              </w:rPr>
              <w:t>ЕОСЗ).</w:t>
            </w:r>
            <w:proofErr w:type="gramEnd"/>
            <w:r w:rsidRPr="005779AC">
              <w:rPr>
                <w:sz w:val="20"/>
              </w:rPr>
              <w:t xml:space="preserve"> </w:t>
            </w:r>
            <w:proofErr w:type="gramStart"/>
            <w:r w:rsidRPr="005779AC">
              <w:rPr>
                <w:sz w:val="20"/>
              </w:rPr>
              <w:t xml:space="preserve">У Участника были запрошены следующие документы: 1. запрос об уточнении условий заявки, технического предложения: 1.1. предоставить техническое предложение по форме 3 раздела 6 документации запроса цен в соответствии с инструкциями, приведенными в настоящей документации по запросу цен, в котором указать: - технические, функциональные и качественные характеристики (потребительские свойства) товара; - обозначение нормативного </w:t>
            </w:r>
            <w:r w:rsidRPr="005779AC">
              <w:rPr>
                <w:sz w:val="20"/>
              </w:rPr>
              <w:lastRenderedPageBreak/>
              <w:t>документа, устанавливающего требования к товару (ГОСТ/ТУ);</w:t>
            </w:r>
            <w:proofErr w:type="gramEnd"/>
            <w:r w:rsidRPr="005779AC">
              <w:rPr>
                <w:sz w:val="20"/>
              </w:rPr>
              <w:t xml:space="preserve"> 1.2 предоставить сведения в части порядка формирования цены договора в соответствии с п. 8 Раздела 4 Информационной карты запроса цен (расходы, связанные с поставкой товара, включаемые в цену товара). На </w:t>
            </w:r>
            <w:proofErr w:type="spellStart"/>
            <w:r w:rsidRPr="005779AC">
              <w:rPr>
                <w:sz w:val="20"/>
              </w:rPr>
              <w:t>дозапрос</w:t>
            </w:r>
            <w:proofErr w:type="spellEnd"/>
            <w:r w:rsidRPr="005779AC">
              <w:rPr>
                <w:sz w:val="20"/>
              </w:rPr>
              <w:t xml:space="preserve"> Участник не ответил.       </w:t>
            </w:r>
          </w:p>
        </w:tc>
      </w:tr>
    </w:tbl>
    <w:p w:rsidR="00553E42" w:rsidRPr="005779A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5779AC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5812"/>
      </w:tblGrid>
      <w:tr w:rsidR="00800FD6" w:rsidRPr="0032371B" w:rsidTr="0032371B">
        <w:tc>
          <w:tcPr>
            <w:tcW w:w="4536" w:type="dxa"/>
          </w:tcPr>
          <w:p w:rsidR="00800FD6" w:rsidRPr="0032371B" w:rsidRDefault="00800FD6" w:rsidP="0032371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32371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812" w:type="dxa"/>
          </w:tcPr>
          <w:p w:rsidR="00800FD6" w:rsidRPr="0032371B" w:rsidRDefault="00800FD6" w:rsidP="0032371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32371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C0466" w:rsidRPr="0032371B" w:rsidTr="0032371B">
        <w:tc>
          <w:tcPr>
            <w:tcW w:w="4536" w:type="dxa"/>
          </w:tcPr>
          <w:p w:rsidR="008C0466" w:rsidRPr="0032371B" w:rsidRDefault="008C0466" w:rsidP="005779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2371B">
              <w:rPr>
                <w:snapToGrid w:val="0"/>
                <w:sz w:val="24"/>
                <w:szCs w:val="24"/>
                <w:lang w:val="en-US"/>
              </w:rPr>
              <w:t>ООО «КРАУН ГРУПП»</w:t>
            </w:r>
          </w:p>
        </w:tc>
        <w:tc>
          <w:tcPr>
            <w:tcW w:w="5812" w:type="dxa"/>
          </w:tcPr>
          <w:p w:rsidR="008C0466" w:rsidRPr="0032371B" w:rsidRDefault="008C0466" w:rsidP="0032371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2371B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8C0466" w:rsidRPr="0032371B" w:rsidTr="0032371B">
        <w:tc>
          <w:tcPr>
            <w:tcW w:w="4536" w:type="dxa"/>
          </w:tcPr>
          <w:p w:rsidR="008C0466" w:rsidRPr="0032371B" w:rsidRDefault="008C0466" w:rsidP="005779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2371B">
              <w:rPr>
                <w:snapToGrid w:val="0"/>
                <w:sz w:val="24"/>
                <w:szCs w:val="24"/>
                <w:lang w:val="en-US"/>
              </w:rPr>
              <w:t>ООО «СТЕКЛОПРИБОР»</w:t>
            </w:r>
          </w:p>
        </w:tc>
        <w:tc>
          <w:tcPr>
            <w:tcW w:w="5812" w:type="dxa"/>
          </w:tcPr>
          <w:p w:rsidR="008C0466" w:rsidRPr="0032371B" w:rsidRDefault="008C0466" w:rsidP="0032371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2371B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5779A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5779AC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5779AC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5779AC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779AC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Признать запрос цен состоявшимся.</w:t>
      </w:r>
    </w:p>
    <w:p w:rsidR="00553E42" w:rsidRPr="005779A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Признать победителем запроса цен</w:t>
      </w:r>
      <w:r w:rsidR="00E116DC" w:rsidRPr="005779AC">
        <w:rPr>
          <w:sz w:val="24"/>
          <w:szCs w:val="24"/>
        </w:rPr>
        <w:t xml:space="preserve"> </w:t>
      </w:r>
      <w:r w:rsidR="008C0466" w:rsidRPr="005779AC">
        <w:rPr>
          <w:sz w:val="24"/>
          <w:szCs w:val="24"/>
        </w:rPr>
        <w:t>ООО «КРАУН ГРУПП»</w:t>
      </w:r>
      <w:r w:rsidRPr="005779AC">
        <w:rPr>
          <w:sz w:val="24"/>
          <w:szCs w:val="24"/>
        </w:rPr>
        <w:t>.</w:t>
      </w:r>
    </w:p>
    <w:p w:rsidR="00553E42" w:rsidRPr="005779AC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779AC">
        <w:rPr>
          <w:sz w:val="24"/>
          <w:szCs w:val="24"/>
        </w:rPr>
        <w:t>3</w:t>
      </w:r>
      <w:r w:rsidR="00553E42" w:rsidRPr="005779AC">
        <w:rPr>
          <w:sz w:val="24"/>
          <w:szCs w:val="24"/>
        </w:rPr>
        <w:t xml:space="preserve">. </w:t>
      </w:r>
      <w:r w:rsidR="008C0466" w:rsidRPr="005779A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C0466" w:rsidRPr="005779AC">
        <w:rPr>
          <w:sz w:val="24"/>
          <w:szCs w:val="22"/>
        </w:rPr>
        <w:t>предложение</w:t>
      </w:r>
      <w:proofErr w:type="gramEnd"/>
      <w:r w:rsidR="008C0466" w:rsidRPr="005779A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779AC">
        <w:rPr>
          <w:sz w:val="24"/>
          <w:szCs w:val="22"/>
        </w:rPr>
        <w:t xml:space="preserve">: </w:t>
      </w:r>
      <w:r w:rsidR="008C0466" w:rsidRPr="005779AC">
        <w:rPr>
          <w:sz w:val="24"/>
          <w:szCs w:val="22"/>
        </w:rPr>
        <w:t>ООО «СТЕКЛОПРИБОР»</w:t>
      </w:r>
      <w:r w:rsidRPr="005779AC">
        <w:rPr>
          <w:sz w:val="24"/>
          <w:szCs w:val="22"/>
        </w:rPr>
        <w:t>.</w:t>
      </w:r>
      <w:r w:rsidR="00553E42" w:rsidRPr="005779AC">
        <w:rPr>
          <w:sz w:val="24"/>
          <w:szCs w:val="24"/>
        </w:rPr>
        <w:t xml:space="preserve"> </w:t>
      </w:r>
    </w:p>
    <w:p w:rsidR="000E2C8D" w:rsidRDefault="005047F6" w:rsidP="00553E42">
      <w:pPr>
        <w:suppressAutoHyphens/>
        <w:ind w:right="141"/>
        <w:jc w:val="both"/>
      </w:pPr>
      <w:r w:rsidRPr="005779AC">
        <w:rPr>
          <w:sz w:val="24"/>
          <w:szCs w:val="24"/>
        </w:rPr>
        <w:t>4</w:t>
      </w:r>
      <w:r w:rsidR="00553E42" w:rsidRPr="005779AC">
        <w:rPr>
          <w:sz w:val="24"/>
          <w:szCs w:val="24"/>
        </w:rPr>
        <w:t xml:space="preserve">. Настоящий протокол разместить на сайте: </w:t>
      </w:r>
      <w:hyperlink r:id="rId5" w:history="1">
        <w:r w:rsidR="00553E42" w:rsidRPr="005779AC">
          <w:rPr>
            <w:rStyle w:val="a3"/>
            <w:sz w:val="24"/>
            <w:szCs w:val="24"/>
            <w:lang w:val="en-US"/>
          </w:rPr>
          <w:t>http</w:t>
        </w:r>
        <w:r w:rsidR="00553E42" w:rsidRPr="005779AC">
          <w:rPr>
            <w:rStyle w:val="a3"/>
            <w:sz w:val="24"/>
            <w:szCs w:val="24"/>
          </w:rPr>
          <w:t>://</w:t>
        </w:r>
        <w:proofErr w:type="spellStart"/>
        <w:r w:rsidR="00553E42" w:rsidRPr="005779A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5779AC">
          <w:rPr>
            <w:rStyle w:val="a3"/>
            <w:sz w:val="24"/>
            <w:szCs w:val="24"/>
          </w:rPr>
          <w:t>.</w:t>
        </w:r>
        <w:proofErr w:type="spellStart"/>
        <w:r w:rsidR="00553E42" w:rsidRPr="005779A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5779AC">
          <w:rPr>
            <w:rStyle w:val="a3"/>
            <w:sz w:val="24"/>
            <w:szCs w:val="24"/>
          </w:rPr>
          <w:t>.</w:t>
        </w:r>
        <w:proofErr w:type="spellStart"/>
        <w:r w:rsidR="00553E42" w:rsidRPr="005779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2C8D" w:rsidRDefault="000E2C8D" w:rsidP="00553E42">
      <w:pPr>
        <w:suppressAutoHyphens/>
        <w:ind w:right="141"/>
        <w:jc w:val="both"/>
      </w:pPr>
    </w:p>
    <w:p w:rsidR="000E2C8D" w:rsidRDefault="000E2C8D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E2C8D" w:rsidTr="000E2C8D"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6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E2C8D" w:rsidRDefault="000E2C8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2371B">
      <w:pgSz w:w="11906" w:h="16838"/>
      <w:pgMar w:top="568" w:right="566" w:bottom="426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E2C8D"/>
    <w:rsid w:val="001A41A1"/>
    <w:rsid w:val="002031AD"/>
    <w:rsid w:val="0032371B"/>
    <w:rsid w:val="0036346E"/>
    <w:rsid w:val="004A421A"/>
    <w:rsid w:val="005047F6"/>
    <w:rsid w:val="0051114B"/>
    <w:rsid w:val="00553E42"/>
    <w:rsid w:val="00557DB3"/>
    <w:rsid w:val="005779AC"/>
    <w:rsid w:val="005B0CFD"/>
    <w:rsid w:val="006B24B2"/>
    <w:rsid w:val="006F2805"/>
    <w:rsid w:val="006F490E"/>
    <w:rsid w:val="0077680D"/>
    <w:rsid w:val="007E465A"/>
    <w:rsid w:val="007F629E"/>
    <w:rsid w:val="00800FD6"/>
    <w:rsid w:val="008C0466"/>
    <w:rsid w:val="008F6100"/>
    <w:rsid w:val="0091377B"/>
    <w:rsid w:val="009640AB"/>
    <w:rsid w:val="00977D50"/>
    <w:rsid w:val="009D3E22"/>
    <w:rsid w:val="009D6E59"/>
    <w:rsid w:val="00A0777B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12001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2901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19404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2014-10-14T08:15:00Z</dcterms:created>
  <dcterms:modified xsi:type="dcterms:W3CDTF">2014-10-14T08:15:00Z</dcterms:modified>
</cp:coreProperties>
</file>