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4B8" w:rsidRPr="001F355A" w:rsidRDefault="00B724B8" w:rsidP="00B724B8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</w:t>
      </w:r>
      <w:r w:rsidRPr="001F355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№ </w:t>
      </w:r>
      <w:r w:rsidRPr="00B724B8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1F355A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034055-1</w:t>
      </w:r>
    </w:p>
    <w:p w:rsidR="00B724B8" w:rsidRPr="00B724B8" w:rsidRDefault="00B724B8" w:rsidP="00B724B8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СЗЧ ГГС «Рябина» (номенклатурная группа № 1.123 – поставка расходных материалов для судового электрорадионавигационного оборудования, ПК и оргтехники) для нужд ФГУП «Атомфлот» </w:t>
      </w:r>
    </w:p>
    <w:p w:rsidR="00B724B8" w:rsidRPr="00B724B8" w:rsidRDefault="00B724B8" w:rsidP="00B724B8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1"/>
        <w:gridCol w:w="4994"/>
      </w:tblGrid>
      <w:tr w:rsidR="00B724B8" w:rsidRPr="00B724B8" w:rsidTr="00E40D94">
        <w:tc>
          <w:tcPr>
            <w:tcW w:w="5149" w:type="dxa"/>
            <w:hideMark/>
          </w:tcPr>
          <w:p w:rsidR="00B724B8" w:rsidRPr="00B724B8" w:rsidRDefault="00B724B8" w:rsidP="00B724B8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B724B8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B724B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724B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B724B8" w:rsidRPr="00B724B8" w:rsidRDefault="00B724B8" w:rsidP="00B724B8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«22» </w:t>
            </w:r>
            <w:proofErr w:type="spellStart"/>
            <w:r w:rsidRPr="00B724B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B724B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B724B8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724B8" w:rsidRPr="00B724B8" w:rsidRDefault="00B724B8" w:rsidP="00B724B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724B8" w:rsidRPr="00B724B8" w:rsidRDefault="00B724B8" w:rsidP="00B724B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B724B8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B724B8" w:rsidRPr="00B724B8" w:rsidRDefault="00B724B8" w:rsidP="00B724B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724B8" w:rsidRPr="00B724B8" w:rsidRDefault="00B724B8" w:rsidP="00B724B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724B8" w:rsidRPr="00B724B8" w:rsidRDefault="00B724B8" w:rsidP="00B724B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B724B8" w:rsidRPr="00B724B8" w:rsidRDefault="00B724B8" w:rsidP="00B724B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B724B8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цен-</w:t>
      </w: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B724B8" w:rsidRPr="00B724B8" w:rsidRDefault="00B724B8" w:rsidP="00B724B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B724B8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СЗЧ ГГС «Рябина» (номенклатурная группа № 1.123 – поставка расходных материалов для судового электрорадионавигационного оборудования, ПК и оргтехники) для нужд ФГУП «Атомфлот» </w:t>
      </w:r>
    </w:p>
    <w:p w:rsidR="00B724B8" w:rsidRPr="00B724B8" w:rsidRDefault="00B724B8" w:rsidP="00B724B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724B8" w:rsidRPr="00B724B8" w:rsidRDefault="00B724B8" w:rsidP="00B724B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300 369 (Триста тысяч триста шестьдесят девять) рублей 05 копеек, включая НДС.</w:t>
      </w:r>
    </w:p>
    <w:p w:rsidR="00B724B8" w:rsidRPr="00B724B8" w:rsidRDefault="00B724B8" w:rsidP="00B724B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724B8" w:rsidRPr="00B724B8" w:rsidRDefault="00B724B8" w:rsidP="00B724B8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B724B8">
        <w:rPr>
          <w:rFonts w:ascii="Arial Narrow" w:hAnsi="Arial Narrow"/>
          <w:sz w:val="24"/>
          <w:szCs w:val="24"/>
        </w:rPr>
        <w:t>Состав и объем работ:</w:t>
      </w:r>
      <w:r w:rsidRPr="00B724B8">
        <w:rPr>
          <w:rFonts w:ascii="Arial Narrow" w:hAnsi="Arial Narrow"/>
          <w:bCs/>
          <w:sz w:val="24"/>
          <w:szCs w:val="24"/>
        </w:rPr>
        <w:t xml:space="preserve"> </w:t>
      </w:r>
      <w:r w:rsidRPr="00B724B8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B724B8" w:rsidRPr="00B724B8" w:rsidRDefault="00B724B8" w:rsidP="00B724B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B724B8">
        <w:rPr>
          <w:rFonts w:ascii="Arial Narrow" w:hAnsi="Arial Narrow"/>
          <w:sz w:val="24"/>
          <w:szCs w:val="24"/>
        </w:rPr>
        <w:t>с 17.10.2014 по 26.12.2014.</w:t>
      </w:r>
    </w:p>
    <w:p w:rsidR="00B724B8" w:rsidRPr="00B724B8" w:rsidRDefault="00B724B8" w:rsidP="00B724B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724B8" w:rsidRPr="00B724B8" w:rsidRDefault="00B724B8" w:rsidP="00B724B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B724B8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«16»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724B8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B724B8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B724B8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31401518026,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B724B8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№140916/0466/314, на ЭТП «Аук. Конк. Дом», закупка №Z034055.</w:t>
      </w:r>
    </w:p>
    <w:p w:rsidR="00B724B8" w:rsidRPr="00B724B8" w:rsidRDefault="00B724B8" w:rsidP="00B724B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724B8" w:rsidRPr="00B724B8" w:rsidRDefault="00B724B8" w:rsidP="00B724B8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B724B8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B724B8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«22» сентября 2014 года, по адресу: 183017, г. Мурманск-17, ФГУП «Атомфлот».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6"/>
        <w:gridCol w:w="8633"/>
      </w:tblGrid>
      <w:tr w:rsidR="00B724B8" w:rsidRPr="00B724B8" w:rsidTr="00A15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B724B8" w:rsidRPr="00B724B8" w:rsidTr="00A15A6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B724B8" w:rsidRPr="00B724B8" w:rsidTr="00A15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B724B8" w:rsidRPr="00B724B8" w:rsidTr="00A15A6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Заместители Председателя Единой комиссии: </w:t>
            </w:r>
          </w:p>
        </w:tc>
      </w:tr>
      <w:tr w:rsidR="00B724B8" w:rsidRPr="00B724B8" w:rsidTr="00A15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B724B8" w:rsidRPr="00B724B8" w:rsidTr="00A15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B724B8" w:rsidRPr="00B724B8" w:rsidTr="00A15A6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B724B8" w:rsidRPr="00B724B8" w:rsidTr="00A15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724B8" w:rsidRPr="00B724B8" w:rsidTr="00A15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B724B8" w:rsidRPr="00B724B8" w:rsidTr="00A15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724B8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</w:tbl>
    <w:p w:rsidR="00B724B8" w:rsidRPr="00B724B8" w:rsidRDefault="00B724B8" w:rsidP="00B724B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724B8" w:rsidRPr="00B724B8" w:rsidRDefault="00B724B8" w:rsidP="00B724B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6</w:t>
      </w: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B724B8" w:rsidRPr="00B724B8" w:rsidRDefault="00B724B8" w:rsidP="00B724B8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724B8" w:rsidRPr="00B724B8" w:rsidRDefault="00B724B8" w:rsidP="00B724B8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«22» сентября 2014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B724B8" w:rsidRPr="00B724B8" w:rsidTr="00A15A6D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1F355A" w:rsidRDefault="001F355A" w:rsidP="00B724B8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B724B8" w:rsidRPr="00B724B8" w:rsidRDefault="00B724B8" w:rsidP="00B724B8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B724B8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цен</w:t>
      </w: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B724B8" w:rsidRPr="00B724B8" w:rsidRDefault="00B724B8" w:rsidP="00B724B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"/>
        <w:gridCol w:w="2651"/>
        <w:gridCol w:w="3318"/>
        <w:gridCol w:w="3246"/>
      </w:tblGrid>
      <w:tr w:rsidR="00B724B8" w:rsidRPr="00B724B8" w:rsidTr="00A15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724B8" w:rsidRPr="00B724B8" w:rsidTr="00A15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60177461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"Северный Партнер"</w:t>
            </w:r>
          </w:p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B724B8">
              <w:rPr>
                <w:rFonts w:ascii="Arial Narrow" w:hAnsi="Arial Narrow"/>
                <w:sz w:val="24"/>
                <w:szCs w:val="24"/>
              </w:rPr>
              <w:t>5190935175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B724B8">
              <w:rPr>
                <w:rFonts w:ascii="Arial Narrow" w:hAnsi="Arial Narrow"/>
                <w:sz w:val="24"/>
                <w:szCs w:val="24"/>
              </w:rPr>
              <w:t>183038, Россия, Мурманская область, город Мурманск, проспект Ленина, дом 51, офис 57</w:t>
            </w:r>
          </w:p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B724B8">
              <w:rPr>
                <w:rFonts w:ascii="Arial Narrow" w:hAnsi="Arial Narrow"/>
                <w:sz w:val="24"/>
                <w:szCs w:val="24"/>
              </w:rPr>
              <w:t>183038, Россия, Мурманская область, город Мурманск, проспект Ленина, дом 51, офис 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299 720 (Двести девяносто девять тысяч семьсот двадцать) рублей 00 копеек, включая НДС</w:t>
            </w:r>
          </w:p>
        </w:tc>
      </w:tr>
      <w:tr w:rsidR="00B724B8" w:rsidRPr="00B724B8" w:rsidTr="00A15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60177472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"ГИАЛИТ"</w:t>
            </w:r>
          </w:p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B724B8">
              <w:rPr>
                <w:rFonts w:ascii="Arial Narrow" w:hAnsi="Arial Narrow"/>
                <w:sz w:val="24"/>
                <w:szCs w:val="24"/>
              </w:rPr>
              <w:t>7804528611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B724B8">
              <w:rPr>
                <w:rFonts w:ascii="Arial Narrow" w:hAnsi="Arial Narrow"/>
                <w:sz w:val="24"/>
                <w:szCs w:val="24"/>
              </w:rPr>
              <w:t>194044, Россия, Ленинградская область, Санкт-Петербург, Чугунная, дом 40, офис 65</w:t>
            </w:r>
          </w:p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B724B8">
              <w:rPr>
                <w:rFonts w:ascii="Arial Narrow" w:hAnsi="Arial Narrow"/>
                <w:sz w:val="24"/>
                <w:szCs w:val="24"/>
              </w:rPr>
              <w:t>194044, Россия, Ленинградская область, Санкт-Петербург, Чугунная, дом 40, офис 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293 466 (Двести девяносто три тысячи четыреста шестьдесят шесть) рублей 00 копеек, включая НДС</w:t>
            </w:r>
          </w:p>
        </w:tc>
      </w:tr>
    </w:tbl>
    <w:p w:rsidR="00B724B8" w:rsidRPr="00B724B8" w:rsidRDefault="00B724B8" w:rsidP="00B724B8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участников Общество с ограниченной ответственностью "Северный Партнер", Общество с ограниченной ответственностью "Гиалит" приняты к рассмотрению.</w:t>
      </w:r>
    </w:p>
    <w:p w:rsidR="00B724B8" w:rsidRPr="00B724B8" w:rsidRDefault="00B724B8" w:rsidP="00B724B8">
      <w:pPr>
        <w:spacing w:before="240"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B724B8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7085"/>
        <w:gridCol w:w="1381"/>
      </w:tblGrid>
      <w:tr w:rsidR="00B724B8" w:rsidRPr="00B724B8" w:rsidTr="00A15A6D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B724B8" w:rsidRPr="00B724B8" w:rsidTr="00A15A6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B724B8" w:rsidRPr="00B724B8" w:rsidTr="00A15A6D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724B8" w:rsidRPr="00B724B8" w:rsidTr="00A15A6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Заместители Председателя Единой комиссии: </w:t>
            </w:r>
          </w:p>
        </w:tc>
      </w:tr>
      <w:tr w:rsidR="00B724B8" w:rsidRPr="00B724B8" w:rsidTr="00A15A6D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24B8" w:rsidRPr="00B724B8" w:rsidRDefault="00B724B8" w:rsidP="00A15A6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24B8" w:rsidRPr="00B724B8" w:rsidRDefault="00B724B8" w:rsidP="00A15A6D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24B8" w:rsidRPr="00B724B8" w:rsidRDefault="00B724B8" w:rsidP="00A15A6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724B8" w:rsidRPr="00B724B8" w:rsidTr="00A15A6D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724B8" w:rsidRPr="00B724B8" w:rsidTr="00A15A6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B724B8" w:rsidRPr="00B724B8" w:rsidTr="00A15A6D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724B8" w:rsidRPr="00B724B8" w:rsidTr="00A15A6D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B8" w:rsidRPr="00B724B8" w:rsidRDefault="00B724B8" w:rsidP="00A15A6D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724B8" w:rsidRPr="00B724B8" w:rsidTr="00A15A6D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24B8" w:rsidRPr="00B724B8" w:rsidRDefault="00B724B8" w:rsidP="00A15A6D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724B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24B8" w:rsidRPr="00B724B8" w:rsidRDefault="00B724B8" w:rsidP="00A15A6D">
            <w:pPr>
              <w:spacing w:before="24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724B8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24B8" w:rsidRPr="00B724B8" w:rsidRDefault="00B724B8" w:rsidP="00A15A6D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B724B8" w:rsidRPr="00B724B8" w:rsidRDefault="00B724B8" w:rsidP="00B724B8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724B8" w:rsidRPr="00B724B8" w:rsidRDefault="00B724B8" w:rsidP="00B724B8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B6C36" w:rsidRPr="00B724B8" w:rsidRDefault="00BB6C36">
      <w:pPr>
        <w:rPr>
          <w:rFonts w:ascii="Arial Narrow" w:hAnsi="Arial Narrow" w:cs="Times New Roman"/>
          <w:sz w:val="24"/>
          <w:szCs w:val="24"/>
        </w:rPr>
      </w:pPr>
    </w:p>
    <w:sectPr w:rsidR="00BB6C36" w:rsidRPr="00B724B8" w:rsidSect="00A15A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3D7" w:rsidRDefault="00B413D7">
      <w:pPr>
        <w:spacing w:after="0" w:line="240" w:lineRule="auto"/>
      </w:pPr>
      <w:r>
        <w:separator/>
      </w:r>
    </w:p>
  </w:endnote>
  <w:endnote w:type="continuationSeparator" w:id="0">
    <w:p w:rsidR="00B413D7" w:rsidRDefault="00B41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A6D" w:rsidRDefault="00B413D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A6D" w:rsidRDefault="00B413D7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A6D" w:rsidRDefault="00B413D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3D7" w:rsidRDefault="00B413D7">
      <w:pPr>
        <w:spacing w:after="0" w:line="240" w:lineRule="auto"/>
      </w:pPr>
      <w:r>
        <w:separator/>
      </w:r>
    </w:p>
  </w:footnote>
  <w:footnote w:type="continuationSeparator" w:id="0">
    <w:p w:rsidR="00B413D7" w:rsidRDefault="00B413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A6D" w:rsidRDefault="00B413D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A6D" w:rsidRDefault="00B413D7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A6D" w:rsidRDefault="00B413D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96527C"/>
    <w:multiLevelType w:val="multilevel"/>
    <w:tmpl w:val="1D8E3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A10"/>
    <w:rsid w:val="001F355A"/>
    <w:rsid w:val="00202A10"/>
    <w:rsid w:val="00B413D7"/>
    <w:rsid w:val="00B724B8"/>
    <w:rsid w:val="00BB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1EB212-994A-4739-A94F-89534172D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24B8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B724B8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B724B8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B724B8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B724B8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B724B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B724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B724B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714</Words>
  <Characters>4076</Characters>
  <Application>Microsoft Office Word</Application>
  <DocSecurity>0</DocSecurity>
  <Lines>33</Lines>
  <Paragraphs>9</Paragraphs>
  <ScaleCrop>false</ScaleCrop>
  <Company>ФГУП "Атомфлот"</Company>
  <LinksUpToDate>false</LinksUpToDate>
  <CharactersWithSpaces>4781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2014-09-22T12:16:00Z</dcterms:created>
  <dcterms:modified xsi:type="dcterms:W3CDTF">2014-09-22T12:33:00Z</dcterms:modified>
</cp:coreProperties>
</file>