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2A06" w:rsidRPr="00731E60" w:rsidRDefault="00731E6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31E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731E6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731E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-2014/2042</w:t>
      </w:r>
    </w:p>
    <w:p w:rsidR="00F92A06" w:rsidRPr="00731E60" w:rsidRDefault="00731E6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31E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731E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Pr="00731E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расходомера поплавкового.</w:t>
      </w:r>
    </w:p>
    <w:p w:rsidR="00F92A06" w:rsidRPr="00731E60" w:rsidRDefault="00F92A0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F92A06" w:rsidRPr="00731E60">
        <w:tc>
          <w:tcPr>
            <w:tcW w:w="5149" w:type="dxa"/>
            <w:hideMark/>
          </w:tcPr>
          <w:p w:rsidR="00F92A06" w:rsidRPr="00731E60" w:rsidRDefault="00731E6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731E6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731E6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F92A06" w:rsidRPr="00731E60" w:rsidRDefault="00731E60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1E6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«14» октября 2014</w:t>
            </w:r>
            <w:r w:rsidRPr="00731E6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F92A06" w:rsidRPr="00731E60" w:rsidRDefault="00F92A0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2A06" w:rsidRPr="00731E60" w:rsidRDefault="00731E6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1E6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731E6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731E60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F92A06" w:rsidRPr="00731E60" w:rsidRDefault="00F92A0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2A06" w:rsidRPr="00731E60" w:rsidRDefault="00731E6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31E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F92A06" w:rsidRPr="00731E60" w:rsidRDefault="00731E6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1E6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"Сибирский химический комбинат"</w:t>
      </w:r>
    </w:p>
    <w:p w:rsidR="00F92A06" w:rsidRPr="00731E60" w:rsidRDefault="00731E6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1E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731E6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731E60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F92A06" w:rsidRPr="00731E60" w:rsidRDefault="00731E6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1E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731E6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731E60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поставку расходомера поплавкового.</w:t>
      </w:r>
    </w:p>
    <w:p w:rsidR="00F92A06" w:rsidRPr="00731E60" w:rsidRDefault="00731E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1E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поставка расходомера поплавкового </w:t>
      </w:r>
      <w:r w:rsidRPr="00731E6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</w:t>
      </w:r>
      <w:r w:rsidRPr="00731E60">
        <w:rPr>
          <w:rFonts w:ascii="Times New Roman" w:eastAsia="Times New Roman" w:hAnsi="Times New Roman" w:cs="Times New Roman"/>
          <w:sz w:val="24"/>
          <w:szCs w:val="24"/>
          <w:lang w:eastAsia="ru-RU"/>
        </w:rPr>
        <w:t>250/</w:t>
      </w:r>
      <w:r w:rsidRPr="00731E6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RR</w:t>
      </w:r>
      <w:r w:rsidRPr="00731E60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Pr="00731E6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</w:t>
      </w:r>
      <w:r w:rsidRPr="00731E60">
        <w:rPr>
          <w:rFonts w:ascii="Times New Roman" w:eastAsia="Times New Roman" w:hAnsi="Times New Roman" w:cs="Times New Roman"/>
          <w:sz w:val="24"/>
          <w:szCs w:val="24"/>
          <w:lang w:eastAsia="ru-RU"/>
        </w:rPr>
        <w:t>9/</w:t>
      </w:r>
      <w:r w:rsidRPr="00731E6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ESK</w:t>
      </w:r>
      <w:r w:rsidRPr="00731E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(или эквивалент) 2 комплекта. </w:t>
      </w:r>
    </w:p>
    <w:p w:rsidR="00F92A06" w:rsidRPr="00731E60" w:rsidRDefault="00F92A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2A06" w:rsidRPr="00731E60" w:rsidRDefault="00731E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1E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238 851 (Двести тридцать восемь тысяч восемьсот пятьдесят один) рубль 96 копеек, включая НДС. </w:t>
      </w:r>
    </w:p>
    <w:p w:rsidR="00F92A06" w:rsidRPr="00731E60" w:rsidRDefault="00F92A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2A06" w:rsidRPr="00731E60" w:rsidRDefault="00731E6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31E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731E6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 в электронной форме опубликовано</w:t>
      </w:r>
      <w:r w:rsidRPr="00731E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«30» сентября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731E60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731E60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731E6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731E60">
        <w:rPr>
          <w:rFonts w:ascii="Times New Roman" w:hAnsi="Times New Roman" w:cs="Times New Roman"/>
          <w:sz w:val="24"/>
          <w:szCs w:val="24"/>
        </w:rPr>
        <w:t xml:space="preserve"> </w:t>
      </w:r>
      <w:r w:rsidRPr="00731E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31401557527,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731E60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731E6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731E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закупка №140930/0506/710, на ЭТП Аук. Конк. Дом, закупка №Z034379.</w:t>
      </w:r>
    </w:p>
    <w:p w:rsidR="00F92A06" w:rsidRPr="00731E60" w:rsidRDefault="00F92A0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2A06" w:rsidRPr="00731E60" w:rsidRDefault="00731E6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1E6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05:00:00 (время московское) «14» октября 2014 года на ЭТП Аук. Конк. Дом:</w:t>
      </w:r>
    </w:p>
    <w:p w:rsidR="00F92A06" w:rsidRPr="00731E60" w:rsidRDefault="00731E6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1E60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F92A06" w:rsidRPr="00731E60" w:rsidRDefault="00731E6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1E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- 0; </w:t>
      </w:r>
    </w:p>
    <w:p w:rsidR="00F92A06" w:rsidRPr="00731E60" w:rsidRDefault="00F92A0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2A06" w:rsidRPr="00731E60" w:rsidRDefault="00731E6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1E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731E6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F92A06" w:rsidRPr="00731E60" w:rsidRDefault="00731E60">
      <w:pPr>
        <w:pStyle w:val="af4"/>
        <w:jc w:val="both"/>
        <w:rPr>
          <w:rFonts w:eastAsia="Times New Roman"/>
        </w:rPr>
      </w:pPr>
      <w:r w:rsidRPr="00731E60">
        <w:rPr>
          <w:rFonts w:eastAsia="Times New Roman"/>
        </w:rPr>
        <w:t xml:space="preserve">В связи с тем, что после окончании срока подачи заявок на участие в запросе цен не поступило ни одной заявки, в соответствии с подпунктом б) пункта 13.5.1 ЕОСЗ, открытый запрос цен на Право заключения договора на «поставку расходомера поплавкового» признан несостоявшимся. </w:t>
      </w:r>
    </w:p>
    <w:p w:rsidR="00F92A06" w:rsidRPr="00731E60" w:rsidRDefault="00731E6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31E6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Секретарь закупочной комиссии (без права голоса)</w:t>
      </w:r>
      <w:r w:rsidRPr="00731E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</w:p>
    <w:p w:rsidR="00CF12F8" w:rsidRDefault="00CF12F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CF12F8" w:rsidRDefault="00CF12F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CF12F8" w:rsidRDefault="00CF12F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CF12F8" w:rsidTr="00CF12F8">
        <w:tc>
          <w:tcPr>
            <w:tcW w:w="2562" w:type="dxa"/>
            <w:shd w:val="clear" w:color="auto" w:fill="auto"/>
          </w:tcPr>
          <w:p w:rsidR="00CF12F8" w:rsidRDefault="00CF12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CF12F8" w:rsidRDefault="00CF12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CF12F8" w:rsidRDefault="00CF12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CF12F8" w:rsidRDefault="00CF12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ЭП</w:t>
            </w:r>
          </w:p>
        </w:tc>
      </w:tr>
      <w:tr w:rsidR="00CF12F8" w:rsidTr="00CF12F8">
        <w:tc>
          <w:tcPr>
            <w:tcW w:w="2562" w:type="dxa"/>
            <w:shd w:val="clear" w:color="auto" w:fill="auto"/>
          </w:tcPr>
          <w:p w:rsidR="00CF12F8" w:rsidRDefault="00CF12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CF12F8" w:rsidRDefault="00CF12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14.10.2014</w:t>
            </w:r>
          </w:p>
        </w:tc>
        <w:tc>
          <w:tcPr>
            <w:tcW w:w="2563" w:type="dxa"/>
            <w:shd w:val="clear" w:color="auto" w:fill="auto"/>
          </w:tcPr>
          <w:p w:rsidR="00CF12F8" w:rsidRDefault="00CF12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CF12F8" w:rsidRDefault="00CF12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№ 162</w:t>
            </w:r>
          </w:p>
        </w:tc>
      </w:tr>
    </w:tbl>
    <w:p w:rsidR="00F92A06" w:rsidRPr="00731E60" w:rsidRDefault="00F92A0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F92A06" w:rsidRPr="00731E60" w:rsidSect="00731E6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2A06" w:rsidRDefault="00731E60">
      <w:pPr>
        <w:spacing w:after="0" w:line="240" w:lineRule="auto"/>
      </w:pPr>
      <w:r>
        <w:separator/>
      </w:r>
    </w:p>
  </w:endnote>
  <w:endnote w:type="continuationSeparator" w:id="0">
    <w:p w:rsidR="00F92A06" w:rsidRDefault="00731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2A06" w:rsidRDefault="00F92A06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2A06" w:rsidRDefault="00731E60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708-SH-2014/2042</w:t>
    </w:r>
  </w:p>
  <w:p w:rsidR="00F92A06" w:rsidRDefault="00731E60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расходомера поплавкового.</w:t>
    </w:r>
  </w:p>
  <w:p w:rsidR="00F92A06" w:rsidRDefault="00F92A06">
    <w:pPr>
      <w:pStyle w:val="a9"/>
      <w:jc w:val="center"/>
      <w:rPr>
        <w:bCs/>
        <w:sz w:val="16"/>
        <w:szCs w:val="16"/>
      </w:rPr>
    </w:pPr>
  </w:p>
  <w:p w:rsidR="00F92A06" w:rsidRDefault="000478DA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731E6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31E6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00190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731E6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31E6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00190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2A06" w:rsidRDefault="00F92A06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2A06" w:rsidRDefault="00731E60">
      <w:pPr>
        <w:spacing w:after="0" w:line="240" w:lineRule="auto"/>
      </w:pPr>
      <w:r>
        <w:separator/>
      </w:r>
    </w:p>
  </w:footnote>
  <w:footnote w:type="continuationSeparator" w:id="0">
    <w:p w:rsidR="00F92A06" w:rsidRDefault="00731E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2A06" w:rsidRDefault="00F92A06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2A06" w:rsidRDefault="00F92A06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2A06" w:rsidRDefault="00F92A06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E8420E"/>
    <w:multiLevelType w:val="multilevel"/>
    <w:tmpl w:val="BA9695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731E60"/>
    <w:rsid w:val="000478DA"/>
    <w:rsid w:val="00200190"/>
    <w:rsid w:val="00731E60"/>
    <w:rsid w:val="00CF12F8"/>
    <w:rsid w:val="00F92A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2A06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92A0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92A06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F92A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92A06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F92A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F92A06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F92A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F92A06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F92A0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F92A06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F92A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F92A06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F92A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F92A06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F92A06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F92A06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F92A06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F92A0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3AD62F-6659-4417-8D5A-72C0BC119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303</Words>
  <Characters>2120</Characters>
  <Application>Microsoft Office Word</Application>
  <DocSecurity>0</DocSecurity>
  <Lines>17</Lines>
  <Paragraphs>4</Paragraphs>
  <ScaleCrop>false</ScaleCrop>
  <Company/>
  <LinksUpToDate>false</LinksUpToDate>
  <CharactersWithSpaces>2419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2</cp:revision>
  <dcterms:created xsi:type="dcterms:W3CDTF">2014-10-14T02:01:00Z</dcterms:created>
  <dcterms:modified xsi:type="dcterms:W3CDTF">2014-10-14T02:01:00Z</dcterms:modified>
</cp:coreProperties>
</file>