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F44C13" w:rsidRDefault="00885D1E" w:rsidP="00717EEA">
      <w:pPr>
        <w:jc w:val="center"/>
        <w:rPr>
          <w:b/>
          <w:spacing w:val="1"/>
          <w:sz w:val="24"/>
          <w:szCs w:val="24"/>
        </w:rPr>
      </w:pPr>
      <w:r w:rsidRPr="00F44C1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F44C13" w:rsidRDefault="007A1EAC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F44C13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F44C13">
        <w:rPr>
          <w:b w:val="0"/>
          <w:sz w:val="24"/>
          <w:szCs w:val="24"/>
        </w:rPr>
        <w:t xml:space="preserve">ПРОТОКОЛ № </w:t>
      </w:r>
      <w:r w:rsidR="00F44C13">
        <w:rPr>
          <w:b w:val="0"/>
          <w:sz w:val="24"/>
          <w:szCs w:val="24"/>
        </w:rPr>
        <w:t>708-</w:t>
      </w:r>
      <w:r w:rsidR="00885D1E" w:rsidRPr="00F44C13">
        <w:rPr>
          <w:b w:val="0"/>
          <w:sz w:val="24"/>
          <w:szCs w:val="24"/>
        </w:rPr>
        <w:t>SH-2014/2315</w:t>
      </w:r>
      <w:r w:rsidRPr="00F44C13">
        <w:rPr>
          <w:b w:val="0"/>
          <w:sz w:val="24"/>
          <w:szCs w:val="24"/>
        </w:rPr>
        <w:t xml:space="preserve"> от </w:t>
      </w:r>
      <w:r w:rsidR="00885D1E" w:rsidRPr="00F44C13">
        <w:rPr>
          <w:b w:val="0"/>
          <w:sz w:val="24"/>
          <w:szCs w:val="24"/>
        </w:rPr>
        <w:t>20.11.2014</w:t>
      </w:r>
    </w:p>
    <w:p w:rsidR="007B01CD" w:rsidRPr="00F44C13" w:rsidRDefault="007B01CD" w:rsidP="007B01CD">
      <w:pPr>
        <w:ind w:right="141"/>
        <w:jc w:val="center"/>
        <w:rPr>
          <w:sz w:val="24"/>
          <w:szCs w:val="24"/>
        </w:rPr>
      </w:pPr>
      <w:r w:rsidRPr="00F44C13">
        <w:rPr>
          <w:sz w:val="24"/>
          <w:szCs w:val="24"/>
        </w:rPr>
        <w:t>Заседания</w:t>
      </w:r>
      <w:r w:rsidR="0093136D" w:rsidRPr="00F44C13">
        <w:rPr>
          <w:sz w:val="24"/>
          <w:szCs w:val="24"/>
        </w:rPr>
        <w:t xml:space="preserve"> закупочной</w:t>
      </w:r>
      <w:r w:rsidRPr="00F44C13">
        <w:rPr>
          <w:sz w:val="24"/>
          <w:szCs w:val="24"/>
        </w:rPr>
        <w:t xml:space="preserve"> комиссии </w:t>
      </w:r>
    </w:p>
    <w:p w:rsidR="007B01CD" w:rsidRPr="00F44C13" w:rsidRDefault="00717EEA" w:rsidP="007B01CD">
      <w:pPr>
        <w:ind w:right="141"/>
        <w:jc w:val="center"/>
        <w:rPr>
          <w:sz w:val="24"/>
          <w:szCs w:val="24"/>
        </w:rPr>
      </w:pPr>
      <w:r w:rsidRPr="00F44C13" w:rsidDel="00717EEA">
        <w:rPr>
          <w:sz w:val="24"/>
          <w:szCs w:val="24"/>
        </w:rPr>
        <w:t xml:space="preserve"> </w:t>
      </w:r>
      <w:r w:rsidR="007B01CD" w:rsidRPr="00F44C13">
        <w:rPr>
          <w:sz w:val="24"/>
          <w:szCs w:val="24"/>
        </w:rPr>
        <w:t>«Рассмотрение и оценка заявок</w:t>
      </w:r>
      <w:r w:rsidR="00425780" w:rsidRPr="00F44C13">
        <w:rPr>
          <w:sz w:val="24"/>
          <w:szCs w:val="24"/>
        </w:rPr>
        <w:t xml:space="preserve"> по Запросу цен</w:t>
      </w:r>
      <w:r w:rsidR="007B01CD" w:rsidRPr="00F44C13">
        <w:rPr>
          <w:sz w:val="24"/>
          <w:szCs w:val="24"/>
        </w:rPr>
        <w:t xml:space="preserve">» </w:t>
      </w:r>
    </w:p>
    <w:p w:rsidR="007B01CD" w:rsidRPr="00F44C13" w:rsidRDefault="007B01CD" w:rsidP="007B01CD">
      <w:pPr>
        <w:ind w:right="141"/>
        <w:jc w:val="both"/>
        <w:rPr>
          <w:sz w:val="24"/>
          <w:szCs w:val="24"/>
        </w:rPr>
      </w:pPr>
      <w:r w:rsidRPr="00F44C13">
        <w:rPr>
          <w:sz w:val="24"/>
          <w:szCs w:val="24"/>
        </w:rPr>
        <w:tab/>
      </w:r>
      <w:r w:rsidRPr="00F44C13">
        <w:rPr>
          <w:sz w:val="24"/>
          <w:szCs w:val="24"/>
        </w:rPr>
        <w:tab/>
        <w:t xml:space="preserve">                                                       </w:t>
      </w:r>
      <w:r w:rsidR="00F44C13">
        <w:rPr>
          <w:sz w:val="24"/>
          <w:szCs w:val="24"/>
        </w:rPr>
        <w:t xml:space="preserve">                            </w:t>
      </w:r>
      <w:r w:rsidR="00F44C13">
        <w:rPr>
          <w:sz w:val="24"/>
          <w:szCs w:val="24"/>
        </w:rPr>
        <w:tab/>
      </w:r>
      <w:r w:rsidRPr="00F44C13">
        <w:rPr>
          <w:sz w:val="24"/>
          <w:szCs w:val="24"/>
        </w:rPr>
        <w:tab/>
      </w:r>
    </w:p>
    <w:p w:rsidR="007B01CD" w:rsidRPr="00F44C13" w:rsidRDefault="007B01CD" w:rsidP="007B01CD">
      <w:pPr>
        <w:ind w:right="141"/>
        <w:rPr>
          <w:sz w:val="24"/>
          <w:szCs w:val="24"/>
        </w:rPr>
      </w:pPr>
      <w:r w:rsidRPr="00F44C13">
        <w:rPr>
          <w:sz w:val="24"/>
          <w:szCs w:val="24"/>
        </w:rPr>
        <w:t xml:space="preserve">Вид процедуры закупки: </w:t>
      </w:r>
      <w:r w:rsidR="00885D1E" w:rsidRPr="00F44C13">
        <w:rPr>
          <w:sz w:val="24"/>
          <w:szCs w:val="24"/>
        </w:rPr>
        <w:t>открытый запрос цен в электронной форме</w:t>
      </w:r>
    </w:p>
    <w:p w:rsidR="007B01CD" w:rsidRPr="00F44C13" w:rsidRDefault="007B01CD" w:rsidP="007B01CD">
      <w:pPr>
        <w:ind w:right="141"/>
        <w:rPr>
          <w:sz w:val="24"/>
          <w:szCs w:val="24"/>
        </w:rPr>
      </w:pPr>
    </w:p>
    <w:p w:rsidR="0057364C" w:rsidRPr="00F44C13" w:rsidRDefault="0057364C" w:rsidP="0057364C">
      <w:pPr>
        <w:ind w:right="141"/>
        <w:rPr>
          <w:sz w:val="24"/>
          <w:szCs w:val="24"/>
        </w:rPr>
      </w:pPr>
      <w:r w:rsidRPr="00F44C13">
        <w:rPr>
          <w:sz w:val="24"/>
          <w:szCs w:val="24"/>
        </w:rPr>
        <w:t>Заказчик:</w:t>
      </w:r>
      <w:r w:rsidR="0093136D" w:rsidRPr="00F44C13">
        <w:rPr>
          <w:sz w:val="24"/>
          <w:szCs w:val="24"/>
        </w:rPr>
        <w:t xml:space="preserve"> </w:t>
      </w:r>
      <w:r w:rsidR="00885D1E" w:rsidRPr="00F44C13">
        <w:rPr>
          <w:sz w:val="24"/>
          <w:szCs w:val="24"/>
        </w:rPr>
        <w:t>АО «СХК»</w:t>
      </w:r>
    </w:p>
    <w:p w:rsidR="0057364C" w:rsidRDefault="0057364C" w:rsidP="0057364C">
      <w:pPr>
        <w:ind w:right="141"/>
        <w:rPr>
          <w:sz w:val="24"/>
          <w:szCs w:val="24"/>
        </w:rPr>
      </w:pPr>
      <w:r w:rsidRPr="00F44C13">
        <w:rPr>
          <w:sz w:val="24"/>
          <w:szCs w:val="24"/>
        </w:rPr>
        <w:t>Место нахождения заказчика:</w:t>
      </w:r>
      <w:r w:rsidR="0093136D" w:rsidRPr="00F44C13">
        <w:rPr>
          <w:sz w:val="24"/>
          <w:szCs w:val="24"/>
        </w:rPr>
        <w:t xml:space="preserve"> </w:t>
      </w:r>
      <w:r w:rsidR="00885D1E" w:rsidRPr="00F44C13">
        <w:rPr>
          <w:sz w:val="24"/>
          <w:szCs w:val="24"/>
        </w:rPr>
        <w:t>636039, Томская обл, Северск г, Курчатова ул, 1</w:t>
      </w:r>
    </w:p>
    <w:p w:rsidR="00F44C13" w:rsidRPr="00E779C6" w:rsidRDefault="00F44C13" w:rsidP="00F44C13">
      <w:pPr>
        <w:ind w:right="141"/>
        <w:rPr>
          <w:sz w:val="20"/>
        </w:rPr>
      </w:pPr>
    </w:p>
    <w:p w:rsidR="00F44C13" w:rsidRPr="003947BB" w:rsidRDefault="00F44C13" w:rsidP="00F44C13">
      <w:pPr>
        <w:jc w:val="both"/>
        <w:rPr>
          <w:snapToGrid w:val="0"/>
          <w:sz w:val="24"/>
          <w:szCs w:val="24"/>
        </w:rPr>
      </w:pPr>
      <w:r w:rsidRPr="00E779C6">
        <w:rPr>
          <w:sz w:val="24"/>
          <w:szCs w:val="24"/>
        </w:rPr>
        <w:t xml:space="preserve">Извещение № SH-8374 о проведении запроса цен было размещено на официальном сайте Госкорпорации «Росатом» </w:t>
      </w:r>
      <w:hyperlink r:id="rId5" w:history="1">
        <w:r w:rsidRPr="00E779C6">
          <w:rPr>
            <w:rStyle w:val="a3"/>
            <w:sz w:val="24"/>
            <w:szCs w:val="24"/>
            <w:lang w:val="en-US"/>
          </w:rPr>
          <w:t>http</w:t>
        </w:r>
        <w:r w:rsidRPr="00E779C6">
          <w:rPr>
            <w:rStyle w:val="a3"/>
            <w:sz w:val="24"/>
            <w:szCs w:val="24"/>
          </w:rPr>
          <w:t>://</w:t>
        </w:r>
        <w:r w:rsidRPr="00E779C6">
          <w:rPr>
            <w:rStyle w:val="a3"/>
            <w:sz w:val="24"/>
            <w:szCs w:val="24"/>
            <w:lang w:val="en-US"/>
          </w:rPr>
          <w:t>zakupki</w:t>
        </w:r>
        <w:r w:rsidRPr="00E779C6">
          <w:rPr>
            <w:rStyle w:val="a3"/>
            <w:sz w:val="24"/>
            <w:szCs w:val="24"/>
          </w:rPr>
          <w:t>.</w:t>
        </w:r>
        <w:r w:rsidRPr="00E779C6">
          <w:rPr>
            <w:rStyle w:val="a3"/>
            <w:sz w:val="24"/>
            <w:szCs w:val="24"/>
            <w:lang w:val="en-US"/>
          </w:rPr>
          <w:t>rosatom</w:t>
        </w:r>
        <w:r w:rsidRPr="00E779C6">
          <w:rPr>
            <w:rStyle w:val="a3"/>
            <w:sz w:val="24"/>
            <w:szCs w:val="24"/>
          </w:rPr>
          <w:t>.</w:t>
        </w:r>
        <w:r w:rsidRPr="00E779C6">
          <w:rPr>
            <w:rStyle w:val="a3"/>
            <w:sz w:val="24"/>
            <w:szCs w:val="24"/>
            <w:lang w:val="en-US"/>
          </w:rPr>
          <w:t>ru</w:t>
        </w:r>
      </w:hyperlink>
      <w:r w:rsidRPr="00E779C6">
        <w:rPr>
          <w:sz w:val="24"/>
          <w:szCs w:val="24"/>
        </w:rPr>
        <w:t xml:space="preserve"> № 141015/0506/744 дата</w:t>
      </w:r>
      <w:r w:rsidRPr="00E779C6">
        <w:rPr>
          <w:snapToGrid w:val="0"/>
          <w:sz w:val="24"/>
          <w:szCs w:val="24"/>
        </w:rPr>
        <w:t xml:space="preserve"> 15.10.2014 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p w:rsidR="00F44C13" w:rsidRPr="00C55F08" w:rsidRDefault="00F44C13" w:rsidP="00F44C13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820"/>
        <w:gridCol w:w="3685"/>
        <w:gridCol w:w="1134"/>
      </w:tblGrid>
      <w:tr w:rsidR="00F44C13" w:rsidRPr="000B40F2" w:rsidTr="00F44C13">
        <w:trPr>
          <w:trHeight w:val="610"/>
        </w:trPr>
        <w:tc>
          <w:tcPr>
            <w:tcW w:w="567" w:type="dxa"/>
            <w:shd w:val="clear" w:color="000000" w:fill="FFFFFF"/>
            <w:vAlign w:val="center"/>
            <w:hideMark/>
          </w:tcPr>
          <w:p w:rsidR="00F44C13" w:rsidRPr="000B40F2" w:rsidRDefault="00F44C13" w:rsidP="00150DAB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F44C13" w:rsidRPr="000B40F2" w:rsidRDefault="00F44C13" w:rsidP="00150DAB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F44C13" w:rsidRPr="000B40F2" w:rsidRDefault="00F44C13" w:rsidP="00150DAB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44C13" w:rsidRPr="000B40F2" w:rsidRDefault="00F44C13" w:rsidP="00150DAB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F44C13" w:rsidRPr="000B40F2" w:rsidTr="00F44C13">
        <w:trPr>
          <w:trHeight w:val="456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F44C13" w:rsidRDefault="00F44C13" w:rsidP="00150DAB">
            <w:pPr>
              <w:rPr>
                <w:bCs/>
                <w:color w:val="000000"/>
                <w:sz w:val="24"/>
                <w:szCs w:val="24"/>
              </w:rPr>
            </w:pPr>
            <w:r w:rsidRPr="000B40F2">
              <w:rPr>
                <w:bCs/>
                <w:color w:val="000000"/>
                <w:sz w:val="24"/>
                <w:szCs w:val="24"/>
              </w:rPr>
              <w:t xml:space="preserve">Тигель керамический 528-018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 xml:space="preserve">, </w:t>
            </w:r>
          </w:p>
          <w:p w:rsidR="00F44C13" w:rsidRPr="000B40F2" w:rsidRDefault="00F44C13" w:rsidP="00150DAB">
            <w:pPr>
              <w:rPr>
                <w:bCs/>
                <w:color w:val="000000"/>
                <w:sz w:val="24"/>
                <w:szCs w:val="24"/>
              </w:rPr>
            </w:pPr>
            <w:r w:rsidRPr="000B40F2">
              <w:rPr>
                <w:bCs/>
                <w:color w:val="000000"/>
                <w:sz w:val="24"/>
                <w:szCs w:val="24"/>
              </w:rPr>
              <w:t>1000 штук в упаковке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F44C13" w:rsidRDefault="00F44C13" w:rsidP="00150DAB">
            <w:pPr>
              <w:rPr>
                <w:bCs/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 xml:space="preserve">: </w:t>
            </w:r>
          </w:p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bCs/>
                <w:color w:val="000000"/>
                <w:sz w:val="24"/>
                <w:szCs w:val="24"/>
              </w:rPr>
              <w:t>528-018, аналог не допускается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20 упак.</w:t>
            </w:r>
          </w:p>
        </w:tc>
      </w:tr>
      <w:tr w:rsidR="00F44C13" w:rsidRPr="000B40F2" w:rsidTr="00F44C13">
        <w:trPr>
          <w:trHeight w:val="285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F44C13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Тигель графитовый для анализатора азота </w:t>
            </w:r>
          </w:p>
          <w:p w:rsidR="00F44C13" w:rsidRDefault="00F44C13" w:rsidP="00150DAB">
            <w:pPr>
              <w:rPr>
                <w:bCs/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и кислорода  776-247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 xml:space="preserve">, </w:t>
            </w:r>
          </w:p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bCs/>
                <w:color w:val="000000"/>
                <w:sz w:val="24"/>
                <w:szCs w:val="24"/>
              </w:rPr>
              <w:t>1000 штук в упаковке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F44C13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</w:t>
            </w:r>
            <w:r w:rsidRPr="000B40F2">
              <w:rPr>
                <w:color w:val="000000"/>
                <w:sz w:val="24"/>
                <w:szCs w:val="24"/>
              </w:rPr>
              <w:t xml:space="preserve"> </w:t>
            </w:r>
          </w:p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776-247</w:t>
            </w:r>
            <w:r w:rsidRPr="000B40F2">
              <w:rPr>
                <w:bCs/>
                <w:color w:val="000000"/>
                <w:sz w:val="24"/>
                <w:szCs w:val="24"/>
              </w:rPr>
              <w:t>, аналог не допускается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17 упак.</w:t>
            </w:r>
          </w:p>
        </w:tc>
      </w:tr>
      <w:tr w:rsidR="00F44C13" w:rsidRPr="000B40F2" w:rsidTr="00F44C13">
        <w:trPr>
          <w:trHeight w:val="31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Образец калибровочный на содержание углерода  501-502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F44C13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</w:t>
            </w:r>
            <w:r w:rsidRPr="000B40F2">
              <w:rPr>
                <w:color w:val="000000"/>
                <w:sz w:val="24"/>
                <w:szCs w:val="24"/>
              </w:rPr>
              <w:t xml:space="preserve"> </w:t>
            </w:r>
          </w:p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501-502</w:t>
            </w:r>
            <w:r w:rsidRPr="000B40F2">
              <w:rPr>
                <w:bCs/>
                <w:color w:val="000000"/>
                <w:sz w:val="24"/>
                <w:szCs w:val="24"/>
              </w:rPr>
              <w:t>, аналог не допускается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1 упак.</w:t>
            </w:r>
          </w:p>
        </w:tc>
      </w:tr>
      <w:tr w:rsidR="00F44C13" w:rsidRPr="000B40F2" w:rsidTr="00F44C13">
        <w:trPr>
          <w:trHeight w:val="31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Трубка кварцевая 772-905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 xml:space="preserve"> Leco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F44C13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</w:t>
            </w:r>
            <w:r w:rsidRPr="000B40F2">
              <w:rPr>
                <w:color w:val="000000"/>
                <w:sz w:val="24"/>
                <w:szCs w:val="24"/>
              </w:rPr>
              <w:t xml:space="preserve"> </w:t>
            </w:r>
          </w:p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772-905</w:t>
            </w:r>
            <w:r w:rsidRPr="000B40F2">
              <w:rPr>
                <w:bCs/>
                <w:color w:val="000000"/>
                <w:sz w:val="24"/>
                <w:szCs w:val="24"/>
              </w:rPr>
              <w:t>, аналог не допускается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44C13" w:rsidRPr="000B40F2" w:rsidRDefault="00F44C13" w:rsidP="00150DAB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1 упак.</w:t>
            </w:r>
          </w:p>
        </w:tc>
      </w:tr>
    </w:tbl>
    <w:p w:rsidR="00F44C13" w:rsidRPr="00A23E1A" w:rsidRDefault="00F44C13" w:rsidP="00F44C13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F44C13" w:rsidRPr="00C00F43" w:rsidTr="00F44C13">
        <w:tc>
          <w:tcPr>
            <w:tcW w:w="2260" w:type="dxa"/>
          </w:tcPr>
          <w:p w:rsidR="00F44C13" w:rsidRPr="003E0B55" w:rsidRDefault="00F44C13" w:rsidP="00150D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F44C13" w:rsidRPr="000B40F2" w:rsidRDefault="00F44C13" w:rsidP="00F44C13">
            <w:pPr>
              <w:jc w:val="both"/>
              <w:rPr>
                <w:color w:val="000000"/>
                <w:sz w:val="24"/>
                <w:szCs w:val="24"/>
              </w:rPr>
            </w:pPr>
            <w:r w:rsidRPr="000B40F2">
              <w:rPr>
                <w:b/>
                <w:sz w:val="24"/>
                <w:szCs w:val="24"/>
              </w:rPr>
              <w:t xml:space="preserve">897 980, 00 </w:t>
            </w:r>
            <w:r w:rsidRPr="000B40F2">
              <w:rPr>
                <w:b/>
                <w:bCs/>
                <w:sz w:val="24"/>
                <w:szCs w:val="24"/>
              </w:rPr>
              <w:t xml:space="preserve">(восемьсот девяносто семь тысяч девятьсот восемьдесят </w:t>
            </w:r>
            <w:r w:rsidRPr="000B40F2">
              <w:rPr>
                <w:color w:val="000000"/>
                <w:sz w:val="24"/>
                <w:szCs w:val="24"/>
              </w:rPr>
              <w:t xml:space="preserve">рублей 00 копеек), в том числе НДС 18% </w:t>
            </w:r>
          </w:p>
          <w:p w:rsidR="00F44C13" w:rsidRPr="000B40F2" w:rsidRDefault="00F44C13" w:rsidP="00F44C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44C13" w:rsidRPr="00C00F43" w:rsidTr="00F44C13">
        <w:tc>
          <w:tcPr>
            <w:tcW w:w="2260" w:type="dxa"/>
          </w:tcPr>
          <w:p w:rsidR="00F44C13" w:rsidRPr="003E0B55" w:rsidRDefault="00F44C13" w:rsidP="00150DA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946" w:type="dxa"/>
          </w:tcPr>
          <w:p w:rsidR="00F44C13" w:rsidRPr="000B40F2" w:rsidRDefault="00F44C13" w:rsidP="00F44C13">
            <w:pPr>
              <w:jc w:val="both"/>
              <w:rPr>
                <w:color w:val="000000"/>
                <w:sz w:val="24"/>
                <w:szCs w:val="24"/>
              </w:rPr>
            </w:pPr>
            <w:r w:rsidRPr="000B40F2">
              <w:rPr>
                <w:b/>
                <w:color w:val="000000"/>
                <w:sz w:val="24"/>
                <w:szCs w:val="24"/>
              </w:rPr>
              <w:t xml:space="preserve">761 000, 00 (семьсот шестьдесят одна тысяча </w:t>
            </w:r>
            <w:r w:rsidRPr="000B40F2">
              <w:rPr>
                <w:color w:val="000000"/>
                <w:sz w:val="24"/>
                <w:szCs w:val="24"/>
              </w:rPr>
              <w:t>рублей 00 копеек), без учета НДС.</w:t>
            </w:r>
          </w:p>
          <w:p w:rsidR="00F44C13" w:rsidRPr="000B40F2" w:rsidRDefault="00F44C13" w:rsidP="00F44C1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44C13" w:rsidRPr="00C00F43" w:rsidTr="00F44C13">
        <w:tc>
          <w:tcPr>
            <w:tcW w:w="2260" w:type="dxa"/>
          </w:tcPr>
          <w:p w:rsidR="00F44C13" w:rsidRPr="003E0B55" w:rsidRDefault="00F44C13" w:rsidP="00150D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F44C13" w:rsidRPr="000B40F2" w:rsidRDefault="00F44C13" w:rsidP="00F44C13">
            <w:pPr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 xml:space="preserve">Начальная максимальная цена включает </w:t>
            </w:r>
            <w:r w:rsidRPr="000B40F2">
              <w:rPr>
                <w:bCs/>
                <w:sz w:val="24"/>
                <w:szCs w:val="24"/>
              </w:rPr>
              <w:t>стоимость самой продукции, стоимость тары, транспортные расходы (расходы на перевозку), страхование, уплату таможенных пошлин, налогов и иных обязательных платежей.</w:t>
            </w:r>
          </w:p>
          <w:p w:rsidR="00F44C13" w:rsidRPr="000B40F2" w:rsidRDefault="00F44C13" w:rsidP="00F44C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40F2">
              <w:rPr>
                <w:sz w:val="24"/>
                <w:szCs w:val="24"/>
              </w:rPr>
              <w:t>Стоимость доставки до терминала в г.Томске  включена в стоимость Товара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F44C13" w:rsidRPr="00C00F43" w:rsidTr="00F44C13">
        <w:tc>
          <w:tcPr>
            <w:tcW w:w="2260" w:type="dxa"/>
          </w:tcPr>
          <w:p w:rsidR="00F44C13" w:rsidRPr="003E0B55" w:rsidRDefault="00F44C13" w:rsidP="00150D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F44C13" w:rsidRDefault="00F44C13" w:rsidP="00F44C13">
            <w:pPr>
              <w:ind w:right="153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44C13" w:rsidRPr="00F44C13" w:rsidRDefault="00F44C13" w:rsidP="00F44C13">
            <w:pPr>
              <w:ind w:right="153"/>
              <w:jc w:val="both"/>
              <w:rPr>
                <w:sz w:val="24"/>
                <w:szCs w:val="24"/>
              </w:rPr>
            </w:pPr>
          </w:p>
          <w:p w:rsidR="00F44C13" w:rsidRPr="000B40F2" w:rsidRDefault="00F44C13" w:rsidP="00F44C1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F44C13" w:rsidRPr="000B40F2" w:rsidRDefault="00F44C13" w:rsidP="00F44C13">
            <w:pPr>
              <w:pStyle w:val="a6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0B40F2">
              <w:rPr>
                <w:b/>
              </w:rPr>
              <w:t>железнодорожным транспортом:</w:t>
            </w:r>
          </w:p>
          <w:p w:rsidR="00F44C13" w:rsidRPr="000B40F2" w:rsidRDefault="00F44C13" w:rsidP="00F44C13">
            <w:pPr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F44C13" w:rsidRPr="000B40F2" w:rsidRDefault="00F44C13" w:rsidP="00F44C13">
            <w:pPr>
              <w:pStyle w:val="a6"/>
              <w:numPr>
                <w:ilvl w:val="0"/>
                <w:numId w:val="3"/>
              </w:numPr>
              <w:jc w:val="both"/>
            </w:pPr>
            <w:r w:rsidRPr="000B40F2">
              <w:rPr>
                <w:b/>
              </w:rPr>
              <w:t>автомобильным транспортом</w:t>
            </w:r>
            <w:r w:rsidRPr="000B40F2">
              <w:t xml:space="preserve">: </w:t>
            </w:r>
          </w:p>
          <w:p w:rsidR="00F44C13" w:rsidRPr="000B40F2" w:rsidRDefault="00F44C13" w:rsidP="00F44C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F44C13" w:rsidRPr="00C00F43" w:rsidTr="00F44C13">
        <w:tc>
          <w:tcPr>
            <w:tcW w:w="2260" w:type="dxa"/>
          </w:tcPr>
          <w:p w:rsidR="00F44C13" w:rsidRPr="003E0B55" w:rsidRDefault="00F44C13" w:rsidP="00150D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946" w:type="dxa"/>
          </w:tcPr>
          <w:p w:rsidR="00F44C13" w:rsidRPr="000B40F2" w:rsidRDefault="00F44C13" w:rsidP="00F44C1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0B40F2">
              <w:rPr>
                <w:bCs/>
                <w:sz w:val="24"/>
                <w:szCs w:val="24"/>
              </w:rPr>
              <w:t xml:space="preserve"> течение 90 календарных дней с момента подписания договора уполномоченными представителями сторон, возможна досрочная поставка.</w:t>
            </w:r>
          </w:p>
        </w:tc>
      </w:tr>
      <w:tr w:rsidR="00F44C13" w:rsidRPr="00C00F43" w:rsidTr="00F44C13">
        <w:tc>
          <w:tcPr>
            <w:tcW w:w="2260" w:type="dxa"/>
          </w:tcPr>
          <w:p w:rsidR="00F44C13" w:rsidRPr="003E0B55" w:rsidRDefault="00F44C13" w:rsidP="00150D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F44C13" w:rsidRPr="000B40F2" w:rsidRDefault="00F44C13" w:rsidP="00F44C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40F2">
              <w:rPr>
                <w:bCs/>
                <w:sz w:val="24"/>
                <w:szCs w:val="24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</w:t>
            </w:r>
          </w:p>
        </w:tc>
      </w:tr>
      <w:tr w:rsidR="00F44C13" w:rsidRPr="000B40F2" w:rsidTr="00F44C13">
        <w:tc>
          <w:tcPr>
            <w:tcW w:w="2260" w:type="dxa"/>
          </w:tcPr>
          <w:p w:rsidR="00F44C13" w:rsidRPr="000B40F2" w:rsidRDefault="00F44C13" w:rsidP="00150DAB">
            <w:pPr>
              <w:shd w:val="clear" w:color="auto" w:fill="FFFFFF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F44C13" w:rsidRPr="000B40F2" w:rsidRDefault="00F44C13" w:rsidP="00F44C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283"/>
        <w:gridCol w:w="1701"/>
        <w:gridCol w:w="1036"/>
        <w:gridCol w:w="1516"/>
        <w:gridCol w:w="850"/>
        <w:gridCol w:w="2693"/>
      </w:tblGrid>
      <w:tr w:rsidR="007B01CD" w:rsidRPr="00F44C13" w:rsidTr="00F44C13">
        <w:tc>
          <w:tcPr>
            <w:tcW w:w="284" w:type="dxa"/>
          </w:tcPr>
          <w:p w:rsidR="007B01CD" w:rsidRPr="00F44C13" w:rsidRDefault="007B01CD" w:rsidP="00F44C1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44C13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7B01CD" w:rsidRPr="00F44C13" w:rsidRDefault="007B01CD" w:rsidP="00F44C1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44C13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7B01CD" w:rsidRPr="00F44C13" w:rsidRDefault="007B01CD" w:rsidP="00F44C1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44C13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7B01CD" w:rsidRPr="00F44C13" w:rsidRDefault="007B01CD" w:rsidP="00F44C1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44C1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F44C13" w:rsidRDefault="007B01CD" w:rsidP="00F44C13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F44C13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</w:tcPr>
          <w:p w:rsidR="00F44C13" w:rsidRDefault="007B01CD" w:rsidP="00F44C13">
            <w:pPr>
              <w:ind w:right="-10"/>
              <w:jc w:val="center"/>
              <w:rPr>
                <w:snapToGrid w:val="0"/>
                <w:sz w:val="20"/>
              </w:rPr>
            </w:pPr>
            <w:r w:rsidRPr="00F44C13">
              <w:rPr>
                <w:snapToGrid w:val="0"/>
                <w:sz w:val="20"/>
              </w:rPr>
              <w:t>Предложенная цена договора</w:t>
            </w:r>
            <w:r w:rsidR="00425780" w:rsidRPr="00F44C13">
              <w:rPr>
                <w:snapToGrid w:val="0"/>
                <w:sz w:val="20"/>
              </w:rPr>
              <w:t xml:space="preserve"> с НДС/</w:t>
            </w:r>
          </w:p>
          <w:p w:rsidR="007B01CD" w:rsidRPr="00F44C13" w:rsidRDefault="00425780" w:rsidP="00F44C13">
            <w:pPr>
              <w:ind w:right="-10"/>
              <w:jc w:val="center"/>
              <w:rPr>
                <w:snapToGrid w:val="0"/>
                <w:sz w:val="20"/>
              </w:rPr>
            </w:pPr>
            <w:r w:rsidRPr="00F44C13">
              <w:rPr>
                <w:snapToGrid w:val="0"/>
                <w:sz w:val="20"/>
              </w:rPr>
              <w:t>без НДС</w:t>
            </w:r>
          </w:p>
        </w:tc>
        <w:tc>
          <w:tcPr>
            <w:tcW w:w="850" w:type="dxa"/>
          </w:tcPr>
          <w:p w:rsidR="007B01CD" w:rsidRPr="00F44C13" w:rsidRDefault="007B01CD" w:rsidP="00F44C1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44C13">
              <w:rPr>
                <w:snapToGrid w:val="0"/>
                <w:sz w:val="20"/>
              </w:rPr>
              <w:t>Решение</w:t>
            </w:r>
          </w:p>
        </w:tc>
        <w:tc>
          <w:tcPr>
            <w:tcW w:w="2693" w:type="dxa"/>
          </w:tcPr>
          <w:p w:rsidR="007B01CD" w:rsidRPr="00F44C13" w:rsidRDefault="007B01CD" w:rsidP="00F44C1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44C13">
              <w:rPr>
                <w:sz w:val="20"/>
              </w:rPr>
              <w:t>Обоснование решения</w:t>
            </w:r>
          </w:p>
        </w:tc>
      </w:tr>
      <w:tr w:rsidR="00885D1E" w:rsidRPr="00F44C13" w:rsidTr="00F44C13">
        <w:tc>
          <w:tcPr>
            <w:tcW w:w="284" w:type="dxa"/>
            <w:vAlign w:val="center"/>
          </w:tcPr>
          <w:p w:rsidR="00885D1E" w:rsidRPr="00F44C13" w:rsidRDefault="00885D1E" w:rsidP="00F44C1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44C1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885D1E" w:rsidRPr="00F44C13" w:rsidRDefault="00885D1E" w:rsidP="00F44C1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44C13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283" w:type="dxa"/>
          </w:tcPr>
          <w:p w:rsidR="00885D1E" w:rsidRPr="00F44C13" w:rsidRDefault="00885D1E" w:rsidP="00F44C1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44C13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1701" w:type="dxa"/>
          </w:tcPr>
          <w:p w:rsidR="00885D1E" w:rsidRPr="00F44C13" w:rsidRDefault="00885D1E" w:rsidP="00F44C1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44C13">
              <w:rPr>
                <w:snapToGrid w:val="0"/>
                <w:sz w:val="20"/>
              </w:rPr>
              <w:t>634009, ТОМСКАЯ ОБЛ, ТОМСК Г, САККО ПЕР, 4</w:t>
            </w:r>
          </w:p>
        </w:tc>
        <w:tc>
          <w:tcPr>
            <w:tcW w:w="1036" w:type="dxa"/>
          </w:tcPr>
          <w:p w:rsidR="00885D1E" w:rsidRPr="00F44C13" w:rsidRDefault="00885D1E" w:rsidP="00F44C13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F44C13">
              <w:rPr>
                <w:snapToGrid w:val="0"/>
                <w:sz w:val="20"/>
                <w:lang w:val="en-US"/>
              </w:rPr>
              <w:t>21.10.2014 23:15:08</w:t>
            </w:r>
          </w:p>
        </w:tc>
        <w:tc>
          <w:tcPr>
            <w:tcW w:w="1516" w:type="dxa"/>
          </w:tcPr>
          <w:p w:rsidR="00885D1E" w:rsidRPr="00F44C13" w:rsidRDefault="00885D1E" w:rsidP="00F44C13">
            <w:pPr>
              <w:ind w:right="-10"/>
              <w:jc w:val="both"/>
              <w:rPr>
                <w:snapToGrid w:val="0"/>
                <w:sz w:val="20"/>
                <w:lang w:val="en-US"/>
              </w:rPr>
            </w:pPr>
            <w:r w:rsidRPr="00F44C13">
              <w:rPr>
                <w:snapToGrid w:val="0"/>
                <w:sz w:val="20"/>
                <w:lang w:val="en-US"/>
              </w:rPr>
              <w:t>863.053,18 RUB С НДС</w:t>
            </w:r>
          </w:p>
        </w:tc>
        <w:tc>
          <w:tcPr>
            <w:tcW w:w="850" w:type="dxa"/>
          </w:tcPr>
          <w:p w:rsidR="00885D1E" w:rsidRPr="00F44C13" w:rsidRDefault="00885D1E" w:rsidP="00F44C1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44C13">
              <w:rPr>
                <w:snapToGrid w:val="0"/>
                <w:sz w:val="20"/>
                <w:lang w:val="en-US"/>
              </w:rPr>
              <w:t>ОТКЛОНИТЬ</w:t>
            </w:r>
            <w:r w:rsidRPr="00F44C1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885D1E" w:rsidRPr="00F44C13" w:rsidRDefault="00885D1E" w:rsidP="00F44C1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44C13">
              <w:rPr>
                <w:sz w:val="20"/>
              </w:rPr>
              <w:t>ПРИЧИНА ОТКЛОНЕНИЯ: ПОСТАВКА ЭКВИВАЛЕНТОВ НЕ ДОПУСТИМА (ПОДРАЗДЕЛ 1.1 ТЕХНИЧЕСКОГО ЗАДАНИЯ), УЧАСТНИК ПРЕДЛОЖИЛ ЭКВИВАЛЕНТ МАРКИ «</w:t>
            </w:r>
            <w:r w:rsidRPr="00F44C13">
              <w:rPr>
                <w:sz w:val="20"/>
                <w:lang w:val="en-US"/>
              </w:rPr>
              <w:t>ELEMENTAL</w:t>
            </w:r>
            <w:r w:rsidRPr="00F44C13">
              <w:rPr>
                <w:sz w:val="20"/>
              </w:rPr>
              <w:t xml:space="preserve"> </w:t>
            </w:r>
            <w:r w:rsidRPr="00F44C13">
              <w:rPr>
                <w:sz w:val="20"/>
                <w:lang w:val="en-US"/>
              </w:rPr>
              <w:t>MICROANALYSIS</w:t>
            </w:r>
            <w:r w:rsidRPr="00F44C13">
              <w:rPr>
                <w:sz w:val="20"/>
              </w:rPr>
              <w:t xml:space="preserve">».       </w:t>
            </w:r>
          </w:p>
        </w:tc>
      </w:tr>
    </w:tbl>
    <w:p w:rsidR="007B01CD" w:rsidRPr="0093136D" w:rsidRDefault="007B01CD" w:rsidP="0093136D">
      <w:pPr>
        <w:suppressAutoHyphens/>
        <w:ind w:right="141"/>
        <w:rPr>
          <w:sz w:val="24"/>
          <w:szCs w:val="24"/>
          <w:lang w:val="en-US"/>
        </w:rPr>
      </w:pPr>
    </w:p>
    <w:p w:rsidR="007B01CD" w:rsidRPr="0093136D" w:rsidRDefault="007B01CD" w:rsidP="0093136D">
      <w:pPr>
        <w:ind w:right="141"/>
        <w:rPr>
          <w:snapToGrid w:val="0"/>
          <w:sz w:val="24"/>
          <w:szCs w:val="24"/>
        </w:rPr>
      </w:pPr>
      <w:r w:rsidRPr="0093136D">
        <w:rPr>
          <w:snapToGrid w:val="0"/>
          <w:sz w:val="24"/>
          <w:szCs w:val="24"/>
        </w:rPr>
        <w:t>Комиссия решила</w:t>
      </w:r>
      <w:r w:rsidR="0093136D">
        <w:rPr>
          <w:snapToGrid w:val="0"/>
          <w:sz w:val="24"/>
          <w:szCs w:val="24"/>
        </w:rPr>
        <w:t>: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7B2DE6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r w:rsidRPr="00F113D7">
          <w:rPr>
            <w:rStyle w:val="a3"/>
            <w:sz w:val="24"/>
            <w:szCs w:val="24"/>
            <w:lang w:val="en-US"/>
          </w:rPr>
          <w:t>zakupki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rosatom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ru</w:t>
        </w:r>
      </w:hyperlink>
    </w:p>
    <w:p w:rsidR="007B2DE6" w:rsidRDefault="007B2DE6" w:rsidP="007B2DE6">
      <w:pPr>
        <w:suppressAutoHyphens/>
        <w:ind w:right="141"/>
        <w:jc w:val="both"/>
        <w:rPr>
          <w:sz w:val="24"/>
          <w:szCs w:val="24"/>
        </w:rPr>
      </w:pPr>
    </w:p>
    <w:p w:rsidR="007B2DE6" w:rsidRDefault="007B2DE6" w:rsidP="007B2DE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B2DE6" w:rsidTr="007B2D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B2DE6" w:rsidTr="007B2D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B2DE6" w:rsidTr="007B2D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7B2DE6" w:rsidTr="007B2D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7B2DE6" w:rsidTr="007B2D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7B2DE6" w:rsidTr="007B2D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B2DE6" w:rsidTr="007B2D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B2DE6" w:rsidTr="007B2D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B2DE6" w:rsidRDefault="007B2DE6" w:rsidP="007B2DE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7B2DE6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F44C13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A6824A78"/>
    <w:lvl w:ilvl="0" w:tplc="5232DB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20437A"/>
    <w:rsid w:val="00204C5C"/>
    <w:rsid w:val="002A3F5C"/>
    <w:rsid w:val="003350C6"/>
    <w:rsid w:val="003A7132"/>
    <w:rsid w:val="00415471"/>
    <w:rsid w:val="00425780"/>
    <w:rsid w:val="004A7005"/>
    <w:rsid w:val="004E47BF"/>
    <w:rsid w:val="0057364C"/>
    <w:rsid w:val="00606CB7"/>
    <w:rsid w:val="006414A8"/>
    <w:rsid w:val="006D294E"/>
    <w:rsid w:val="00717EEA"/>
    <w:rsid w:val="00724A48"/>
    <w:rsid w:val="007A1EAC"/>
    <w:rsid w:val="007B01CD"/>
    <w:rsid w:val="007B2DE6"/>
    <w:rsid w:val="007B69C3"/>
    <w:rsid w:val="00885D1E"/>
    <w:rsid w:val="0093136D"/>
    <w:rsid w:val="00936153"/>
    <w:rsid w:val="009A4B17"/>
    <w:rsid w:val="00AE2B79"/>
    <w:rsid w:val="00B275DB"/>
    <w:rsid w:val="00B97B42"/>
    <w:rsid w:val="00D03458"/>
    <w:rsid w:val="00D32D2A"/>
    <w:rsid w:val="00F100A2"/>
    <w:rsid w:val="00F113D7"/>
    <w:rsid w:val="00F44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44C1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2014-11-20T10:17:00Z</dcterms:created>
  <dcterms:modified xsi:type="dcterms:W3CDTF">2014-11-28T08:02:00Z</dcterms:modified>
</cp:coreProperties>
</file>