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9E1" w:rsidRDefault="008B69E1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708-SH-2014/2332 </w:t>
      </w:r>
    </w:p>
    <w:p w:rsidR="008B69E1" w:rsidRDefault="008B69E1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единой закупочной комисс</w:t>
      </w:r>
      <w:proofErr w:type="gramStart"/>
      <w:r>
        <w:rPr>
          <w:rFonts w:ascii="Times New Roman" w:hAnsi="Times New Roman"/>
          <w:b/>
          <w:bCs/>
        </w:rPr>
        <w:t>ии АО</w:t>
      </w:r>
      <w:proofErr w:type="gramEnd"/>
      <w:r>
        <w:rPr>
          <w:rFonts w:ascii="Times New Roman" w:hAnsi="Times New Roman"/>
          <w:b/>
          <w:bCs/>
        </w:rPr>
        <w:t xml:space="preserve"> «СХК» по рассмотрению заявок на отборочной стадии по открытому запросу предложений на право заключения договоров на Пусконаладочные работы «под нагрузкой» РХЗ ОАО «СХК»</w:t>
      </w:r>
    </w:p>
    <w:p w:rsidR="008B69E1" w:rsidRDefault="008B69E1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№</w:t>
      </w:r>
      <w:r>
        <w:rPr>
          <w:rFonts w:ascii="Times New Roman" w:hAnsi="Times New Roman"/>
          <w:b/>
          <w:bCs/>
        </w:rPr>
        <w:t>2</w:t>
      </w:r>
    </w:p>
    <w:p w:rsidR="008B69E1" w:rsidRDefault="008B69E1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8B69E1">
        <w:tc>
          <w:tcPr>
            <w:tcW w:w="5210" w:type="dxa"/>
          </w:tcPr>
          <w:p w:rsidR="008B69E1" w:rsidRDefault="008B69E1">
            <w:pPr>
              <w:pStyle w:val="ad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>. Северск</w:t>
            </w:r>
          </w:p>
        </w:tc>
        <w:tc>
          <w:tcPr>
            <w:tcW w:w="5210" w:type="dxa"/>
          </w:tcPr>
          <w:p w:rsidR="008B69E1" w:rsidRDefault="008B69E1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«2</w:t>
            </w:r>
            <w:r>
              <w:rPr>
                <w:rFonts w:ascii="Times New Roman" w:hAnsi="Times New Roman"/>
                <w:bCs/>
                <w:lang w:eastAsia="en-US"/>
              </w:rPr>
              <w:t>4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bCs/>
                  <w:lang w:val="en-US" w:eastAsia="en-US"/>
                </w:rPr>
                <w:t>2014</w:t>
              </w:r>
              <w:r>
                <w:rPr>
                  <w:rFonts w:ascii="Times New Roman" w:hAnsi="Times New Roman"/>
                  <w:bCs/>
                  <w:lang w:eastAsia="en-US"/>
                </w:rPr>
                <w:t xml:space="preserve"> г</w:t>
              </w:r>
            </w:smartTag>
            <w:r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8B69E1" w:rsidRDefault="008B69E1">
      <w:pPr>
        <w:pStyle w:val="ad"/>
        <w:spacing w:after="0"/>
        <w:jc w:val="center"/>
        <w:rPr>
          <w:rFonts w:ascii="Times New Roman" w:hAnsi="Times New Roman"/>
          <w:b/>
          <w:bCs/>
        </w:rPr>
      </w:pPr>
    </w:p>
    <w:p w:rsidR="008B69E1" w:rsidRDefault="008B69E1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АКД согласно регламенту ее работы.</w:t>
      </w:r>
      <w:proofErr w:type="gramEnd"/>
    </w:p>
    <w:p w:rsidR="008B69E1" w:rsidRDefault="008B69E1">
      <w:pPr>
        <w:tabs>
          <w:tab w:val="left" w:pos="252"/>
        </w:tabs>
        <w:rPr>
          <w:rFonts w:ascii="Times New Roman" w:hAnsi="Times New Roman"/>
        </w:rPr>
      </w:pPr>
    </w:p>
    <w:p w:rsidR="008B69E1" w:rsidRDefault="008B69E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B69E1" w:rsidRDefault="008B69E1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8B69E1" w:rsidRDefault="008B69E1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"Сибирский химический комбинат"</w:t>
      </w:r>
    </w:p>
    <w:p w:rsidR="008B69E1" w:rsidRDefault="008B69E1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право заключения договоров на Пусконаладочные работы «под нагрузкой» РХЗ ОАО «СХК».</w:t>
      </w:r>
    </w:p>
    <w:p w:rsidR="008B69E1" w:rsidRDefault="008B69E1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 по лоту 2: Пусконаладочные работы «под нагрузкой». </w:t>
      </w:r>
      <w:r>
        <w:rPr>
          <w:rFonts w:ascii="Times New Roman" w:hAnsi="Times New Roman"/>
          <w:bCs/>
          <w:color w:val="000000"/>
          <w:szCs w:val="22"/>
        </w:rPr>
        <w:t>Реконструкция людских контрольно-пропускных пунктов РХЗ ОАО «СХК».</w:t>
      </w:r>
    </w:p>
    <w:p w:rsidR="008B69E1" w:rsidRDefault="008B69E1">
      <w:pPr>
        <w:keepLines w:val="0"/>
        <w:rPr>
          <w:rFonts w:ascii="Times New Roman" w:hAnsi="Times New Roman"/>
        </w:rPr>
      </w:pPr>
    </w:p>
    <w:p w:rsidR="008B69E1" w:rsidRDefault="008B69E1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Состав и объем работ по лоту 2: в соответствии с Томом 2 «ТЕХНИЧЕСКАЯ ЧАСТЬ» документации по запросу предложений в отношении соответствующего лота.</w:t>
      </w:r>
    </w:p>
    <w:p w:rsidR="008B69E1" w:rsidRDefault="008B69E1">
      <w:pPr>
        <w:keepLines w:val="0"/>
        <w:jc w:val="left"/>
        <w:rPr>
          <w:rFonts w:ascii="Times New Roman" w:hAnsi="Times New Roman"/>
        </w:rPr>
      </w:pPr>
    </w:p>
    <w:p w:rsidR="008B69E1" w:rsidRDefault="008B69E1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 по лоту 2: </w:t>
      </w:r>
    </w:p>
    <w:p w:rsidR="008B69E1" w:rsidRDefault="008B69E1">
      <w:pPr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</w:rPr>
        <w:t>584 188,22 (пятьсот восемьдесят четыре тысячи сто восемьдесят восемь)</w:t>
      </w:r>
      <w:r>
        <w:rPr>
          <w:rFonts w:ascii="Times New Roman" w:hAnsi="Times New Roman"/>
        </w:rPr>
        <w:t>, рублей 22 копейки включая НДС 18%;</w:t>
      </w:r>
    </w:p>
    <w:p w:rsidR="008B69E1" w:rsidRDefault="008B69E1">
      <w:pPr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</w:rPr>
        <w:t>495 074,76 (четыреста  девяносто пять тысяч  семьдесят четыре)</w:t>
      </w:r>
      <w:r>
        <w:rPr>
          <w:rFonts w:ascii="Times New Roman" w:hAnsi="Times New Roman"/>
        </w:rPr>
        <w:t xml:space="preserve"> рубля 76 копеек, без учета НДС.</w:t>
      </w:r>
    </w:p>
    <w:p w:rsidR="008B69E1" w:rsidRDefault="008B69E1">
      <w:pPr>
        <w:keepLines w:val="0"/>
        <w:rPr>
          <w:rFonts w:ascii="Times New Roman" w:hAnsi="Times New Roman"/>
        </w:rPr>
      </w:pPr>
    </w:p>
    <w:p w:rsidR="008B69E1" w:rsidRDefault="008B69E1">
      <w:pPr>
        <w:rPr>
          <w:rFonts w:ascii="Times New Roman" w:hAnsi="Times New Roman"/>
        </w:rPr>
      </w:pPr>
      <w:r>
        <w:rPr>
          <w:rFonts w:ascii="Times New Roman" w:hAnsi="Times New Roman"/>
        </w:rPr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8B69E1" w:rsidRDefault="008B69E1">
      <w:pPr>
        <w:rPr>
          <w:rFonts w:ascii="Times New Roman" w:hAnsi="Times New Roman"/>
        </w:rPr>
      </w:pPr>
    </w:p>
    <w:p w:rsidR="008B69E1" w:rsidRDefault="008B69E1">
      <w:pPr>
        <w:pStyle w:val="33"/>
        <w:tabs>
          <w:tab w:val="left" w:pos="708"/>
        </w:tabs>
        <w:ind w:left="0" w:right="153"/>
        <w:rPr>
          <w:bCs/>
          <w:szCs w:val="24"/>
        </w:rPr>
      </w:pPr>
      <w:r>
        <w:rPr>
          <w:szCs w:val="24"/>
        </w:rPr>
        <w:t xml:space="preserve">Начальная (максимальная) цена договора включает в себя: </w:t>
      </w:r>
      <w:r>
        <w:rPr>
          <w:bCs/>
          <w:color w:val="000000"/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</w:p>
    <w:p w:rsidR="008B69E1" w:rsidRDefault="008B69E1">
      <w:pPr>
        <w:keepLines w:val="0"/>
        <w:rPr>
          <w:rFonts w:ascii="Times New Roman" w:hAnsi="Times New Roman"/>
        </w:rPr>
      </w:pPr>
    </w:p>
    <w:p w:rsidR="008B69E1" w:rsidRDefault="008B69E1">
      <w:pPr>
        <w:keepLines w:val="0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  <w:szCs w:val="22"/>
        </w:rPr>
        <w:t>Срок  выполнения работ по лоту 2: в</w:t>
      </w:r>
      <w:r>
        <w:rPr>
          <w:rFonts w:ascii="Times New Roman" w:hAnsi="Times New Roman"/>
          <w:bCs/>
          <w:color w:val="000000"/>
        </w:rPr>
        <w:t xml:space="preserve"> течение 4 месяцев с момента подписания договора.</w:t>
      </w:r>
    </w:p>
    <w:p w:rsidR="008B69E1" w:rsidRDefault="008B69E1">
      <w:pPr>
        <w:keepLines w:val="0"/>
        <w:rPr>
          <w:rFonts w:ascii="Times New Roman" w:hAnsi="Times New Roman"/>
        </w:rPr>
      </w:pPr>
    </w:p>
    <w:p w:rsidR="008B69E1" w:rsidRDefault="008B69E1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«30»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31401651754,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№141030/0506</w:t>
      </w:r>
      <w:proofErr w:type="gramEnd"/>
      <w:r>
        <w:rPr>
          <w:rFonts w:ascii="Times New Roman" w:hAnsi="Times New Roman"/>
        </w:rPr>
        <w:t>/805, на ЭТП АКД, закупка  №M020041.</w:t>
      </w:r>
    </w:p>
    <w:p w:rsidR="008B69E1" w:rsidRDefault="008B69E1">
      <w:pPr>
        <w:rPr>
          <w:rFonts w:ascii="Times New Roman" w:hAnsi="Times New Roman"/>
          <w:color w:val="000000"/>
        </w:rPr>
      </w:pPr>
    </w:p>
    <w:p w:rsidR="008B69E1" w:rsidRDefault="008B69E1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Заседание единой </w:t>
      </w:r>
      <w:r>
        <w:rPr>
          <w:rFonts w:ascii="Times New Roman" w:hAnsi="Times New Roman"/>
        </w:rPr>
        <w:t>закупочной комисс</w:t>
      </w:r>
      <w:proofErr w:type="gramStart"/>
      <w:r>
        <w:rPr>
          <w:rFonts w:ascii="Times New Roman" w:hAnsi="Times New Roman"/>
        </w:rPr>
        <w:t>ии АО</w:t>
      </w:r>
      <w:proofErr w:type="gramEnd"/>
      <w:r>
        <w:rPr>
          <w:rFonts w:ascii="Times New Roman" w:hAnsi="Times New Roman"/>
        </w:rPr>
        <w:t xml:space="preserve"> «СХК» (далее по тексту - ЕЗК)  проводится в заочной форме. Кворум имеется.</w:t>
      </w:r>
    </w:p>
    <w:p w:rsidR="008B69E1" w:rsidRDefault="008B69E1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1. Согласно протоколу открытия доступа к заявкам на участие в запросе предложений от «13» ноября 2014 года № 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0A0"/>
      </w:tblPr>
      <w:tblGrid>
        <w:gridCol w:w="1551"/>
        <w:gridCol w:w="3453"/>
        <w:gridCol w:w="2028"/>
        <w:gridCol w:w="3120"/>
      </w:tblGrid>
      <w:tr w:rsidR="008B69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8B69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60195993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Закрытое акционерное общество "Специализированное монтажно-наладочное управление № 70"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584 188 (Пятьсот восемьдесят четыре тысячи сто восемьдесят восемь) рублей 22 копейки, включая НДС </w:t>
            </w:r>
          </w:p>
        </w:tc>
      </w:tr>
      <w:tr w:rsidR="008B69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60196260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"Поиск"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578 200 (Пятьсот семьдесят восемь тысяч двести) рублей 00 копеек, включая НДС </w:t>
            </w:r>
          </w:p>
        </w:tc>
      </w:tr>
    </w:tbl>
    <w:p w:rsidR="008B69E1" w:rsidRDefault="008B69E1">
      <w:pPr>
        <w:keepLines w:val="0"/>
        <w:jc w:val="left"/>
        <w:rPr>
          <w:rFonts w:ascii="Times New Roman" w:hAnsi="Times New Roman"/>
        </w:rPr>
      </w:pPr>
    </w:p>
    <w:p w:rsidR="008B69E1" w:rsidRDefault="008B69E1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ЕЗК были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приняты следующие решения:</w:t>
      </w:r>
    </w:p>
    <w:p w:rsidR="008B69E1" w:rsidRDefault="008B69E1">
      <w:pPr>
        <w:pStyle w:val="a5"/>
        <w:jc w:val="both"/>
      </w:pPr>
      <w:r>
        <w:t xml:space="preserve">2.1. В соответствии с пунктом 14.8.4 ЕОСЗ и пунктом 4.14.1.8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8B69E1" w:rsidRDefault="008B69E1">
      <w:pPr>
        <w:pStyle w:val="a5"/>
        <w:jc w:val="both"/>
      </w:pPr>
      <w:r>
        <w:t>2.1.1. направить участнику запроса предложений: ЗАО “СМНУ-70“:</w:t>
      </w:r>
    </w:p>
    <w:p w:rsidR="008B69E1" w:rsidRDefault="008B69E1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а)</w:t>
      </w:r>
      <w:r>
        <w:rPr>
          <w:rFonts w:ascii="Times New Roman" w:hAnsi="Times New Roman"/>
          <w:color w:val="658190"/>
          <w:sz w:val="18"/>
          <w:szCs w:val="18"/>
        </w:rPr>
        <w:t xml:space="preserve"> </w:t>
      </w:r>
      <w:r>
        <w:rPr>
          <w:rFonts w:ascii="Times New Roman" w:hAnsi="Times New Roman"/>
        </w:rPr>
        <w:t>запрос об уточнении положений заявки в части условий оплаты и формы с графиком оплаты выполняемых работ на участие в запросе предложений:</w:t>
      </w:r>
    </w:p>
    <w:p w:rsidR="008B69E1" w:rsidRDefault="008B69E1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устранить разночтения в части сроков оплаты выполняемых работ и представить форму с графиком оплаты выполняемых работ в соответствии с инструкциями, приведенными в  документации по запросу предложений в отношении соответствующего лота.</w:t>
      </w:r>
    </w:p>
    <w:p w:rsidR="008B69E1" w:rsidRDefault="008B69E1">
      <w:pPr>
        <w:autoSpaceDE w:val="0"/>
        <w:autoSpaceDN w:val="0"/>
        <w:adjustRightInd w:val="0"/>
        <w:rPr>
          <w:rFonts w:ascii="Times New Roman" w:hAnsi="Times New Roman"/>
        </w:rPr>
      </w:pPr>
    </w:p>
    <w:p w:rsidR="008B69E1" w:rsidRDefault="008B69E1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ЕЗК: </w:t>
      </w:r>
      <w:r>
        <w:rPr>
          <w:rFonts w:ascii="Times New Roman" w:hAnsi="Times New Roman"/>
        </w:rPr>
        <w:br/>
        <w:t>«за» - 5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;</w:t>
      </w:r>
      <w:r>
        <w:rPr>
          <w:rFonts w:ascii="Times New Roman" w:hAnsi="Times New Roman"/>
        </w:rPr>
        <w:br/>
        <w:t>«против» - 0 голоса/-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;</w:t>
      </w:r>
      <w:r>
        <w:rPr>
          <w:rFonts w:ascii="Times New Roman" w:hAnsi="Times New Roman"/>
        </w:rPr>
        <w:br/>
        <w:t>«воздержался» - 0 голоса/-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:rsidR="008B69E1" w:rsidRDefault="008B69E1">
      <w:pPr>
        <w:pStyle w:val="a5"/>
        <w:jc w:val="both"/>
      </w:pPr>
      <w:r>
        <w:t>2.1.2. направить участнику запроса предложений: ООО «Поиск»:</w:t>
      </w:r>
    </w:p>
    <w:p w:rsidR="008B69E1" w:rsidRDefault="008B69E1" w:rsidP="00F57ACF">
      <w:pPr>
        <w:pStyle w:val="a5"/>
        <w:spacing w:before="0" w:beforeAutospacing="0" w:after="0" w:afterAutospacing="0"/>
        <w:jc w:val="both"/>
      </w:pPr>
      <w:r>
        <w:t>а)  запрос об уточнении положений заявки в части сроков выполнения работ и формы с графиком выполнения работ на участие в запросе предложений:</w:t>
      </w:r>
    </w:p>
    <w:p w:rsidR="008B69E1" w:rsidRDefault="008B69E1" w:rsidP="00F57ACF">
      <w:pPr>
        <w:pStyle w:val="a5"/>
        <w:spacing w:before="0" w:beforeAutospacing="0" w:after="0" w:afterAutospacing="0"/>
        <w:jc w:val="both"/>
      </w:pPr>
      <w:r>
        <w:t>устранить разночтения между заявкой и формой с графиком выполнения работ по срокам начала выполнения работ.</w:t>
      </w:r>
    </w:p>
    <w:p w:rsidR="00F57ACF" w:rsidRDefault="00F57ACF" w:rsidP="00F57ACF">
      <w:pPr>
        <w:pStyle w:val="a5"/>
        <w:spacing w:before="0" w:beforeAutospacing="0" w:after="0" w:afterAutospacing="0"/>
        <w:jc w:val="both"/>
      </w:pPr>
    </w:p>
    <w:p w:rsidR="008B69E1" w:rsidRDefault="008B69E1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ЕЗК: </w:t>
      </w:r>
      <w:r>
        <w:rPr>
          <w:rFonts w:ascii="Times New Roman" w:hAnsi="Times New Roman"/>
        </w:rPr>
        <w:br/>
        <w:t>«за» - 5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;</w:t>
      </w:r>
      <w:r>
        <w:rPr>
          <w:rFonts w:ascii="Times New Roman" w:hAnsi="Times New Roman"/>
        </w:rPr>
        <w:br/>
        <w:t>«против» - 0 голоса/-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;</w:t>
      </w:r>
      <w:r>
        <w:rPr>
          <w:rFonts w:ascii="Times New Roman" w:hAnsi="Times New Roman"/>
        </w:rPr>
        <w:br/>
        <w:t>«воздержался» - 0 голоса/-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:rsidR="008B69E1" w:rsidRDefault="008B69E1">
      <w:pPr>
        <w:outlineLvl w:val="0"/>
        <w:rPr>
          <w:rFonts w:ascii="Times New Roman" w:hAnsi="Times New Roman"/>
        </w:rPr>
      </w:pPr>
    </w:p>
    <w:p w:rsidR="008B69E1" w:rsidRDefault="008B69E1">
      <w:pPr>
        <w:pStyle w:val="a5"/>
        <w:spacing w:before="0" w:beforeAutospacing="0" w:after="0" w:afterAutospacing="0"/>
        <w:jc w:val="both"/>
        <w:rPr>
          <w:rFonts w:cs="Arial"/>
        </w:rPr>
      </w:pPr>
      <w:r>
        <w:t xml:space="preserve">2.2 Срок предоставления уточнений по запросу 2 (два) рабочих дня </w:t>
      </w:r>
      <w:r>
        <w:rPr>
          <w:b/>
          <w:bCs/>
        </w:rPr>
        <w:t>до</w:t>
      </w:r>
      <w:r>
        <w:rPr>
          <w:b/>
          <w:bCs/>
          <w:color w:val="FF0000"/>
        </w:rPr>
        <w:t xml:space="preserve"> </w:t>
      </w:r>
      <w:r w:rsidR="00F57ACF">
        <w:rPr>
          <w:b/>
          <w:bCs/>
        </w:rPr>
        <w:t>05</w:t>
      </w:r>
      <w:r w:rsidRPr="00F57ACF">
        <w:rPr>
          <w:b/>
          <w:bCs/>
        </w:rPr>
        <w:t>.12.2014 05:00</w:t>
      </w:r>
      <w:r>
        <w:rPr>
          <w:b/>
          <w:bCs/>
        </w:rPr>
        <w:t xml:space="preserve"> (время московское)</w:t>
      </w:r>
      <w:r>
        <w:t>,</w:t>
      </w:r>
      <w:r>
        <w:rPr>
          <w:b/>
          <w:bCs/>
        </w:rPr>
        <w:t xml:space="preserve"> </w:t>
      </w:r>
      <w:r>
        <w:t xml:space="preserve">после опубликования настоящего протокола и одновременного направления </w:t>
      </w:r>
      <w:r>
        <w:lastRenderedPageBreak/>
        <w:t>запроса участникам. Направить запросы участникам незамедлительно  после опубликования настоящего протокола.</w:t>
      </w:r>
    </w:p>
    <w:p w:rsidR="008B69E1" w:rsidRDefault="008B69E1">
      <w:pPr>
        <w:rPr>
          <w:rFonts w:ascii="Times New Roman" w:hAnsi="Times New Roman"/>
        </w:rPr>
      </w:pPr>
    </w:p>
    <w:p w:rsidR="008B69E1" w:rsidRDefault="008B69E1">
      <w:pPr>
        <w:rPr>
          <w:rFonts w:ascii="Times New Roman" w:hAnsi="Times New Roman"/>
          <w:color w:val="4347E5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hyperlink r:id="rId8" w:history="1">
        <w:r>
          <w:rPr>
            <w:rStyle w:val="a3"/>
            <w:rFonts w:ascii="Times New Roman" w:hAnsi="Times New Roman"/>
            <w:color w:val="4347E5"/>
          </w:rPr>
          <w:t>www.zakupki.</w:t>
        </w:r>
        <w:r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>
          <w:rPr>
            <w:rStyle w:val="a3"/>
            <w:rFonts w:ascii="Times New Roman" w:hAnsi="Times New Roman"/>
            <w:color w:val="4347E5"/>
          </w:rPr>
          <w:t>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9" w:history="1">
        <w:r>
          <w:rPr>
            <w:rStyle w:val="a3"/>
            <w:rFonts w:ascii="Times New Roman" w:hAnsi="Times New Roman"/>
            <w:color w:val="4347E5"/>
          </w:rPr>
          <w:t>www.zakupki.gov.ru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4347E5"/>
            <w:lang w:val="en-US"/>
          </w:rPr>
          <w:t>www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a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k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d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8B69E1" w:rsidRDefault="008B69E1">
      <w:pPr>
        <w:rPr>
          <w:rFonts w:ascii="Times New Roman" w:hAnsi="Times New Roman"/>
          <w:sz w:val="22"/>
          <w:szCs w:val="22"/>
        </w:rPr>
      </w:pPr>
    </w:p>
    <w:p w:rsidR="008F44BE" w:rsidRPr="00F57ACF" w:rsidRDefault="008F44BE" w:rsidP="008F44BE">
      <w:pPr>
        <w:rPr>
          <w:rFonts w:ascii="Times New Roman" w:hAnsi="Times New Roman"/>
        </w:rPr>
      </w:pPr>
    </w:p>
    <w:p w:rsidR="008F44BE" w:rsidRPr="00F57ACF" w:rsidRDefault="008F44BE" w:rsidP="008F44BE">
      <w:pPr>
        <w:rPr>
          <w:rFonts w:ascii="Times New Roman" w:hAnsi="Times New Roman"/>
        </w:rPr>
      </w:pPr>
      <w:r w:rsidRPr="00F57ACF"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3914"/>
        <w:gridCol w:w="1212"/>
      </w:tblGrid>
      <w:tr w:rsidR="008F44BE" w:rsidRPr="00F57ACF" w:rsidTr="00F57AC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3914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Документ</w:t>
            </w:r>
          </w:p>
        </w:tc>
        <w:tc>
          <w:tcPr>
            <w:tcW w:w="1212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ЭП</w:t>
            </w:r>
          </w:p>
        </w:tc>
      </w:tr>
      <w:tr w:rsidR="008F44BE" w:rsidRPr="00F57ACF" w:rsidTr="00F57AC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02.12.2014</w:t>
            </w:r>
          </w:p>
        </w:tc>
        <w:tc>
          <w:tcPr>
            <w:tcW w:w="3914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1212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№ 161</w:t>
            </w:r>
          </w:p>
        </w:tc>
      </w:tr>
      <w:tr w:rsidR="008F44BE" w:rsidRPr="00F57ACF" w:rsidTr="00F57AC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28.11.2014</w:t>
            </w:r>
          </w:p>
        </w:tc>
        <w:tc>
          <w:tcPr>
            <w:tcW w:w="3914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1212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№ 221</w:t>
            </w:r>
          </w:p>
        </w:tc>
      </w:tr>
      <w:tr w:rsidR="008F44BE" w:rsidRPr="00F57ACF" w:rsidTr="00F57AC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27.11.2014</w:t>
            </w:r>
          </w:p>
        </w:tc>
        <w:tc>
          <w:tcPr>
            <w:tcW w:w="3914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Доверенность № 19/225Д от 25.11.2014</w:t>
            </w:r>
          </w:p>
        </w:tc>
        <w:tc>
          <w:tcPr>
            <w:tcW w:w="1212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№ 171</w:t>
            </w:r>
          </w:p>
        </w:tc>
      </w:tr>
      <w:tr w:rsidR="008F44BE" w:rsidRPr="00F57ACF" w:rsidTr="00F57AC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01.12.2014</w:t>
            </w:r>
          </w:p>
        </w:tc>
        <w:tc>
          <w:tcPr>
            <w:tcW w:w="3914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1212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№ 157</w:t>
            </w:r>
          </w:p>
        </w:tc>
      </w:tr>
      <w:tr w:rsidR="008F44BE" w:rsidRPr="00F57ACF" w:rsidTr="00F57AC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28.11.2014</w:t>
            </w:r>
          </w:p>
        </w:tc>
        <w:tc>
          <w:tcPr>
            <w:tcW w:w="3914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Доверенность № 19/234Д от 25.11.2014</w:t>
            </w:r>
          </w:p>
        </w:tc>
        <w:tc>
          <w:tcPr>
            <w:tcW w:w="1212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№ 175</w:t>
            </w:r>
          </w:p>
        </w:tc>
      </w:tr>
      <w:tr w:rsidR="008F44BE" w:rsidRPr="00F57ACF" w:rsidTr="00F57AC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27.11.2014</w:t>
            </w:r>
          </w:p>
        </w:tc>
        <w:tc>
          <w:tcPr>
            <w:tcW w:w="3914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1212" w:type="dxa"/>
            <w:shd w:val="clear" w:color="auto" w:fill="auto"/>
          </w:tcPr>
          <w:p w:rsidR="008F44BE" w:rsidRPr="00F57ACF" w:rsidRDefault="008F44BE" w:rsidP="008F44BE">
            <w:pPr>
              <w:rPr>
                <w:rFonts w:ascii="Times New Roman" w:hAnsi="Times New Roman"/>
              </w:rPr>
            </w:pPr>
            <w:r w:rsidRPr="00F57ACF">
              <w:rPr>
                <w:rFonts w:ascii="Times New Roman" w:hAnsi="Times New Roman"/>
              </w:rPr>
              <w:t>№ 164</w:t>
            </w:r>
          </w:p>
        </w:tc>
      </w:tr>
    </w:tbl>
    <w:p w:rsidR="008B69E1" w:rsidRPr="00F57ACF" w:rsidRDefault="008B69E1" w:rsidP="008F44BE">
      <w:pPr>
        <w:rPr>
          <w:rFonts w:ascii="Times New Roman" w:hAnsi="Times New Roman"/>
        </w:rPr>
      </w:pPr>
    </w:p>
    <w:sectPr w:rsidR="008B69E1" w:rsidRPr="00F57ACF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45B" w:rsidRDefault="0038745B">
      <w:r>
        <w:separator/>
      </w:r>
    </w:p>
  </w:endnote>
  <w:endnote w:type="continuationSeparator" w:id="0">
    <w:p w:rsidR="0038745B" w:rsidRDefault="003874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9E1" w:rsidRDefault="008B69E1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</w:t>
    </w:r>
    <w:r w:rsidR="00F57ACF">
      <w:rPr>
        <w:rFonts w:ascii="Times New Roman" w:hAnsi="Times New Roman"/>
        <w:sz w:val="16"/>
        <w:szCs w:val="16"/>
      </w:rPr>
      <w:t>окол № 708-SH-2014/233</w:t>
    </w:r>
    <w:r w:rsidR="00B36F2A">
      <w:rPr>
        <w:rFonts w:ascii="Times New Roman" w:hAnsi="Times New Roman"/>
        <w:sz w:val="16"/>
        <w:szCs w:val="16"/>
      </w:rPr>
      <w:t>2</w:t>
    </w:r>
    <w:r w:rsidR="00F57ACF">
      <w:rPr>
        <w:rFonts w:ascii="Times New Roman" w:hAnsi="Times New Roman"/>
        <w:sz w:val="16"/>
        <w:szCs w:val="16"/>
      </w:rPr>
      <w:t xml:space="preserve"> от «24</w:t>
    </w:r>
    <w:r>
      <w:rPr>
        <w:rFonts w:ascii="Times New Roman" w:hAnsi="Times New Roman"/>
        <w:sz w:val="16"/>
        <w:szCs w:val="16"/>
      </w:rPr>
      <w:t>» ноября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F57ACF">
      <w:rPr>
        <w:rFonts w:ascii="Times New Roman" w:hAnsi="Times New Roman"/>
        <w:sz w:val="16"/>
        <w:szCs w:val="16"/>
      </w:rPr>
      <w:t xml:space="preserve">единой </w:t>
    </w:r>
    <w:r>
      <w:rPr>
        <w:rFonts w:ascii="Times New Roman" w:hAnsi="Times New Roman"/>
        <w:sz w:val="16"/>
        <w:szCs w:val="16"/>
      </w:rPr>
      <w:t>закупочной комисс</w:t>
    </w:r>
    <w:proofErr w:type="gramStart"/>
    <w:r>
      <w:rPr>
        <w:rFonts w:ascii="Times New Roman" w:hAnsi="Times New Roman"/>
        <w:sz w:val="16"/>
        <w:szCs w:val="16"/>
      </w:rPr>
      <w:t xml:space="preserve">ии </w:t>
    </w:r>
    <w:r w:rsidR="00F57ACF">
      <w:rPr>
        <w:rFonts w:ascii="Times New Roman" w:hAnsi="Times New Roman"/>
        <w:sz w:val="16"/>
        <w:szCs w:val="16"/>
      </w:rPr>
      <w:t>АО</w:t>
    </w:r>
    <w:proofErr w:type="gramEnd"/>
    <w:r w:rsidR="00F57ACF">
      <w:rPr>
        <w:rFonts w:ascii="Times New Roman" w:hAnsi="Times New Roman"/>
        <w:sz w:val="16"/>
        <w:szCs w:val="16"/>
      </w:rPr>
      <w:t xml:space="preserve"> «СХК» </w:t>
    </w:r>
    <w:r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предложений на право заключения договоров на Пусконаладочные работы «под нагрузкой» РХЗ ОАО «СХК».</w:t>
    </w:r>
  </w:p>
  <w:p w:rsidR="008B69E1" w:rsidRDefault="00B36F2A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№2</w:t>
    </w:r>
  </w:p>
  <w:p w:rsidR="008B69E1" w:rsidRDefault="008B69E1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B36F2A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B36F2A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45B" w:rsidRDefault="0038745B">
      <w:r>
        <w:separator/>
      </w:r>
    </w:p>
  </w:footnote>
  <w:footnote w:type="continuationSeparator" w:id="0">
    <w:p w:rsidR="0038745B" w:rsidRDefault="0038745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attachedTemplate r:id="rId1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9E1"/>
    <w:rsid w:val="0038745B"/>
    <w:rsid w:val="008B69E1"/>
    <w:rsid w:val="008F44BE"/>
    <w:rsid w:val="00B36F2A"/>
    <w:rsid w:val="00F57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hAnsi="Arial"/>
      <w:sz w:val="24"/>
      <w:szCs w:val="24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semiHidden/>
    <w:rPr>
      <w:color w:val="800080"/>
      <w:u w:val="single"/>
    </w:rPr>
  </w:style>
  <w:style w:type="character" w:customStyle="1" w:styleId="30">
    <w:name w:val="Заголовок 3 Знак"/>
    <w:basedOn w:val="a0"/>
    <w:link w:val="3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Текст примечания Знак"/>
    <w:basedOn w:val="a0"/>
    <w:link w:val="a7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annotation text"/>
    <w:basedOn w:val="a"/>
    <w:link w:val="a6"/>
    <w:semiHidden/>
    <w:rPr>
      <w:sz w:val="20"/>
      <w:szCs w:val="20"/>
    </w:rPr>
  </w:style>
  <w:style w:type="character" w:customStyle="1" w:styleId="a8">
    <w:name w:val="Верхний колонтитул Знак"/>
    <w:basedOn w:val="a0"/>
    <w:link w:val="a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b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pPr>
      <w:tabs>
        <w:tab w:val="center" w:pos="4677"/>
        <w:tab w:val="right" w:pos="9355"/>
      </w:tabs>
    </w:pPr>
  </w:style>
  <w:style w:type="character" w:customStyle="1" w:styleId="ac">
    <w:name w:val="Основной текст Знак"/>
    <w:basedOn w:val="a0"/>
    <w:link w:val="ad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pPr>
      <w:spacing w:after="160"/>
    </w:p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e">
    <w:name w:val="Текст выноски Знак"/>
    <w:basedOn w:val="a0"/>
    <w:link w:val="af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Balloon Text"/>
    <w:basedOn w:val="a"/>
    <w:link w:val="ae"/>
    <w:semiHidden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pPr>
      <w:ind w:left="720"/>
      <w:contextualSpacing/>
    </w:pPr>
  </w:style>
  <w:style w:type="paragraph" w:customStyle="1" w:styleId="31">
    <w:name w:val="Основной текст 31"/>
    <w:basedOn w:val="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32">
    <w:name w:val="Стиль3 Знак"/>
    <w:basedOn w:val="a0"/>
    <w:link w:val="33"/>
    <w:locked/>
    <w:rPr>
      <w:sz w:val="24"/>
      <w:lang w:val="ru-RU" w:eastAsia="ru-RU" w:bidi="ar-SA"/>
    </w:rPr>
  </w:style>
  <w:style w:type="paragraph" w:customStyle="1" w:styleId="33">
    <w:name w:val="Стиль3"/>
    <w:basedOn w:val="2"/>
    <w:link w:val="32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hAnsi="Times New Roman"/>
      <w:szCs w:val="20"/>
    </w:rPr>
  </w:style>
  <w:style w:type="character" w:styleId="af0">
    <w:name w:val="annotation reference"/>
    <w:semiHidden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zakupki.gov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727</Words>
  <Characters>5138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708-SH-2014/2332 </vt:lpstr>
    </vt:vector>
  </TitlesOfParts>
  <Company/>
  <LinksUpToDate>false</LinksUpToDate>
  <CharactersWithSpaces>5854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708-SH-2014/2332 </dc:title>
  <dc:subject/>
  <dc:creator>ss</dc:creator>
  <cp:keywords/>
  <dc:description/>
  <cp:lastModifiedBy>Mitukevich</cp:lastModifiedBy>
  <cp:revision>3</cp:revision>
  <dcterms:created xsi:type="dcterms:W3CDTF">2014-12-02T07:26:00Z</dcterms:created>
  <dcterms:modified xsi:type="dcterms:W3CDTF">2014-12-02T07:26:00Z</dcterms:modified>
</cp:coreProperties>
</file>