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70" w:rsidRDefault="00262A7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-2014/2233</w:t>
      </w:r>
    </w:p>
    <w:p w:rsidR="00262A70" w:rsidRDefault="00262A70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</w:t>
      </w:r>
      <w:r>
        <w:rPr>
          <w:rFonts w:ascii="Times New Roman" w:hAnsi="Times New Roman" w:cs="Times New Roman"/>
          <w:b/>
          <w:bCs/>
          <w:sz w:val="24"/>
          <w:szCs w:val="24"/>
        </w:rPr>
        <w:t>запчастей к спецтехнике</w:t>
      </w:r>
    </w:p>
    <w:p w:rsidR="00262A70" w:rsidRDefault="00262A7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62A70" w:rsidRDefault="00262A70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10314" w:type="dxa"/>
        <w:tblInd w:w="-106" w:type="dxa"/>
        <w:tblLook w:val="00A0"/>
      </w:tblPr>
      <w:tblGrid>
        <w:gridCol w:w="5149"/>
        <w:gridCol w:w="5165"/>
      </w:tblGrid>
      <w:tr w:rsidR="00262A70" w:rsidRPr="00DA7CA0">
        <w:tc>
          <w:tcPr>
            <w:tcW w:w="5149" w:type="dxa"/>
          </w:tcPr>
          <w:p w:rsidR="00262A70" w:rsidRPr="00DA7CA0" w:rsidRDefault="00262A7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DA7CA0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65" w:type="dxa"/>
          </w:tcPr>
          <w:p w:rsidR="00262A70" w:rsidRPr="00DA7CA0" w:rsidRDefault="00262A7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открытия доступа «12» ноя</w:t>
            </w:r>
            <w:r w:rsidRPr="00DA7CA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бря 2014 г.</w:t>
            </w:r>
          </w:p>
        </w:tc>
      </w:tr>
    </w:tbl>
    <w:p w:rsidR="00262A70" w:rsidRPr="00DA7CA0" w:rsidRDefault="00262A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A70" w:rsidRPr="00DA7CA0" w:rsidRDefault="00262A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A7CA0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262A70" w:rsidRPr="00DA7CA0" w:rsidRDefault="00262A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A70" w:rsidRPr="00DA7CA0" w:rsidRDefault="00262A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262A70" w:rsidRPr="00DA7CA0" w:rsidRDefault="00262A7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Заказчик: А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>кционерное общество "Сибирский химический комбинат"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(ОА «СХК»)</w:t>
      </w:r>
    </w:p>
    <w:p w:rsidR="00262A70" w:rsidRPr="00DA7CA0" w:rsidRDefault="00262A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DA7CA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262A70" w:rsidRDefault="00262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7CA0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DA7CA0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DA7CA0">
        <w:rPr>
          <w:rFonts w:ascii="Times New Roman" w:hAnsi="Times New Roman" w:cs="Times New Roman"/>
          <w:sz w:val="24"/>
          <w:szCs w:val="24"/>
          <w:lang w:eastAsia="ru-RU"/>
        </w:rPr>
        <w:t xml:space="preserve">: право заключения договора на поставку </w:t>
      </w:r>
      <w:r>
        <w:rPr>
          <w:rFonts w:ascii="Times New Roman" w:hAnsi="Times New Roman" w:cs="Times New Roman"/>
          <w:sz w:val="24"/>
          <w:szCs w:val="24"/>
        </w:rPr>
        <w:t>запчастей к спецтехнике</w:t>
      </w:r>
    </w:p>
    <w:p w:rsidR="00262A70" w:rsidRDefault="00262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1056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2966"/>
        <w:gridCol w:w="4927"/>
        <w:gridCol w:w="993"/>
        <w:gridCol w:w="956"/>
      </w:tblGrid>
      <w:tr w:rsidR="00262A70" w:rsidRPr="008D2DF8" w:rsidTr="00FE663E">
        <w:trPr>
          <w:trHeight w:val="384"/>
        </w:trPr>
        <w:tc>
          <w:tcPr>
            <w:tcW w:w="720" w:type="dxa"/>
            <w:vAlign w:val="center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b/>
                <w:bCs/>
                <w:i w:val="0"/>
                <w:iCs w:val="0"/>
              </w:rPr>
            </w:pPr>
            <w:r w:rsidRPr="008D2DF8">
              <w:rPr>
                <w:b/>
                <w:bCs/>
                <w:i w:val="0"/>
                <w:iCs w:val="0"/>
              </w:rPr>
              <w:t>№ п/п</w:t>
            </w:r>
          </w:p>
        </w:tc>
        <w:tc>
          <w:tcPr>
            <w:tcW w:w="2966" w:type="dxa"/>
            <w:vAlign w:val="center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b/>
                <w:bCs/>
              </w:rPr>
            </w:pPr>
            <w:r w:rsidRPr="008D2DF8">
              <w:rPr>
                <w:b/>
                <w:bCs/>
              </w:rPr>
              <w:t xml:space="preserve">Наименование </w:t>
            </w:r>
            <w:r w:rsidRPr="008D2DF8">
              <w:rPr>
                <w:b/>
                <w:bCs/>
                <w:color w:val="000000"/>
              </w:rPr>
              <w:t>предмета договора</w:t>
            </w:r>
            <w:r w:rsidRPr="008D2DF8">
              <w:rPr>
                <w:b/>
                <w:bCs/>
              </w:rPr>
              <w:t xml:space="preserve">, </w:t>
            </w:r>
          </w:p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b/>
                <w:bCs/>
              </w:rPr>
              <w:t>комплектность</w:t>
            </w:r>
          </w:p>
        </w:tc>
        <w:tc>
          <w:tcPr>
            <w:tcW w:w="4927" w:type="dxa"/>
            <w:vAlign w:val="center"/>
          </w:tcPr>
          <w:p w:rsidR="00262A70" w:rsidRDefault="00262A70" w:rsidP="00007008">
            <w:pPr>
              <w:pStyle w:val="af4"/>
              <w:ind w:left="0" w:right="-30"/>
              <w:jc w:val="center"/>
              <w:rPr>
                <w:b/>
                <w:bCs/>
              </w:rPr>
            </w:pPr>
            <w:r w:rsidRPr="008D2DF8">
              <w:rPr>
                <w:b/>
                <w:bCs/>
              </w:rPr>
              <w:t>Технические характеристики,</w:t>
            </w:r>
          </w:p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b/>
                <w:bCs/>
              </w:rPr>
              <w:t xml:space="preserve"> обозначение НД</w:t>
            </w:r>
          </w:p>
        </w:tc>
        <w:tc>
          <w:tcPr>
            <w:tcW w:w="993" w:type="dxa"/>
            <w:vAlign w:val="center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b/>
                <w:bCs/>
              </w:rPr>
            </w:pPr>
            <w:r w:rsidRPr="008D2DF8">
              <w:rPr>
                <w:b/>
                <w:bCs/>
              </w:rPr>
              <w:t>Кол-во</w:t>
            </w:r>
          </w:p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</w:p>
        </w:tc>
        <w:tc>
          <w:tcPr>
            <w:tcW w:w="956" w:type="dxa"/>
            <w:vAlign w:val="center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b/>
                <w:bCs/>
                <w:lang w:val="en-US"/>
              </w:rPr>
            </w:pPr>
            <w:r w:rsidRPr="008D2DF8">
              <w:rPr>
                <w:b/>
                <w:bCs/>
              </w:rPr>
              <w:t>Ед</w:t>
            </w:r>
            <w:r w:rsidRPr="008D2DF8">
              <w:rPr>
                <w:b/>
                <w:bCs/>
                <w:lang w:val="en-US"/>
              </w:rPr>
              <w:t>.</w:t>
            </w:r>
          </w:p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b/>
                <w:bCs/>
              </w:rPr>
            </w:pPr>
            <w:r w:rsidRPr="008D2DF8">
              <w:rPr>
                <w:b/>
                <w:bCs/>
              </w:rPr>
              <w:t xml:space="preserve"> изм.</w:t>
            </w:r>
          </w:p>
          <w:p w:rsidR="00262A70" w:rsidRPr="008D2DF8" w:rsidRDefault="00262A70" w:rsidP="00007008">
            <w:pPr>
              <w:pStyle w:val="af4"/>
              <w:ind w:left="0" w:right="-30"/>
              <w:jc w:val="center"/>
            </w:pP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Диск 402-1601130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накладок: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Наружный, мм – 225;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Внутренний, мм – 150;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Высота по ступице, мм – 21,5;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Масса, кг – 1,25;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Количество зубьев – 10 шт.;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Шлицевое отверстие: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наружный, мм – 29,1;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внутренний, мм 23,68.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Цилиндр сцепления 31029-1602510-50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Ширина, м – 0,08;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Высота, м – 0,06;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Длина, м – 0,23;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0,84.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Шланг 24-1602590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0,1;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Длина, мм – 180.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4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Ступица 3302-3103012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Ступица переднего моста (не ведущего) в сборе с подшипниками (2шт размер 6-7305, 6-7307) и тормозным диском бортового автомобиля Газ3302.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5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Фара 1502.3775000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ГОСТ 3544, ГОСТ 6964, ГОСТ 10984, ГОСТ 20961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6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Фара 1512.3775000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ГОСТ 3544, ГОСТ 6964, ГОСТ 10984, ГОСТ 20961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7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Элемент фильтрующий 201-1105532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Элемент фильтрующий тонкой очистки дизельного топлива. Автомобили семейства ЯМЗ. Заводской чертеж 2011105532 (подходит 2011117040А серия специалист)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Размеры: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- высота, мм – 150;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наруж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, мм – 80;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- 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внутр. </w:t>
            </w:r>
            <w:r w:rsidRPr="008D2DF8">
              <w:rPr>
                <w:rFonts w:ascii="Times New Roman" w:hAnsi="Times New Roman" w:cs="Times New Roman"/>
                <w:color w:val="000000"/>
                <w:sz w:val="24"/>
                <w:szCs w:val="24"/>
                <w:vertAlign w:val="subscript"/>
              </w:rPr>
              <w:t>отв</w:t>
            </w:r>
            <w:r w:rsidRPr="008D2D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, мм - 35.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lastRenderedPageBreak/>
              <w:t>10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8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Элемент арт.6437-1109080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Наружный диаметр, мм – 280;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Вес, кг – 4,3.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10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9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Тяга поперечная 500-3003052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Длина, м - 1,6;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Высота, м – 0,07;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Ширина, м – 0,14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12,7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6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10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Бак топливный 33023-1101010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8,9;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Объем, л – 100;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Габариты, мм 420х320х870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11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Крестовина 255Б-2201030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Крестовина карданного вала в сборе автомобиля Краз-6510 «Самосвал» (В комплекте: крестовина ч. 255Б-2201030, 4 торцевых уплотнения ч. 255Б-2201036 и 4 закрытых подшипника 804707КЗС10).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12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Вал карданный 260-2218010-20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en-US"/>
              </w:rPr>
              <w:t>min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= 409;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Масса, кг – 30,7;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ксимальный рабочий ход, мм 30;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Размеры фланца, мм – 8 отверстий х 12,1.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13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Шпилька 256Б1-3104051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Шпилька ступицы для крепления заднего колеса правая (ч. 256Б-3104050) автомобиля Краз-6510 «Самосвал»,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0,295;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, мм = 130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24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14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Шпилька 256Б1-3104050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Шпилька ступицы для крепления заднего колеса левая (ч. 256Б-3104050) автомобиля Краз-6510 «Самосвал»,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0,295;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, мм = 130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24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15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Комплект 236П-1601130.31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Дисковое с промежуточным диском, сухое, фрикционного типа, привод гидравлический.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16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Диск 238-1601090-Г ЯМЗ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Диск сцепления нажимной лепестковый (корзина) под однодисковое сцепление (под модель 183-10) для двигателя ЯМЗ-238ДЕ2.автомобиль Краз-65032 «самосвал».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17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Диск 238Н-1601090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30;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Фрикционная накладка: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наруж,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мм – 400;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внутр,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мм – 220;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18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Пневмогидроусилитель 11.1602410-20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Масса, кг - 3,7;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Рабочее давление: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воздуха, МРа (кгс/см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) - 0,65:0,8 (6,5:8)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жидкости, МРа (кгс/см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) – 1,0 (10);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Предельное давление: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воздуха, МРа (кгс/см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) – 1,3 (13)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жидкости, МРа (кгс/см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) – 7,5 (75);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Рабочая жидкость: «Нева», «Томь», «Роса», ДОТ-3, ДОТ-4.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19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Влагомаслоотделитель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14.3512010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включения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МРа (кгс/м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) не менее 0,65(6,5)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выключения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 МРа (кгс/м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) не более 0,85 (8,5);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Масса не более 2,5 кг.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lastRenderedPageBreak/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20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Мост передний 31512-2300011-03 УАЗ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137,200;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Габариты, мм 450х250х1800.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21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Мост задний 452-2400012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Мост задний автомобиля УАЗ-3741. Число зубьев 37 главной передачи.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22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Рессора передняя 452-2902012 УАЗ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ГОСТ Р51585, ГОСТ 3396-900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23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Головка блока 421-1003012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Головка блока цилиндров УАЗ-42 (110 л/с) в сборе с клапаном 421-1003012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24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Диск 451-1601090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накладок наруж,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мм - 255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DF8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накладок внутр,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мм – 148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6,4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25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КПП 3302-1700010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Ширина, м – 0,33;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Высота, м – 0,2;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Длина, м - 0,8;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Вес, кг – 31,5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26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Генератор 464-3701000 Г700-04 ЯМЗ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ГОСТ 52230, ТУ 4573-011-00216823-96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27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Колесо подвески ведущее 50-19-99 ЧТЗ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Колесо ведущее (звездочка) ч. 50-19-99, (для ЧТЗ ч 24-19-115), предназначено для привода гусеницы трактора (бульдозера). 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28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Редуктор 24-19-116СП бортовой правый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Редуктор 24-19-116СП бортовой правый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роликовых ( 70-32612К1М, 70-32315К1М) и 1 шариковом (118) подшипниках.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29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Колесо подвески ведущее 50-19-160-01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Колесо ведущее (звездочка) ч. 50-19-160-01. Для привода гусеницы трактора (бульдозера).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30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Редуктор 20-19-117СП бортовой левый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Редуктор 24-19-117СП бортовой левый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роликовых ( 70-32612К1М, 70-32315К1М) и 1 шариковом (118) подшипниках.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31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Редуктор 20-19-118СП бортовой правый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 xml:space="preserve">Редуктор 24-19-118СП бортовой правый с передаточным числом 14,79 для тракторов Т-170 с ходовой тележкой на 5 опорных катках двухступенчатый с двумя парами прямозубых цилиндрических шестерен. Ведущая и двойная шестерни вращаются на 2 </w:t>
            </w:r>
            <w:r w:rsidRPr="008D2DF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роликовых ( 70-32612К1М, 70-32315К1М) и 1 шариковом (118) подшипниках.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lastRenderedPageBreak/>
              <w:t>1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lastRenderedPageBreak/>
              <w:t>32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Сервомеханизм 50-15-118СП ЧТЗ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Сервомеханизм группы сцепления</w:t>
            </w:r>
          </w:p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Масса, кг – 15,6. 01893629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3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  <w:tr w:rsidR="00262A70" w:rsidRPr="008D2DF8" w:rsidTr="00FE663E">
        <w:trPr>
          <w:trHeight w:val="279"/>
        </w:trPr>
        <w:tc>
          <w:tcPr>
            <w:tcW w:w="720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  <w:rPr>
                <w:i w:val="0"/>
                <w:iCs w:val="0"/>
              </w:rPr>
            </w:pPr>
            <w:r w:rsidRPr="008D2DF8">
              <w:rPr>
                <w:i w:val="0"/>
                <w:iCs w:val="0"/>
              </w:rPr>
              <w:t>33</w:t>
            </w:r>
          </w:p>
        </w:tc>
        <w:tc>
          <w:tcPr>
            <w:tcW w:w="2966" w:type="dxa"/>
          </w:tcPr>
          <w:p w:rsidR="00262A70" w:rsidRPr="008D2DF8" w:rsidRDefault="00262A70" w:rsidP="00007008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Цилиндр 4125.16.64.204</w:t>
            </w:r>
          </w:p>
        </w:tc>
        <w:tc>
          <w:tcPr>
            <w:tcW w:w="4927" w:type="dxa"/>
          </w:tcPr>
          <w:p w:rsidR="00262A70" w:rsidRPr="008D2DF8" w:rsidRDefault="00262A70" w:rsidP="008D2D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Цилиндр натяжения гусеницы в сборе экскаватора ЭО-4225. Диаметр поршня-90мм, штока-50мм.Давление 37.5 Мпа.</w:t>
            </w:r>
          </w:p>
        </w:tc>
        <w:tc>
          <w:tcPr>
            <w:tcW w:w="993" w:type="dxa"/>
          </w:tcPr>
          <w:p w:rsidR="00262A70" w:rsidRPr="008D2DF8" w:rsidRDefault="00262A70" w:rsidP="00007008">
            <w:pPr>
              <w:pStyle w:val="af4"/>
              <w:ind w:left="0" w:right="-30"/>
              <w:jc w:val="center"/>
            </w:pPr>
            <w:r w:rsidRPr="008D2DF8">
              <w:t>2</w:t>
            </w:r>
          </w:p>
        </w:tc>
        <w:tc>
          <w:tcPr>
            <w:tcW w:w="956" w:type="dxa"/>
          </w:tcPr>
          <w:p w:rsidR="00262A70" w:rsidRPr="008D2DF8" w:rsidRDefault="00262A70" w:rsidP="00007008">
            <w:pPr>
              <w:shd w:val="clear" w:color="auto" w:fill="FFFFFF"/>
              <w:spacing w:line="27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2DF8">
              <w:rPr>
                <w:rFonts w:ascii="Times New Roman" w:hAnsi="Times New Roman" w:cs="Times New Roman"/>
                <w:sz w:val="24"/>
                <w:szCs w:val="24"/>
              </w:rPr>
              <w:t>Штука</w:t>
            </w:r>
          </w:p>
        </w:tc>
      </w:tr>
    </w:tbl>
    <w:p w:rsidR="00262A70" w:rsidRDefault="00262A7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A70" w:rsidRPr="00DA7CA0" w:rsidRDefault="00262A7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7CA0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Требования к поставляемому товару:</w:t>
      </w:r>
    </w:p>
    <w:p w:rsidR="00262A70" w:rsidRPr="00DA7CA0" w:rsidRDefault="00262A7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262A70" w:rsidRPr="008D2DF8" w:rsidRDefault="00262A70" w:rsidP="008D2DF8">
      <w:pPr>
        <w:widowControl w:val="0"/>
        <w:numPr>
          <w:ilvl w:val="0"/>
          <w:numId w:val="4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2DF8">
        <w:rPr>
          <w:rFonts w:ascii="Times New Roman" w:hAnsi="Times New Roman" w:cs="Times New Roman"/>
          <w:color w:val="000000"/>
          <w:sz w:val="24"/>
          <w:szCs w:val="24"/>
        </w:rPr>
        <w:t>Товар должен быть новым, не бывшим в употреблении.</w:t>
      </w:r>
    </w:p>
    <w:p w:rsidR="00262A70" w:rsidRDefault="00262A70" w:rsidP="008D2DF8">
      <w:pPr>
        <w:widowControl w:val="0"/>
        <w:numPr>
          <w:ilvl w:val="0"/>
          <w:numId w:val="4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2DF8">
        <w:rPr>
          <w:rFonts w:ascii="Times New Roman" w:hAnsi="Times New Roman" w:cs="Times New Roman"/>
          <w:color w:val="000000"/>
          <w:sz w:val="24"/>
          <w:szCs w:val="24"/>
        </w:rPr>
        <w:t>Все детали и сборочные единицы должны быть промаркированы и иметь обозначения, состоящие из номера модели автомобиля,  порядкового номера группы и подгруппы, в которую входят сборочные единицы и детали и порядкового номера самой сборочной единицы или детали в соответствии с каталогом на данную модель автомобиля.</w:t>
      </w:r>
      <w:r w:rsidRPr="008D2DF8">
        <w:rPr>
          <w:rFonts w:ascii="Times New Roman" w:hAnsi="Times New Roman" w:cs="Times New Roman"/>
          <w:sz w:val="24"/>
          <w:szCs w:val="24"/>
        </w:rPr>
        <w:t xml:space="preserve"> </w:t>
      </w:r>
      <w:r w:rsidRPr="008D2DF8">
        <w:rPr>
          <w:rFonts w:ascii="Times New Roman" w:hAnsi="Times New Roman" w:cs="Times New Roman"/>
          <w:color w:val="000000"/>
          <w:sz w:val="24"/>
          <w:szCs w:val="24"/>
        </w:rPr>
        <w:t>Покупные изделия должны соответствовать ТУ  изготовителя и подходить по основным параметрам, посадочным и присоединительным размерам, исходя из таблицы применяемости для данной модели автомобиля. Допускается взаимозаменяемость деталей.</w:t>
      </w:r>
      <w:r w:rsidRPr="008D2DF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62A70" w:rsidRDefault="00262A70" w:rsidP="008D2DF8">
      <w:pPr>
        <w:widowControl w:val="0"/>
        <w:numPr>
          <w:ilvl w:val="0"/>
          <w:numId w:val="4"/>
        </w:numPr>
        <w:tabs>
          <w:tab w:val="left" w:pos="709"/>
        </w:tabs>
        <w:adjustRightInd w:val="0"/>
        <w:spacing w:after="0" w:line="240" w:lineRule="auto"/>
        <w:ind w:left="0" w:firstLine="0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D2DF8">
        <w:rPr>
          <w:rFonts w:ascii="Times New Roman" w:hAnsi="Times New Roman" w:cs="Times New Roman"/>
          <w:sz w:val="24"/>
          <w:szCs w:val="24"/>
        </w:rPr>
        <w:t>Отгрузка импортной продукции сопровождается заверенными уполномоченными представителями контрагента копиями грузовых таможенных деклараций со штампом таможенной службы «выпуск разрешен».</w:t>
      </w:r>
    </w:p>
    <w:p w:rsidR="00262A70" w:rsidRDefault="00262A70" w:rsidP="0052449F">
      <w:pPr>
        <w:widowControl w:val="0"/>
        <w:tabs>
          <w:tab w:val="left" w:pos="709"/>
        </w:tabs>
        <w:adjustRightInd w:val="0"/>
        <w:spacing w:after="0" w:line="240" w:lineRule="auto"/>
        <w:ind w:left="57" w:right="153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</w:p>
    <w:tbl>
      <w:tblPr>
        <w:tblW w:w="1059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093"/>
        <w:gridCol w:w="8505"/>
      </w:tblGrid>
      <w:tr w:rsidR="00262A70">
        <w:tc>
          <w:tcPr>
            <w:tcW w:w="2093" w:type="dxa"/>
          </w:tcPr>
          <w:p w:rsidR="00262A70" w:rsidRDefault="00262A7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8505" w:type="dxa"/>
          </w:tcPr>
          <w:p w:rsidR="00262A70" w:rsidRPr="00A63108" w:rsidRDefault="00262A70" w:rsidP="00A63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1 350 150  </w:t>
            </w:r>
            <w:r w:rsidRPr="00A631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(один миллион триста пятьдесят тысяч сто пятьдесят) </w:t>
            </w:r>
            <w:r w:rsidRPr="00A6310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рублей 42 копейки, включая НДС 18% </w:t>
            </w:r>
          </w:p>
          <w:p w:rsidR="00262A70" w:rsidRPr="00A63108" w:rsidRDefault="00262A70" w:rsidP="00A63108">
            <w:pPr>
              <w:tabs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2A70" w:rsidRPr="00A63108" w:rsidRDefault="00262A70" w:rsidP="00A6310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1 144 195</w:t>
            </w: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 xml:space="preserve">  (один миллион сто сорок четыре тысячи сто девяносто пять) </w:t>
            </w:r>
            <w:r w:rsidRPr="00A6310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рублей 27 копеек, без учета НДС</w:t>
            </w:r>
          </w:p>
        </w:tc>
      </w:tr>
      <w:tr w:rsidR="00262A70">
        <w:tc>
          <w:tcPr>
            <w:tcW w:w="2093" w:type="dxa"/>
          </w:tcPr>
          <w:p w:rsidR="00262A70" w:rsidRDefault="00262A7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8505" w:type="dxa"/>
          </w:tcPr>
          <w:p w:rsidR="00262A70" w:rsidRPr="00A63108" w:rsidRDefault="00262A70" w:rsidP="00A63108">
            <w:pPr>
              <w:pStyle w:val="3"/>
              <w:ind w:left="0"/>
            </w:pPr>
            <w:r w:rsidRPr="00A63108">
              <w:t>Начальная (максимальная) цена договора включает в себя:</w:t>
            </w:r>
          </w:p>
          <w:p w:rsidR="00262A70" w:rsidRPr="00A63108" w:rsidRDefault="00262A70" w:rsidP="00A63108">
            <w:pPr>
              <w:pStyle w:val="3"/>
              <w:ind w:left="0"/>
            </w:pPr>
            <w:r w:rsidRPr="00A63108">
              <w:t>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262A70" w:rsidRPr="00A63108" w:rsidRDefault="00262A70" w:rsidP="00A6310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62A70">
        <w:tc>
          <w:tcPr>
            <w:tcW w:w="2093" w:type="dxa"/>
          </w:tcPr>
          <w:p w:rsidR="00262A70" w:rsidRDefault="00262A7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505" w:type="dxa"/>
          </w:tcPr>
          <w:p w:rsidR="00262A70" w:rsidRPr="00A63108" w:rsidRDefault="00262A70" w:rsidP="00A6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</w:t>
            </w: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 xml:space="preserve"> «СХК», Томская область. г. Северск, ул. Предзаводская, 9. </w:t>
            </w:r>
          </w:p>
          <w:p w:rsidR="00262A70" w:rsidRPr="00A63108" w:rsidRDefault="00262A70" w:rsidP="00A6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 доставки: через терминал транспортной компании в г. Томске, далее с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амовывоз Покупателем до склада </w:t>
            </w:r>
            <w:r w:rsidRPr="00A6310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АО «СХК» г. Северск, ул. Предзаводская, 9.</w:t>
            </w: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2A70" w:rsidRPr="00A63108" w:rsidRDefault="00262A70" w:rsidP="00A63108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>Контейнерная отправка - станция Томск - грузовой Западно - Сибирской ж.д. код станции 874302, код подразделения 2081, далее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амовывоз Покупателем до склада </w:t>
            </w: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>АО «СХК».</w:t>
            </w:r>
          </w:p>
        </w:tc>
      </w:tr>
      <w:tr w:rsidR="00262A70">
        <w:tc>
          <w:tcPr>
            <w:tcW w:w="2093" w:type="dxa"/>
          </w:tcPr>
          <w:p w:rsidR="00262A70" w:rsidRDefault="00262A7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8505" w:type="dxa"/>
          </w:tcPr>
          <w:p w:rsidR="00262A70" w:rsidRPr="00A63108" w:rsidRDefault="00262A70" w:rsidP="00A63108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>в течение 30  календарных дней с момента подписания договора уполномоченными представителями сторон. Допускается досрочная поставка продукции.</w:t>
            </w:r>
          </w:p>
        </w:tc>
      </w:tr>
      <w:tr w:rsidR="00262A70">
        <w:tc>
          <w:tcPr>
            <w:tcW w:w="2093" w:type="dxa"/>
          </w:tcPr>
          <w:p w:rsidR="00262A70" w:rsidRDefault="00262A7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8505" w:type="dxa"/>
          </w:tcPr>
          <w:p w:rsidR="00262A70" w:rsidRPr="00A63108" w:rsidRDefault="00262A70" w:rsidP="00A6310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63108">
              <w:rPr>
                <w:rFonts w:ascii="Times New Roman" w:hAnsi="Times New Roman" w:cs="Times New Roman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262A70" w:rsidRPr="00A63108" w:rsidRDefault="00262A70" w:rsidP="00A6310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262A70">
        <w:tc>
          <w:tcPr>
            <w:tcW w:w="2093" w:type="dxa"/>
          </w:tcPr>
          <w:p w:rsidR="00262A70" w:rsidRDefault="00262A70" w:rsidP="0052449F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8505" w:type="dxa"/>
          </w:tcPr>
          <w:p w:rsidR="00262A70" w:rsidRDefault="00262A70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highlight w:val="gree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Без НДС</w:t>
            </w:r>
          </w:p>
        </w:tc>
      </w:tr>
    </w:tbl>
    <w:p w:rsidR="00262A70" w:rsidRDefault="00262A7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A70" w:rsidRDefault="00262A70" w:rsidP="00AE232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E232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AE232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цен</w:t>
      </w:r>
      <w:r w:rsidRPr="00AE232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электронной форме опубликовано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«31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AE232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AE232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AE232A">
        <w:rPr>
          <w:sz w:val="24"/>
          <w:szCs w:val="24"/>
        </w:rPr>
        <w:t xml:space="preserve"> 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  <w:lang w:eastAsia="ru-RU"/>
        </w:rPr>
        <w:t>31401658366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AE232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4"/>
          <w:szCs w:val="24"/>
          <w:lang w:eastAsia="ru-RU"/>
        </w:rPr>
        <w:t>, закупка №141031/0506/813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>, на ЭТП Аук. Конк. Дом, закупк</w:t>
      </w:r>
      <w:r>
        <w:rPr>
          <w:rFonts w:ascii="Times New Roman" w:hAnsi="Times New Roman" w:cs="Times New Roman"/>
          <w:sz w:val="24"/>
          <w:szCs w:val="24"/>
          <w:lang w:eastAsia="ru-RU"/>
        </w:rPr>
        <w:t>а №Z035046</w:t>
      </w:r>
      <w:r w:rsidRPr="00AE232A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E663E" w:rsidRDefault="00FE663E" w:rsidP="00AE232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663E" w:rsidRPr="00FE663E" w:rsidRDefault="00FE663E" w:rsidP="00FE663E">
      <w:pPr>
        <w:jc w:val="both"/>
        <w:rPr>
          <w:rFonts w:ascii="Times New Roman" w:hAnsi="Times New Roman" w:cs="Times New Roman"/>
          <w:sz w:val="24"/>
          <w:szCs w:val="24"/>
        </w:rPr>
      </w:pPr>
      <w:r w:rsidRPr="00FE663E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поданным заявкам на участие в открытом запросе </w:t>
      </w:r>
      <w:r>
        <w:rPr>
          <w:rFonts w:ascii="Times New Roman" w:hAnsi="Times New Roman" w:cs="Times New Roman"/>
          <w:sz w:val="24"/>
          <w:szCs w:val="24"/>
        </w:rPr>
        <w:t xml:space="preserve">цен </w:t>
      </w:r>
      <w:r w:rsidRPr="00FE663E">
        <w:rPr>
          <w:rFonts w:ascii="Times New Roman" w:hAnsi="Times New Roman" w:cs="Times New Roman"/>
          <w:sz w:val="24"/>
          <w:szCs w:val="24"/>
        </w:rPr>
        <w:t xml:space="preserve">состоялась «12» ноября 2014. в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FE663E">
        <w:rPr>
          <w:rFonts w:ascii="Times New Roman" w:hAnsi="Times New Roman" w:cs="Times New Roman"/>
          <w:sz w:val="24"/>
          <w:szCs w:val="24"/>
        </w:rPr>
        <w:t xml:space="preserve">:00 </w:t>
      </w:r>
      <w:r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E663E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ЭТП</w:t>
      </w:r>
      <w:r w:rsidRPr="00FE66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АКД </w:t>
      </w:r>
      <w:r w:rsidRPr="00FE663E">
        <w:rPr>
          <w:rFonts w:ascii="Times New Roman" w:hAnsi="Times New Roman" w:cs="Times New Roman"/>
          <w:sz w:val="24"/>
          <w:szCs w:val="24"/>
        </w:rPr>
        <w:t>в автоматическом режиме после окончания приема заявок.</w:t>
      </w:r>
    </w:p>
    <w:p w:rsidR="00262A70" w:rsidRDefault="00262A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05:00:00 (время московское) «12» ноября 2014 года на ЭТП АКД:</w:t>
      </w:r>
    </w:p>
    <w:p w:rsidR="00262A70" w:rsidRDefault="00262A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262A70" w:rsidRDefault="00262A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- 2; </w:t>
      </w:r>
    </w:p>
    <w:p w:rsidR="00262A70" w:rsidRDefault="00262A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262A70" w:rsidRDefault="00262A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A70" w:rsidRDefault="00262A70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E663E" w:rsidRDefault="00FE663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169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43"/>
        <w:gridCol w:w="709"/>
        <w:gridCol w:w="1827"/>
        <w:gridCol w:w="3416"/>
        <w:gridCol w:w="1702"/>
      </w:tblGrid>
      <w:tr w:rsidR="00FE663E" w:rsidRPr="00FE663E" w:rsidTr="00FE663E">
        <w:tc>
          <w:tcPr>
            <w:tcW w:w="1388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34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862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612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803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z w:val="24"/>
                <w:szCs w:val="24"/>
              </w:rPr>
              <w:t>Цена заявки с НДС/ без НДС</w:t>
            </w:r>
          </w:p>
        </w:tc>
      </w:tr>
      <w:tr w:rsidR="00FE663E" w:rsidRPr="00FE663E" w:rsidTr="00FE663E">
        <w:tc>
          <w:tcPr>
            <w:tcW w:w="1388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«ЭНЕРГИЯ-ПЛЮС»</w:t>
            </w:r>
          </w:p>
        </w:tc>
        <w:tc>
          <w:tcPr>
            <w:tcW w:w="334" w:type="pct"/>
            <w:shd w:val="clear" w:color="auto" w:fill="auto"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7024015351</w:t>
            </w:r>
          </w:p>
        </w:tc>
        <w:tc>
          <w:tcPr>
            <w:tcW w:w="862" w:type="pct"/>
            <w:shd w:val="clear" w:color="auto" w:fill="auto"/>
          </w:tcPr>
          <w:p w:rsidR="00FE663E" w:rsidRPr="00FE663E" w:rsidRDefault="00FE663E" w:rsidP="00EC18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12.11.2014 04:22:00</w:t>
            </w:r>
          </w:p>
        </w:tc>
        <w:tc>
          <w:tcPr>
            <w:tcW w:w="1612" w:type="pct"/>
            <w:shd w:val="clear" w:color="auto" w:fill="auto"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634021, ТОМСКАЯ ОБЛ, ТОМСК Г, ГЕРЦЕНА УЛ, 63</w:t>
            </w:r>
          </w:p>
        </w:tc>
        <w:tc>
          <w:tcPr>
            <w:tcW w:w="803" w:type="pct"/>
            <w:shd w:val="clear" w:color="auto" w:fill="auto"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1.262.954,00 RUB С НДС</w:t>
            </w:r>
          </w:p>
        </w:tc>
      </w:tr>
      <w:tr w:rsidR="00FE663E" w:rsidRPr="00FE663E" w:rsidTr="00FE663E">
        <w:tc>
          <w:tcPr>
            <w:tcW w:w="1388" w:type="pct"/>
            <w:shd w:val="clear" w:color="auto" w:fill="auto"/>
            <w:hideMark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ОБЩЕСТВО С ОГРАНИЧЕННОЙ ОТВЕТСТВЕННОСТЬЮ «ТОРОПИН»</w:t>
            </w:r>
          </w:p>
        </w:tc>
        <w:tc>
          <w:tcPr>
            <w:tcW w:w="334" w:type="pct"/>
            <w:shd w:val="clear" w:color="auto" w:fill="auto"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1650212974</w:t>
            </w:r>
          </w:p>
        </w:tc>
        <w:tc>
          <w:tcPr>
            <w:tcW w:w="862" w:type="pct"/>
            <w:shd w:val="clear" w:color="auto" w:fill="auto"/>
          </w:tcPr>
          <w:p w:rsidR="00FE663E" w:rsidRPr="00FE663E" w:rsidRDefault="00FE663E" w:rsidP="00EC18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12.11.2014 00:39:00</w:t>
            </w:r>
          </w:p>
        </w:tc>
        <w:tc>
          <w:tcPr>
            <w:tcW w:w="1612" w:type="pct"/>
            <w:shd w:val="clear" w:color="auto" w:fill="auto"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423803, ТАТАРСТАН РЕСП, НАБЕРЕЖНЫЕ ЧЕЛНЫ Г, НАБЕРЕЖНОЧЕЛНИНСКИЙ ПР-КТ, 5, БЛОК А, 100</w:t>
            </w:r>
          </w:p>
        </w:tc>
        <w:tc>
          <w:tcPr>
            <w:tcW w:w="803" w:type="pct"/>
            <w:shd w:val="clear" w:color="auto" w:fill="auto"/>
          </w:tcPr>
          <w:p w:rsidR="00FE663E" w:rsidRPr="00FE663E" w:rsidRDefault="00FE663E" w:rsidP="00EC1837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1.289.999,85</w:t>
            </w:r>
            <w:r w:rsidRPr="00FE663E">
              <w:rPr>
                <w:rFonts w:ascii="Times New Roman" w:hAnsi="Times New Roman" w:cs="Times New Roman"/>
                <w:b/>
                <w:snapToGrid w:val="0"/>
                <w:sz w:val="24"/>
                <w:szCs w:val="24"/>
              </w:rPr>
              <w:t>*</w:t>
            </w:r>
            <w:r w:rsidRPr="00FE663E">
              <w:rPr>
                <w:rFonts w:ascii="Times New Roman" w:hAnsi="Times New Roman" w:cs="Times New Roman"/>
                <w:b/>
                <w:snapToGrid w:val="0"/>
                <w:sz w:val="24"/>
                <w:szCs w:val="24"/>
                <w:lang w:val="en-US"/>
              </w:rPr>
              <w:t xml:space="preserve"> </w:t>
            </w:r>
            <w:r w:rsidRPr="00FE663E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RUB С НДС</w:t>
            </w:r>
          </w:p>
        </w:tc>
      </w:tr>
    </w:tbl>
    <w:p w:rsidR="00262A70" w:rsidRPr="0098626D" w:rsidRDefault="00262A70" w:rsidP="00A63108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*</w:t>
      </w:r>
      <w:r w:rsidR="00FE663E">
        <w:rPr>
          <w:rFonts w:ascii="Times New Roman" w:hAnsi="Times New Roman" w:cs="Times New Roman"/>
          <w:i/>
          <w:iCs/>
        </w:rPr>
        <w:t xml:space="preserve"> </w:t>
      </w:r>
      <w:r>
        <w:rPr>
          <w:rFonts w:ascii="Times New Roman" w:hAnsi="Times New Roman" w:cs="Times New Roman"/>
          <w:i/>
          <w:iCs/>
        </w:rPr>
        <w:t>На ЭТП АКД указана цена 1 289 999,85, а в Форме 1 «Заявка на участие в запросе цен» указана цена 1 290 000,00 (один миллион двести девяносто тысяч руб. 00 коп.), включая НДС.</w:t>
      </w:r>
    </w:p>
    <w:p w:rsidR="00262A70" w:rsidRDefault="00262A70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62A70" w:rsidRPr="00B31B61" w:rsidRDefault="00262A70" w:rsidP="00B31B61">
      <w:pPr>
        <w:pStyle w:val="a5"/>
        <w:jc w:val="both"/>
      </w:pPr>
      <w:r w:rsidRPr="00B31B61">
        <w:t xml:space="preserve">Заявки участников </w:t>
      </w:r>
      <w:r w:rsidR="00FE663E">
        <w:t xml:space="preserve">ООО «Энергия-плюс», ООО «Торопин» </w:t>
      </w:r>
      <w:r w:rsidRPr="00B31B61">
        <w:t>приняты к рассмотрению.</w:t>
      </w:r>
    </w:p>
    <w:p w:rsidR="00262A70" w:rsidRDefault="00262A70">
      <w:pPr>
        <w:pStyle w:val="a5"/>
      </w:pPr>
      <w:r>
        <w:rPr>
          <w:b/>
          <w:bCs/>
        </w:rPr>
        <w:t xml:space="preserve">Рассмотрение заявок на участие в запросе цен состоится не </w:t>
      </w:r>
      <w:r w:rsidRPr="00B31B61">
        <w:rPr>
          <w:b/>
          <w:bCs/>
        </w:rPr>
        <w:t>позднее:</w:t>
      </w:r>
      <w:r>
        <w:t xml:space="preserve"> «11» дека</w:t>
      </w:r>
      <w:r w:rsidRPr="00B31B61">
        <w:t>бря 2014 г.</w:t>
      </w:r>
      <w:r>
        <w:t xml:space="preserve"> 23:59 (местное время).</w:t>
      </w:r>
    </w:p>
    <w:p w:rsidR="00262A70" w:rsidRDefault="00262A70" w:rsidP="00B92C7F">
      <w:pPr>
        <w:pStyle w:val="a5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единой закупочной комиссии АО «СХК» (без права голоса):</w:t>
      </w:r>
    </w:p>
    <w:p w:rsidR="008819BE" w:rsidRDefault="008819BE" w:rsidP="008819BE">
      <w:pPr>
        <w:pStyle w:val="a5"/>
        <w:jc w:val="both"/>
        <w:rPr>
          <w:color w:val="000000"/>
        </w:rPr>
      </w:pPr>
      <w:r>
        <w:rPr>
          <w:color w:val="000000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819BE" w:rsidTr="008819BE">
        <w:tc>
          <w:tcPr>
            <w:tcW w:w="2562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ЭП</w:t>
            </w:r>
          </w:p>
        </w:tc>
      </w:tr>
      <w:tr w:rsidR="008819BE" w:rsidTr="008819BE">
        <w:tc>
          <w:tcPr>
            <w:tcW w:w="2562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12.11.2014</w:t>
            </w:r>
          </w:p>
        </w:tc>
        <w:tc>
          <w:tcPr>
            <w:tcW w:w="2563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8819BE" w:rsidRDefault="008819BE" w:rsidP="008819BE">
            <w:pPr>
              <w:pStyle w:val="a5"/>
              <w:jc w:val="both"/>
              <w:rPr>
                <w:color w:val="000000"/>
              </w:rPr>
            </w:pPr>
            <w:r>
              <w:rPr>
                <w:color w:val="000000"/>
              </w:rPr>
              <w:t>№ 161</w:t>
            </w:r>
          </w:p>
        </w:tc>
      </w:tr>
    </w:tbl>
    <w:p w:rsidR="00262A70" w:rsidRDefault="00262A70" w:rsidP="008819BE">
      <w:pPr>
        <w:pStyle w:val="a5"/>
        <w:jc w:val="both"/>
        <w:rPr>
          <w:color w:val="000000"/>
        </w:rPr>
      </w:pPr>
    </w:p>
    <w:sectPr w:rsidR="00262A70" w:rsidSect="00CA4069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2A70" w:rsidRDefault="00262A70">
      <w:pPr>
        <w:spacing w:after="0" w:line="240" w:lineRule="auto"/>
      </w:pPr>
      <w:r>
        <w:separator/>
      </w:r>
    </w:p>
  </w:endnote>
  <w:endnote w:type="continuationSeparator" w:id="0">
    <w:p w:rsidR="00262A70" w:rsidRDefault="00262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A70" w:rsidRDefault="00262A70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708-SH-2014/2233 от «12</w:t>
    </w:r>
    <w:r w:rsidRPr="00DA7CA0">
      <w:rPr>
        <w:sz w:val="16"/>
        <w:szCs w:val="16"/>
      </w:rPr>
      <w:t>» ноября 2014 г.</w:t>
    </w:r>
  </w:p>
  <w:p w:rsidR="00262A70" w:rsidRDefault="00262A70">
    <w:pPr>
      <w:pStyle w:val="aa"/>
      <w:jc w:val="center"/>
      <w:rPr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цен на право заключения договора на поставку запчастей к спецтехнике</w:t>
    </w:r>
  </w:p>
  <w:p w:rsidR="00262A70" w:rsidRDefault="00262A70">
    <w:pPr>
      <w:pStyle w:val="aa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0960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0960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D1BDD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09602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09602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09602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8D1BDD">
      <w:rPr>
        <w:rFonts w:ascii="Times New Roman" w:hAnsi="Times New Roman" w:cs="Times New Roman"/>
        <w:noProof/>
        <w:sz w:val="16"/>
        <w:szCs w:val="16"/>
        <w:lang w:eastAsia="ru-RU"/>
      </w:rPr>
      <w:t>5</w:t>
    </w:r>
    <w:r w:rsidR="0009602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2A70" w:rsidRDefault="00262A70">
      <w:pPr>
        <w:spacing w:after="0" w:line="240" w:lineRule="auto"/>
      </w:pPr>
      <w:r>
        <w:separator/>
      </w:r>
    </w:p>
  </w:footnote>
  <w:footnote w:type="continuationSeparator" w:id="0">
    <w:p w:rsidR="00262A70" w:rsidRDefault="00262A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209C1"/>
    <w:multiLevelType w:val="hybridMultilevel"/>
    <w:tmpl w:val="B736111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39A10F5A"/>
    <w:multiLevelType w:val="hybridMultilevel"/>
    <w:tmpl w:val="4F12C52E"/>
    <w:lvl w:ilvl="0" w:tplc="04190001">
      <w:start w:val="1"/>
      <w:numFmt w:val="bullet"/>
      <w:lvlText w:val=""/>
      <w:lvlJc w:val="left"/>
      <w:pPr>
        <w:ind w:left="121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5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37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1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53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75" w:hanging="360"/>
      </w:pPr>
      <w:rPr>
        <w:rFonts w:ascii="Wingdings" w:hAnsi="Wingdings" w:cs="Wingdings" w:hint="default"/>
      </w:rPr>
    </w:lvl>
  </w:abstractNum>
  <w:abstractNum w:abstractNumId="2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1CC6"/>
    <w:rsid w:val="00007008"/>
    <w:rsid w:val="0006396F"/>
    <w:rsid w:val="00072B75"/>
    <w:rsid w:val="00096020"/>
    <w:rsid w:val="001C4AAC"/>
    <w:rsid w:val="0021665C"/>
    <w:rsid w:val="00262A70"/>
    <w:rsid w:val="002F6303"/>
    <w:rsid w:val="003F06D4"/>
    <w:rsid w:val="00427972"/>
    <w:rsid w:val="0052449F"/>
    <w:rsid w:val="00536D59"/>
    <w:rsid w:val="006945B6"/>
    <w:rsid w:val="006B76B4"/>
    <w:rsid w:val="0073360D"/>
    <w:rsid w:val="0075337B"/>
    <w:rsid w:val="00773E7E"/>
    <w:rsid w:val="0083379F"/>
    <w:rsid w:val="00837090"/>
    <w:rsid w:val="008819BE"/>
    <w:rsid w:val="008D1BDD"/>
    <w:rsid w:val="008D2DF8"/>
    <w:rsid w:val="00910CB1"/>
    <w:rsid w:val="0098626D"/>
    <w:rsid w:val="00A03182"/>
    <w:rsid w:val="00A077D0"/>
    <w:rsid w:val="00A41B15"/>
    <w:rsid w:val="00A63108"/>
    <w:rsid w:val="00AB6312"/>
    <w:rsid w:val="00AB7C10"/>
    <w:rsid w:val="00AE232A"/>
    <w:rsid w:val="00B31B61"/>
    <w:rsid w:val="00B71489"/>
    <w:rsid w:val="00B92C7F"/>
    <w:rsid w:val="00BA5775"/>
    <w:rsid w:val="00BA66A9"/>
    <w:rsid w:val="00BB0C32"/>
    <w:rsid w:val="00CA4069"/>
    <w:rsid w:val="00DA7CA0"/>
    <w:rsid w:val="00DE2731"/>
    <w:rsid w:val="00DF1CC6"/>
    <w:rsid w:val="00E832E0"/>
    <w:rsid w:val="00EC37FF"/>
    <w:rsid w:val="00F07753"/>
    <w:rsid w:val="00FE6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4069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CA4069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CA4069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CA40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rsid w:val="00CA4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a8">
    <w:name w:val="header"/>
    <w:basedOn w:val="a"/>
    <w:link w:val="a9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CA4069"/>
    <w:rPr>
      <w:sz w:val="22"/>
      <w:szCs w:val="22"/>
    </w:rPr>
  </w:style>
  <w:style w:type="paragraph" w:styleId="aa">
    <w:name w:val="footer"/>
    <w:basedOn w:val="a"/>
    <w:link w:val="ab"/>
    <w:uiPriority w:val="99"/>
    <w:semiHidden/>
    <w:rsid w:val="00CA40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CA4069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rsid w:val="00CA406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CA4069"/>
    <w:rPr>
      <w:rFonts w:ascii="Times New Roman" w:hAnsi="Times New Roman" w:cs="Times New Roman"/>
      <w:lang w:eastAsia="ru-RU"/>
    </w:rPr>
  </w:style>
  <w:style w:type="paragraph" w:styleId="2">
    <w:name w:val="Body Text Indent 2"/>
    <w:basedOn w:val="a"/>
    <w:link w:val="20"/>
    <w:uiPriority w:val="99"/>
    <w:semiHidden/>
    <w:rsid w:val="00CA406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locked/>
    <w:rsid w:val="00CA4069"/>
    <w:rPr>
      <w:rFonts w:ascii="Calibri" w:hAnsi="Calibri" w:cs="Calibri"/>
      <w:sz w:val="22"/>
      <w:szCs w:val="22"/>
      <w:lang w:eastAsia="en-US"/>
    </w:rPr>
  </w:style>
  <w:style w:type="paragraph" w:styleId="ae">
    <w:name w:val="Document Map"/>
    <w:basedOn w:val="a"/>
    <w:link w:val="af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CA40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CA4069"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uiPriority w:val="99"/>
    <w:semiHidden/>
    <w:rsid w:val="00CA4069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CA406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CA4069"/>
    <w:rPr>
      <w:sz w:val="16"/>
      <w:szCs w:val="16"/>
    </w:rPr>
  </w:style>
  <w:style w:type="paragraph" w:styleId="af4">
    <w:name w:val="Block Text"/>
    <w:basedOn w:val="a"/>
    <w:uiPriority w:val="99"/>
    <w:locked/>
    <w:rsid w:val="00DA7CA0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3">
    <w:name w:val="Стиль3"/>
    <w:basedOn w:val="2"/>
    <w:uiPriority w:val="99"/>
    <w:rsid w:val="00DA7CA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stParagraphChar">
    <w:name w:val="List Paragraph Char"/>
    <w:link w:val="1"/>
    <w:uiPriority w:val="99"/>
    <w:locked/>
    <w:rsid w:val="00DA7CA0"/>
    <w:rPr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DA7CA0"/>
    <w:pPr>
      <w:ind w:left="720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14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17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1433</Words>
  <Characters>8986</Characters>
  <Application>Microsoft Office Word</Application>
  <DocSecurity>0</DocSecurity>
  <Lines>74</Lines>
  <Paragraphs>20</Paragraphs>
  <ScaleCrop>false</ScaleCrop>
  <Company>sxk</Company>
  <LinksUpToDate>false</LinksUpToDate>
  <CharactersWithSpaces>10399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708-SH-2014/2233</dc:title>
  <dc:subject/>
  <dc:creator>ss</dc:creator>
  <cp:keywords/>
  <dc:description/>
  <cp:lastModifiedBy>Mitukevich</cp:lastModifiedBy>
  <cp:revision>2</cp:revision>
  <dcterms:created xsi:type="dcterms:W3CDTF">2014-11-12T04:49:00Z</dcterms:created>
  <dcterms:modified xsi:type="dcterms:W3CDTF">2014-11-12T04:49:00Z</dcterms:modified>
</cp:coreProperties>
</file>