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566" w:rsidRDefault="008C1566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708-SH-2014/2443</w:t>
      </w:r>
    </w:p>
    <w:p w:rsidR="008C1566" w:rsidRDefault="008C1566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заседания единой закупочной  комиссии АО «СХК» по рассмотрению и оценке заявок на участие в открытом запросе цен в электронной форме на право заключения договора на поставку мотор-редукторов</w:t>
      </w:r>
    </w:p>
    <w:p w:rsidR="008C1566" w:rsidRDefault="008C1566">
      <w:pPr>
        <w:pStyle w:val="ac"/>
        <w:spacing w:after="0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9"/>
        <w:gridCol w:w="5178"/>
      </w:tblGrid>
      <w:tr w:rsidR="008C1566">
        <w:tc>
          <w:tcPr>
            <w:tcW w:w="5210" w:type="dxa"/>
          </w:tcPr>
          <w:p w:rsidR="008C1566" w:rsidRDefault="008C1566">
            <w:pPr>
              <w:pStyle w:val="ac"/>
              <w:spacing w:after="0" w:line="276" w:lineRule="auto"/>
              <w:jc w:val="lef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г. </w:t>
            </w:r>
            <w:r>
              <w:rPr>
                <w:rFonts w:ascii="Times New Roman" w:hAnsi="Times New Roman" w:cs="Times New Roman"/>
                <w:lang w:val="en-US" w:eastAsia="en-US"/>
              </w:rPr>
              <w:t>Северск</w:t>
            </w:r>
          </w:p>
        </w:tc>
        <w:tc>
          <w:tcPr>
            <w:tcW w:w="5210" w:type="dxa"/>
          </w:tcPr>
          <w:p w:rsidR="008C1566" w:rsidRDefault="008C1566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lang w:eastAsia="en-US"/>
              </w:rPr>
              <w:t>09</w:t>
            </w:r>
            <w:r>
              <w:rPr>
                <w:rFonts w:ascii="Times New Roman" w:hAnsi="Times New Roman" w:cs="Times New Roman"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lang w:eastAsia="en-US"/>
              </w:rPr>
              <w:t>дека</w:t>
            </w:r>
            <w:r>
              <w:rPr>
                <w:rFonts w:ascii="Times New Roman" w:hAnsi="Times New Roman" w:cs="Times New Roman"/>
                <w:lang w:val="en-US" w:eastAsia="en-US"/>
              </w:rPr>
              <w:t>бря 2014</w:t>
            </w:r>
            <w:r>
              <w:rPr>
                <w:rFonts w:ascii="Times New Roman" w:hAnsi="Times New Roman" w:cs="Times New Roman"/>
                <w:lang w:eastAsia="en-US"/>
              </w:rPr>
              <w:t xml:space="preserve"> г.</w:t>
            </w:r>
          </w:p>
        </w:tc>
      </w:tr>
    </w:tbl>
    <w:p w:rsidR="008C1566" w:rsidRDefault="008C1566">
      <w:pPr>
        <w:tabs>
          <w:tab w:val="left" w:pos="252"/>
        </w:tabs>
        <w:rPr>
          <w:rFonts w:ascii="Times New Roman" w:hAnsi="Times New Roman" w:cs="Times New Roman"/>
          <w:b/>
          <w:bCs/>
        </w:rPr>
      </w:pP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с использованием функционала ЭТП АКД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согласно регламенту ее работы.</w:t>
      </w: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</w:p>
    <w:p w:rsidR="008C1566" w:rsidRDefault="008C1566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Информация о заказе:</w:t>
      </w:r>
    </w:p>
    <w:p w:rsidR="008C1566" w:rsidRDefault="008C1566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Заказчик: Акционерное общество "Сибирский химический комбинат"</w:t>
      </w: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Организатор </w:t>
      </w:r>
      <w:r>
        <w:rPr>
          <w:rFonts w:ascii="Times New Roman" w:hAnsi="Times New Roman" w:cs="Times New Roman"/>
          <w:color w:val="000000"/>
          <w:lang w:eastAsia="ar-SA"/>
        </w:rPr>
        <w:t>запроса цен</w:t>
      </w:r>
      <w:r>
        <w:rPr>
          <w:rFonts w:ascii="Times New Roman" w:hAnsi="Times New Roman" w:cs="Times New Roman"/>
        </w:rPr>
        <w:t>: АО "Сибирский химический комбинат"</w:t>
      </w: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Предмет </w:t>
      </w:r>
      <w:r>
        <w:rPr>
          <w:rFonts w:ascii="Times New Roman" w:hAnsi="Times New Roman" w:cs="Times New Roman"/>
          <w:color w:val="000000"/>
          <w:lang w:eastAsia="ar-SA"/>
        </w:rPr>
        <w:t>запроса цен</w:t>
      </w:r>
      <w:r>
        <w:rPr>
          <w:rFonts w:ascii="Times New Roman" w:hAnsi="Times New Roman" w:cs="Times New Roman"/>
        </w:rPr>
        <w:t>: право заключения договора на поставку мотор-редукторов</w:t>
      </w:r>
    </w:p>
    <w:p w:rsidR="008C1566" w:rsidRDefault="008C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Предмет договора: </w:t>
      </w:r>
    </w:p>
    <w:p w:rsidR="008C1566" w:rsidRDefault="008C1566">
      <w:pPr>
        <w:rPr>
          <w:rFonts w:ascii="Times New Roman" w:hAnsi="Times New Roman" w:cs="Times New Roman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757"/>
        <w:gridCol w:w="3179"/>
        <w:gridCol w:w="4080"/>
        <w:gridCol w:w="1058"/>
        <w:gridCol w:w="1361"/>
      </w:tblGrid>
      <w:tr w:rsidR="008C1566">
        <w:trPr>
          <w:trHeight w:val="1310"/>
        </w:trPr>
        <w:tc>
          <w:tcPr>
            <w:tcW w:w="757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п/п</w:t>
            </w:r>
          </w:p>
        </w:tc>
        <w:tc>
          <w:tcPr>
            <w:tcW w:w="3179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предмета договора</w:t>
            </w:r>
          </w:p>
        </w:tc>
        <w:tc>
          <w:tcPr>
            <w:tcW w:w="4080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Обозначение нормативного документа (ГОСТ, ТУ, ОСТ и т.п.),</w:t>
            </w:r>
          </w:p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и функциональная характеристика</w:t>
            </w:r>
          </w:p>
        </w:tc>
        <w:tc>
          <w:tcPr>
            <w:tcW w:w="1058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Ед. изм.</w:t>
            </w:r>
          </w:p>
        </w:tc>
        <w:tc>
          <w:tcPr>
            <w:tcW w:w="1361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Кол-во</w:t>
            </w:r>
          </w:p>
        </w:tc>
      </w:tr>
      <w:tr w:rsidR="008C1566">
        <w:trPr>
          <w:trHeight w:val="1600"/>
        </w:trPr>
        <w:tc>
          <w:tcPr>
            <w:tcW w:w="757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1</w:t>
            </w:r>
          </w:p>
        </w:tc>
        <w:tc>
          <w:tcPr>
            <w:tcW w:w="3179" w:type="dxa"/>
          </w:tcPr>
          <w:p w:rsidR="008C1566" w:rsidRDefault="008C156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Мотор-редуктор </w:t>
            </w:r>
            <w:r>
              <w:rPr>
                <w:rFonts w:ascii="Times New Roman" w:hAnsi="Times New Roman" w:cs="Times New Roman"/>
              </w:rPr>
              <w:t xml:space="preserve">для вращения кантователя с ТУК-44 </w:t>
            </w:r>
            <w:r>
              <w:rPr>
                <w:rFonts w:ascii="Times New Roman" w:hAnsi="Times New Roman" w:cs="Times New Roman"/>
                <w:lang w:val="en-US"/>
              </w:rPr>
              <w:t>Bauer</w:t>
            </w:r>
            <w:r w:rsidRPr="00C06E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BG</w:t>
            </w:r>
            <w:r>
              <w:rPr>
                <w:rFonts w:ascii="Times New Roman" w:hAnsi="Times New Roman" w:cs="Times New Roman"/>
              </w:rPr>
              <w:t>70</w:t>
            </w:r>
            <w:r>
              <w:rPr>
                <w:rFonts w:ascii="Times New Roman" w:hAnsi="Times New Roman" w:cs="Times New Roman"/>
                <w:lang w:val="en-US"/>
              </w:rPr>
              <w:t>G</w:t>
            </w:r>
            <w:r>
              <w:rPr>
                <w:rFonts w:ascii="Times New Roman" w:hAnsi="Times New Roman" w:cs="Times New Roman"/>
              </w:rPr>
              <w:t>20-11/</w:t>
            </w:r>
            <w:r>
              <w:rPr>
                <w:rFonts w:ascii="Times New Roman" w:hAnsi="Times New Roman" w:cs="Times New Roman"/>
                <w:lang w:val="en-US"/>
              </w:rPr>
              <w:t>D</w:t>
            </w:r>
            <w:r>
              <w:rPr>
                <w:rFonts w:ascii="Times New Roman" w:hAnsi="Times New Roman" w:cs="Times New Roman"/>
              </w:rPr>
              <w:t>08</w:t>
            </w:r>
            <w:r>
              <w:rPr>
                <w:rFonts w:ascii="Times New Roman" w:hAnsi="Times New Roman" w:cs="Times New Roman"/>
                <w:lang w:val="en-US"/>
              </w:rPr>
              <w:t>MA</w:t>
            </w:r>
            <w:r>
              <w:rPr>
                <w:rFonts w:ascii="Times New Roman" w:hAnsi="Times New Roman" w:cs="Times New Roman"/>
              </w:rPr>
              <w:t>4-</w:t>
            </w:r>
            <w:r>
              <w:rPr>
                <w:rFonts w:ascii="Times New Roman" w:hAnsi="Times New Roman" w:cs="Times New Roman"/>
                <w:lang w:val="en-US"/>
              </w:rPr>
              <w:t>TB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4080" w:type="dxa"/>
            <w:vMerge w:val="restart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соответствии с томом 2 «техническая часть»</w:t>
            </w:r>
          </w:p>
        </w:tc>
        <w:tc>
          <w:tcPr>
            <w:tcW w:w="1058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ШТ</w:t>
            </w:r>
          </w:p>
        </w:tc>
        <w:tc>
          <w:tcPr>
            <w:tcW w:w="1361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8C1566">
        <w:trPr>
          <w:trHeight w:val="847"/>
        </w:trPr>
        <w:tc>
          <w:tcPr>
            <w:tcW w:w="757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3179" w:type="dxa"/>
          </w:tcPr>
          <w:p w:rsidR="008C1566" w:rsidRDefault="008C1566">
            <w:pPr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Мотор-редуктор </w:t>
            </w:r>
            <w:r>
              <w:rPr>
                <w:rFonts w:ascii="Times New Roman" w:hAnsi="Times New Roman" w:cs="Times New Roman"/>
              </w:rPr>
              <w:t xml:space="preserve">для вращения кантователя с ТУК-118 </w:t>
            </w:r>
            <w:r>
              <w:rPr>
                <w:rFonts w:ascii="Times New Roman" w:hAnsi="Times New Roman" w:cs="Times New Roman"/>
                <w:lang w:val="en-US"/>
              </w:rPr>
              <w:t>Sew</w:t>
            </w:r>
            <w:r>
              <w:rPr>
                <w:rFonts w:ascii="Times New Roman" w:hAnsi="Times New Roman" w:cs="Times New Roman"/>
              </w:rPr>
              <w:t>-</w:t>
            </w:r>
            <w:r>
              <w:rPr>
                <w:rFonts w:ascii="Times New Roman" w:hAnsi="Times New Roman" w:cs="Times New Roman"/>
                <w:lang w:val="en-US"/>
              </w:rPr>
              <w:t>Euro</w:t>
            </w:r>
            <w:r w:rsidRPr="00C06E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drive</w:t>
            </w:r>
            <w:r w:rsidRPr="00C06E4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K</w:t>
            </w:r>
            <w:r>
              <w:rPr>
                <w:rFonts w:ascii="Times New Roman" w:hAnsi="Times New Roman" w:cs="Times New Roman"/>
              </w:rPr>
              <w:t xml:space="preserve">167 </w:t>
            </w:r>
            <w:r>
              <w:rPr>
                <w:rFonts w:ascii="Times New Roman" w:hAnsi="Times New Roman" w:cs="Times New Roman"/>
                <w:lang w:val="en-US"/>
              </w:rPr>
              <w:t>R</w:t>
            </w:r>
            <w:r>
              <w:rPr>
                <w:rFonts w:ascii="Times New Roman" w:hAnsi="Times New Roman" w:cs="Times New Roman"/>
              </w:rPr>
              <w:t xml:space="preserve">97 </w:t>
            </w:r>
            <w:r>
              <w:rPr>
                <w:rFonts w:ascii="Times New Roman" w:hAnsi="Times New Roman" w:cs="Times New Roman"/>
                <w:lang w:val="en-US"/>
              </w:rPr>
              <w:t>DRS</w:t>
            </w:r>
            <w:r>
              <w:rPr>
                <w:rFonts w:ascii="Times New Roman" w:hAnsi="Times New Roman" w:cs="Times New Roman"/>
              </w:rPr>
              <w:t>132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>
              <w:rPr>
                <w:rFonts w:ascii="Times New Roman" w:hAnsi="Times New Roman" w:cs="Times New Roman"/>
              </w:rPr>
              <w:t>4/</w:t>
            </w:r>
            <w:r>
              <w:rPr>
                <w:rFonts w:ascii="Times New Roman" w:hAnsi="Times New Roman" w:cs="Times New Roman"/>
                <w:lang w:val="en-US"/>
              </w:rPr>
              <w:t>C</w:t>
            </w:r>
            <w:r>
              <w:rPr>
                <w:rFonts w:ascii="Times New Roman" w:hAnsi="Times New Roman" w:cs="Times New Roman"/>
              </w:rPr>
              <w:t xml:space="preserve"> или эквивалент</w:t>
            </w:r>
          </w:p>
        </w:tc>
        <w:tc>
          <w:tcPr>
            <w:tcW w:w="4080" w:type="dxa"/>
            <w:vMerge/>
            <w:vAlign w:val="center"/>
          </w:tcPr>
          <w:p w:rsidR="008C1566" w:rsidRDefault="008C1566">
            <w:pPr>
              <w:keepLines w:val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058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ШТ</w:t>
            </w:r>
          </w:p>
        </w:tc>
        <w:tc>
          <w:tcPr>
            <w:tcW w:w="1361" w:type="dxa"/>
          </w:tcPr>
          <w:p w:rsidR="008C1566" w:rsidRDefault="008C1566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</w:tbl>
    <w:p w:rsidR="008C1566" w:rsidRDefault="008C1566">
      <w:pPr>
        <w:rPr>
          <w:rFonts w:ascii="Times New Roman" w:hAnsi="Times New Roman" w:cs="Times New Roman"/>
        </w:rPr>
      </w:pPr>
    </w:p>
    <w:tbl>
      <w:tblPr>
        <w:tblW w:w="1045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8196"/>
      </w:tblGrid>
      <w:tr w:rsidR="008C1566"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Начальная (максимальная) цена договора</w:t>
            </w:r>
          </w:p>
        </w:tc>
        <w:tc>
          <w:tcPr>
            <w:tcW w:w="8196" w:type="dxa"/>
          </w:tcPr>
          <w:p w:rsidR="008C1566" w:rsidRDefault="008C156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1 890 000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  (один миллион восемьсот девяносто тысяч)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рублей 00 копеек, в том числе НДС 18% </w:t>
            </w:r>
          </w:p>
          <w:p w:rsidR="008C1566" w:rsidRDefault="008C1566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1 601 694</w:t>
            </w:r>
            <w:r>
              <w:rPr>
                <w:rFonts w:ascii="Times New Roman" w:hAnsi="Times New Roman" w:cs="Times New Roman"/>
                <w:color w:val="000000"/>
              </w:rPr>
              <w:t xml:space="preserve">  (один миллион шестьсот одна тысяча шестьсот девяносто четыре) </w:t>
            </w:r>
            <w:r>
              <w:rPr>
                <w:rFonts w:ascii="Times New Roman" w:hAnsi="Times New Roman" w:cs="Times New Roman"/>
                <w:b/>
                <w:bCs/>
                <w:color w:val="000000"/>
              </w:rPr>
              <w:t>рубля 92 копейки, без учета НДС</w:t>
            </w:r>
          </w:p>
        </w:tc>
      </w:tr>
      <w:tr w:rsidR="008C1566"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Сведения о включенных в цену товара (работ, услуг), расходах</w:t>
            </w:r>
          </w:p>
        </w:tc>
        <w:tc>
          <w:tcPr>
            <w:tcW w:w="8196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Начальная (максимальная)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товара.</w:t>
            </w:r>
          </w:p>
        </w:tc>
      </w:tr>
      <w:tr w:rsidR="008C1566"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196" w:type="dxa"/>
          </w:tcPr>
          <w:p w:rsidR="008C1566" w:rsidRDefault="008C1566">
            <w:pPr>
              <w:rPr>
                <w:rFonts w:ascii="Times New Roman" w:hAnsi="Times New Roman" w:cs="Times New Roman"/>
              </w:rPr>
            </w:pPr>
          </w:p>
          <w:p w:rsidR="008C1566" w:rsidRDefault="008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АО «СХК», Томская обл. г. Северск, ул. Предзаводская, 9. </w:t>
            </w:r>
          </w:p>
          <w:p w:rsidR="008C1566" w:rsidRDefault="008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Способ доставки:</w:t>
            </w:r>
          </w:p>
          <w:p w:rsidR="008C1566" w:rsidRDefault="008C1566">
            <w:pPr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</w:rPr>
              <w:t xml:space="preserve">Железнодорожным транспортом до станции Томск грузовой Западно-Сибирской железной дороги, код станции – 874001, грузополучатель – </w:t>
            </w:r>
            <w:r>
              <w:rPr>
                <w:rFonts w:ascii="Times New Roman" w:hAnsi="Times New Roman" w:cs="Times New Roman"/>
              </w:rPr>
              <w:lastRenderedPageBreak/>
              <w:t>Акционерное общество "Сибирский химический комбинат", ж.д. код – 2082.</w:t>
            </w:r>
          </w:p>
          <w:p w:rsidR="008C1566" w:rsidRDefault="008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9, склад №031.</w:t>
            </w:r>
          </w:p>
        </w:tc>
      </w:tr>
      <w:tr w:rsidR="008C1566"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Срок поставки товара (работ/услуг)</w:t>
            </w:r>
          </w:p>
        </w:tc>
        <w:tc>
          <w:tcPr>
            <w:tcW w:w="8196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  <w:u w:val="single"/>
              </w:rPr>
            </w:pPr>
            <w:r>
              <w:rPr>
                <w:rFonts w:ascii="Times New Roman" w:hAnsi="Times New Roman" w:cs="Times New Roman"/>
              </w:rPr>
              <w:t>119 календарных дней с момента получения письменного уведомления от Покупателя об осуществлении поставки.</w:t>
            </w:r>
          </w:p>
        </w:tc>
      </w:tr>
      <w:tr w:rsidR="008C1566"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Сроки и условия оплаты поставки товара (работ, услуг)</w:t>
            </w:r>
          </w:p>
        </w:tc>
        <w:tc>
          <w:tcPr>
            <w:tcW w:w="8196" w:type="dxa"/>
          </w:tcPr>
          <w:p w:rsidR="008C1566" w:rsidRDefault="008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продукцию.</w:t>
            </w:r>
          </w:p>
        </w:tc>
      </w:tr>
      <w:tr w:rsidR="008C1566">
        <w:trPr>
          <w:trHeight w:val="695"/>
        </w:trPr>
        <w:tc>
          <w:tcPr>
            <w:tcW w:w="2260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Базис сравнения цен Участников</w:t>
            </w:r>
          </w:p>
        </w:tc>
        <w:tc>
          <w:tcPr>
            <w:tcW w:w="8196" w:type="dxa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Без НДС</w:t>
            </w:r>
          </w:p>
        </w:tc>
      </w:tr>
    </w:tbl>
    <w:p w:rsidR="008C1566" w:rsidRDefault="008C1566">
      <w:pPr>
        <w:rPr>
          <w:rFonts w:ascii="Times New Roman" w:hAnsi="Times New Roman" w:cs="Times New Roman"/>
        </w:rPr>
      </w:pP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Извещение о проведении </w:t>
      </w:r>
      <w:r>
        <w:rPr>
          <w:rFonts w:ascii="Times New Roman" w:hAnsi="Times New Roman" w:cs="Times New Roman"/>
          <w:color w:val="000000"/>
          <w:lang w:eastAsia="ar-SA"/>
        </w:rPr>
        <w:t>запроса цен в электронной форме опубликовано</w:t>
      </w:r>
      <w:r>
        <w:rPr>
          <w:rFonts w:ascii="Times New Roman" w:hAnsi="Times New Roman" w:cs="Times New Roman"/>
        </w:rPr>
        <w:t xml:space="preserve"> «05» ноября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="Times New Roman"/>
          </w:rPr>
          <w:t>http://www.zakupki.gov.ru</w:t>
        </w:r>
      </w:hyperlink>
      <w:r>
        <w:rPr>
          <w:rStyle w:val="a3"/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, закупка 31401662721,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 w:cs="Times New Roman"/>
          </w:rPr>
          <w:t>http://zakupki.rosatom.ru/</w:t>
        </w:r>
      </w:hyperlink>
      <w:r>
        <w:rPr>
          <w:rFonts w:ascii="Times New Roman" w:hAnsi="Times New Roman" w:cs="Times New Roman"/>
        </w:rPr>
        <w:t>, закупка №141105/0506/820, на ЭТП Аук. Конк. Дом, закупка №Z035082.</w:t>
      </w:r>
    </w:p>
    <w:p w:rsidR="008C1566" w:rsidRDefault="008C1566">
      <w:pPr>
        <w:tabs>
          <w:tab w:val="left" w:pos="252"/>
        </w:tabs>
        <w:rPr>
          <w:rFonts w:ascii="Times New Roman" w:hAnsi="Times New Roman" w:cs="Times New Roman"/>
        </w:rPr>
      </w:pPr>
    </w:p>
    <w:p w:rsidR="008C1566" w:rsidRDefault="008C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Процедура открытия доступа к поданным заявкам на участие в открытом запросе цен состоялась «19» ноября 2014. в 05:00 (время московское) на ЭТП АКД в автоматическом режиме после окончания приема заявок, </w:t>
      </w:r>
      <w:r>
        <w:rPr>
          <w:rFonts w:ascii="Times New Roman" w:hAnsi="Times New Roman" w:cs="Times New Roman"/>
          <w:color w:val="000000"/>
        </w:rPr>
        <w:t>с учетом требований п.20.6.6 Единого отраслевого стандарта закупок ГК «Росатом».</w:t>
      </w:r>
    </w:p>
    <w:p w:rsidR="008C1566" w:rsidRDefault="008C1566">
      <w:pPr>
        <w:rPr>
          <w:rFonts w:ascii="Times New Roman" w:hAnsi="Times New Roman" w:cs="Times New Roman"/>
        </w:rPr>
      </w:pPr>
    </w:p>
    <w:p w:rsidR="008C1566" w:rsidRDefault="008C1566">
      <w:pPr>
        <w:shd w:val="clear" w:color="auto" w:fill="FFFFFF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Заседание единой </w:t>
      </w:r>
      <w:r>
        <w:rPr>
          <w:rFonts w:ascii="Times New Roman" w:hAnsi="Times New Roman" w:cs="Times New Roman"/>
        </w:rPr>
        <w:t>закупочной комиссии АО «СХК» (далее по тексту - ЕЗК)  проводится в заочной форме. Кворум имеется.</w:t>
      </w:r>
    </w:p>
    <w:p w:rsidR="008C1566" w:rsidRDefault="008C1566">
      <w:pPr>
        <w:rPr>
          <w:rFonts w:ascii="Times New Roman" w:hAnsi="Times New Roman" w:cs="Times New Roman"/>
        </w:rPr>
      </w:pPr>
    </w:p>
    <w:p w:rsidR="008C1566" w:rsidRDefault="008C156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Согласно протоколу заседания ЕЗК по открытию доступа к поданным в форме электронных документов заявкам от 19.11.2014 № 708-SH-2014/2292 была подана заявка на участие в запросе цен следующим участником запроса цен:</w:t>
      </w:r>
    </w:p>
    <w:p w:rsidR="008C1566" w:rsidRDefault="008C1566">
      <w:pPr>
        <w:rPr>
          <w:rFonts w:ascii="Times New Roman" w:hAnsi="Times New Roman" w:cs="Times New Roman"/>
        </w:rPr>
      </w:pPr>
    </w:p>
    <w:tbl>
      <w:tblPr>
        <w:tblW w:w="5000" w:type="pct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24"/>
        <w:gridCol w:w="1417"/>
        <w:gridCol w:w="1484"/>
        <w:gridCol w:w="2198"/>
        <w:gridCol w:w="2528"/>
      </w:tblGrid>
      <w:tr w:rsidR="008C1566">
        <w:trPr>
          <w:trHeight w:val="892"/>
        </w:trPr>
        <w:tc>
          <w:tcPr>
            <w:tcW w:w="1280" w:type="pct"/>
            <w:shd w:val="clear" w:color="auto" w:fill="FFFFFF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 участника процедуры закупки</w:t>
            </w:r>
          </w:p>
        </w:tc>
        <w:tc>
          <w:tcPr>
            <w:tcW w:w="691" w:type="pct"/>
            <w:shd w:val="clear" w:color="auto" w:fill="FFFFFF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</w:t>
            </w:r>
          </w:p>
        </w:tc>
        <w:tc>
          <w:tcPr>
            <w:tcW w:w="724" w:type="pct"/>
            <w:shd w:val="clear" w:color="auto" w:fill="FFFFFF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FFFFFF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Юридический адрес</w:t>
            </w:r>
          </w:p>
        </w:tc>
        <w:tc>
          <w:tcPr>
            <w:tcW w:w="1234" w:type="pct"/>
            <w:shd w:val="clear" w:color="auto" w:fill="FFFFFF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Цена заявки с НДС/ без НДС</w:t>
            </w:r>
          </w:p>
        </w:tc>
      </w:tr>
      <w:tr w:rsidR="008C1566">
        <w:tc>
          <w:tcPr>
            <w:tcW w:w="1280" w:type="pct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 с ограниченной ответственностью "Привод Сервис"</w:t>
            </w:r>
          </w:p>
        </w:tc>
        <w:tc>
          <w:tcPr>
            <w:tcW w:w="691" w:type="pct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  <w:lang w:val="en-US"/>
              </w:rPr>
              <w:t>7017271957</w:t>
            </w:r>
          </w:p>
        </w:tc>
        <w:tc>
          <w:tcPr>
            <w:tcW w:w="724" w:type="pct"/>
          </w:tcPr>
          <w:p w:rsidR="008C1566" w:rsidRDefault="008C156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  <w:lang w:val="en-US"/>
              </w:rPr>
              <w:t>11.11.2014 14:22:00</w:t>
            </w:r>
          </w:p>
        </w:tc>
        <w:tc>
          <w:tcPr>
            <w:tcW w:w="1072" w:type="pct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napToGrid w:val="0"/>
              </w:rPr>
              <w:t>634000, ТОМСКАЯ ОБЛ, ТОМСК Г, НИКИТИНА УЛ, 20</w:t>
            </w:r>
          </w:p>
        </w:tc>
        <w:tc>
          <w:tcPr>
            <w:tcW w:w="1234" w:type="pct"/>
          </w:tcPr>
          <w:p w:rsidR="008C1566" w:rsidRDefault="008C1566">
            <w:pPr>
              <w:shd w:val="clear" w:color="auto" w:fill="FFFFFF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1 889 237 (Один миллион восемьсот восемьдесят девять тысяч двести тридцать семь) рублей 65 копеек, включая НДС</w:t>
            </w:r>
          </w:p>
        </w:tc>
      </w:tr>
    </w:tbl>
    <w:p w:rsidR="008C1566" w:rsidRDefault="008C1566" w:rsidP="00885FDB">
      <w:pPr>
        <w:pStyle w:val="a5"/>
        <w:jc w:val="both"/>
      </w:pPr>
      <w: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мотор-редукторов признан несостоявшимся. </w:t>
      </w:r>
    </w:p>
    <w:p w:rsidR="008C1566" w:rsidRPr="00885FDB" w:rsidRDefault="008C1566" w:rsidP="00885FDB">
      <w:pPr>
        <w:pStyle w:val="a5"/>
        <w:jc w:val="both"/>
      </w:pPr>
      <w:r w:rsidRPr="00885FDB">
        <w:lastRenderedPageBreak/>
        <w:t xml:space="preserve">2. Согласно протоколу заседания ЕЗК по рассмотрению и оценке заявок на участие в открытом запросе цен </w:t>
      </w:r>
      <w:r>
        <w:t>от «25</w:t>
      </w:r>
      <w:r w:rsidRPr="00885FDB">
        <w:t xml:space="preserve">» </w:t>
      </w:r>
      <w:r>
        <w:t>ноя</w:t>
      </w:r>
      <w:r w:rsidRPr="00885FDB">
        <w:t>бря 2014 года № 708-SH-</w:t>
      </w:r>
      <w:r>
        <w:t>2014/2354</w:t>
      </w:r>
      <w:r w:rsidRPr="00885FDB">
        <w:t xml:space="preserve"> были приняты следующие решения:</w:t>
      </w:r>
    </w:p>
    <w:p w:rsidR="008C1566" w:rsidRDefault="008C1566" w:rsidP="00885FDB">
      <w:pPr>
        <w:keepLines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2.1. </w:t>
      </w:r>
      <w:r>
        <w:rPr>
          <w:rFonts w:ascii="Times New Roman" w:hAnsi="Times New Roman" w:cs="Times New Roman"/>
          <w:lang w:eastAsia="en-US"/>
        </w:rPr>
        <w:t>В соответствии с подразделом 20.7 ЕОСЗ, на основании пункта 14.8.4 ЕОСЗ и пункта 4.3.6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документации по запросу цен</w:t>
      </w:r>
      <w:r>
        <w:rPr>
          <w:rFonts w:ascii="Times New Roman" w:hAnsi="Times New Roman" w:cs="Times New Roman"/>
          <w:i/>
          <w:iCs/>
          <w:lang w:eastAsia="en-US"/>
        </w:rPr>
        <w:t xml:space="preserve"> </w:t>
      </w:r>
      <w:r>
        <w:rPr>
          <w:rFonts w:ascii="Times New Roman" w:hAnsi="Times New Roman" w:cs="Times New Roman"/>
          <w:lang w:eastAsia="en-US"/>
        </w:rPr>
        <w:t>направить запрос по уточнению заявки на участие в запросе цен, участнику запроса цен ООО «</w:t>
      </w:r>
      <w:r>
        <w:rPr>
          <w:rFonts w:ascii="Times New Roman" w:hAnsi="Times New Roman" w:cs="Times New Roman"/>
        </w:rPr>
        <w:t>Привод Сервис»;</w:t>
      </w:r>
    </w:p>
    <w:p w:rsidR="008C1566" w:rsidRDefault="008C1566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5FDB">
        <w:rPr>
          <w:rFonts w:ascii="Times New Roman" w:hAnsi="Times New Roman" w:cs="Times New Roman"/>
          <w:sz w:val="24"/>
          <w:szCs w:val="24"/>
        </w:rPr>
        <w:t xml:space="preserve">2.2. Срок предоставления уточнений по запросу 2 (два) рабочих дня </w:t>
      </w:r>
      <w:r w:rsidRPr="00E27652">
        <w:rPr>
          <w:rFonts w:ascii="Times New Roman" w:hAnsi="Times New Roman" w:cs="Times New Roman"/>
          <w:sz w:val="24"/>
          <w:szCs w:val="24"/>
        </w:rPr>
        <w:t>до</w:t>
      </w:r>
      <w:r w:rsidRPr="00E27652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E27652">
        <w:rPr>
          <w:rFonts w:ascii="Times New Roman" w:hAnsi="Times New Roman" w:cs="Times New Roman"/>
          <w:sz w:val="24"/>
          <w:szCs w:val="24"/>
        </w:rPr>
        <w:t>08.12.2014 05:00 (время московское), после опубликования настоящего протокола и одновременного</w:t>
      </w:r>
      <w:r w:rsidRPr="00885FDB">
        <w:rPr>
          <w:rFonts w:ascii="Times New Roman" w:hAnsi="Times New Roman" w:cs="Times New Roman"/>
          <w:sz w:val="24"/>
          <w:szCs w:val="24"/>
        </w:rPr>
        <w:t xml:space="preserve"> направления запроса участнику. Направить запрос участнику незамедлительно  после опубликования </w:t>
      </w:r>
      <w:r w:rsidRPr="00E27652">
        <w:rPr>
          <w:rFonts w:ascii="Times New Roman" w:hAnsi="Times New Roman" w:cs="Times New Roman"/>
          <w:sz w:val="24"/>
          <w:szCs w:val="24"/>
        </w:rPr>
        <w:t>протокола от «25» ноября 2014 года № 708-SH-2014/2354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8C1566" w:rsidRPr="00885FDB" w:rsidRDefault="008C1566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8C1566" w:rsidRPr="00885FDB" w:rsidRDefault="008C1566" w:rsidP="00885FDB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5FDB">
        <w:rPr>
          <w:rFonts w:ascii="Times New Roman" w:hAnsi="Times New Roman" w:cs="Times New Roman"/>
          <w:sz w:val="24"/>
          <w:szCs w:val="24"/>
        </w:rPr>
        <w:t xml:space="preserve">3. По результатам повторного рассмотрения заявки на участие в запросе цен с учетом, в том числе, документов/сведений, дополнительно представленных участником в ответ  на направленные запросы по уточнению заявки на участие в запросе цен, </w:t>
      </w:r>
      <w:r>
        <w:rPr>
          <w:rFonts w:ascii="Times New Roman" w:hAnsi="Times New Roman" w:cs="Times New Roman"/>
          <w:sz w:val="24"/>
          <w:szCs w:val="24"/>
        </w:rPr>
        <w:t xml:space="preserve">ЕЗК </w:t>
      </w:r>
      <w:r w:rsidRPr="00885FDB">
        <w:rPr>
          <w:rFonts w:ascii="Times New Roman" w:hAnsi="Times New Roman" w:cs="Times New Roman"/>
          <w:sz w:val="24"/>
          <w:szCs w:val="24"/>
        </w:rPr>
        <w:t>были приняты следующие решения:</w:t>
      </w:r>
    </w:p>
    <w:p w:rsidR="008C1566" w:rsidRDefault="008C1566" w:rsidP="0062341E">
      <w:pPr>
        <w:widowControl w:val="0"/>
        <w:spacing w:before="1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885FDB">
        <w:rPr>
          <w:rFonts w:ascii="Times New Roman" w:hAnsi="Times New Roman" w:cs="Times New Roman"/>
        </w:rPr>
        <w:t>.1 Допустить к дальнейшему участию в запросе цен единственного участника запроса цен, отвечающего требованиям документации по запросу цен и подавшего заявку на участие в запросе цен, отвечающую требованиям документации по запросу цен:</w:t>
      </w:r>
    </w:p>
    <w:p w:rsidR="008C1566" w:rsidRPr="00885FDB" w:rsidRDefault="008C1566" w:rsidP="00E27652">
      <w:pPr>
        <w:widowControl w:val="0"/>
        <w:rPr>
          <w:rFonts w:ascii="Times New Roman" w:hAnsi="Times New Roman" w:cs="Times New Roman"/>
        </w:rPr>
      </w:pPr>
    </w:p>
    <w:p w:rsidR="008C1566" w:rsidRPr="00885FDB" w:rsidRDefault="008C1566">
      <w:pPr>
        <w:pStyle w:val="msolistparagraph0"/>
        <w:ind w:left="0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885FDB">
        <w:rPr>
          <w:rFonts w:ascii="Times New Roman" w:hAnsi="Times New Roman" w:cs="Times New Roman"/>
          <w:sz w:val="24"/>
          <w:szCs w:val="24"/>
        </w:rPr>
        <w:t xml:space="preserve">3.1.1. </w:t>
      </w:r>
      <w:r w:rsidRPr="00885FDB">
        <w:rPr>
          <w:rFonts w:ascii="Times New Roman" w:hAnsi="Times New Roman" w:cs="Times New Roman"/>
          <w:sz w:val="24"/>
          <w:szCs w:val="24"/>
          <w:lang w:eastAsia="en-US"/>
        </w:rPr>
        <w:t>ООО «</w:t>
      </w:r>
      <w:r w:rsidRPr="00885FDB">
        <w:rPr>
          <w:rFonts w:ascii="Times New Roman" w:hAnsi="Times New Roman" w:cs="Times New Roman"/>
          <w:sz w:val="24"/>
          <w:szCs w:val="24"/>
        </w:rPr>
        <w:t>Привод Сервис»</w:t>
      </w:r>
      <w:r>
        <w:rPr>
          <w:rFonts w:ascii="Times New Roman" w:hAnsi="Times New Roman" w:cs="Times New Roman"/>
          <w:sz w:val="24"/>
          <w:szCs w:val="24"/>
        </w:rPr>
        <w:t xml:space="preserve"> (Томская обл., г. Томск, ул. Никитина,20) с ценой заявки 1 889 237  (один миллион восемьсот восемьдесят девять тысяч двести тридцать семь) рублей 65</w:t>
      </w:r>
      <w:r w:rsidRPr="00E27652">
        <w:rPr>
          <w:rFonts w:ascii="Times New Roman" w:hAnsi="Times New Roman" w:cs="Times New Roman"/>
          <w:sz w:val="24"/>
          <w:szCs w:val="24"/>
        </w:rPr>
        <w:t xml:space="preserve"> копеек, включая НДС.</w:t>
      </w:r>
    </w:p>
    <w:p w:rsidR="008C1566" w:rsidRPr="00885FDB" w:rsidRDefault="008C1566" w:rsidP="00885FDB">
      <w:pPr>
        <w:widowControl w:val="0"/>
        <w:spacing w:before="12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 xml:space="preserve">4. .  В связи с тем, что по результатам рассмотрения заявки единственный участник запроса цен и поданная им заявка была признана соответствующей условиям запроса цен, в соответствии с подпунктом б) пункта 13.5.2 ЕОСЗ запрос цен на поставку </w:t>
      </w:r>
      <w:r>
        <w:rPr>
          <w:rFonts w:ascii="Times New Roman" w:hAnsi="Times New Roman" w:cs="Times New Roman"/>
        </w:rPr>
        <w:t xml:space="preserve">мотор-редукторов </w:t>
      </w:r>
      <w:r w:rsidRPr="00885FDB">
        <w:rPr>
          <w:rFonts w:ascii="Times New Roman" w:hAnsi="Times New Roman" w:cs="Times New Roman"/>
        </w:rPr>
        <w:t>признан несостоявшимся.</w:t>
      </w:r>
    </w:p>
    <w:p w:rsidR="008C1566" w:rsidRPr="00885FDB" w:rsidRDefault="008C1566" w:rsidP="00885FDB">
      <w:pPr>
        <w:rPr>
          <w:rFonts w:ascii="Times New Roman" w:hAnsi="Times New Roman" w:cs="Times New Roman"/>
        </w:rPr>
      </w:pPr>
    </w:p>
    <w:p w:rsidR="008C1566" w:rsidRPr="00885FDB" w:rsidRDefault="008C1566" w:rsidP="00885FDB">
      <w:pPr>
        <w:widowControl w:val="0"/>
        <w:spacing w:before="12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 xml:space="preserve">Результаты голосования членов </w:t>
      </w:r>
      <w:r>
        <w:rPr>
          <w:rFonts w:ascii="Times New Roman" w:hAnsi="Times New Roman" w:cs="Times New Roman"/>
        </w:rPr>
        <w:t>ЕЗК</w:t>
      </w:r>
      <w:r w:rsidRPr="00885FDB">
        <w:rPr>
          <w:rFonts w:ascii="Times New Roman" w:hAnsi="Times New Roman" w:cs="Times New Roman"/>
        </w:rPr>
        <w:t xml:space="preserve">: </w:t>
      </w:r>
    </w:p>
    <w:p w:rsidR="008C1566" w:rsidRPr="00885FDB" w:rsidRDefault="008C1566" w:rsidP="00885FDB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 xml:space="preserve">«за» – 6 голоса/-ов; </w:t>
      </w:r>
    </w:p>
    <w:p w:rsidR="008C1566" w:rsidRPr="00885FDB" w:rsidRDefault="008C1566" w:rsidP="00885FDB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 xml:space="preserve">«против» – 0 голоса/-ов; </w:t>
      </w:r>
    </w:p>
    <w:p w:rsidR="008C1566" w:rsidRPr="00885FDB" w:rsidRDefault="008C1566" w:rsidP="00885FDB">
      <w:pPr>
        <w:keepLines w:val="0"/>
        <w:widowControl w:val="0"/>
        <w:numPr>
          <w:ilvl w:val="0"/>
          <w:numId w:val="1"/>
        </w:numPr>
        <w:ind w:left="0" w:firstLine="0"/>
        <w:rPr>
          <w:rFonts w:ascii="Times New Roman" w:hAnsi="Times New Roman" w:cs="Times New Roman"/>
        </w:rPr>
      </w:pPr>
      <w:r w:rsidRPr="00885FDB">
        <w:rPr>
          <w:rFonts w:ascii="Times New Roman" w:hAnsi="Times New Roman" w:cs="Times New Roman"/>
        </w:rPr>
        <w:t>«воздержался» – 0 голоса/-ов.</w:t>
      </w:r>
    </w:p>
    <w:p w:rsidR="008C1566" w:rsidRDefault="008C1566">
      <w:pPr>
        <w:rPr>
          <w:rFonts w:ascii="Times New Roman" w:hAnsi="Times New Roman" w:cs="Times New Roman"/>
        </w:rPr>
      </w:pPr>
    </w:p>
    <w:p w:rsidR="008C1566" w:rsidRDefault="008C1566">
      <w:pPr>
        <w:rPr>
          <w:rFonts w:ascii="Times New Roman" w:hAnsi="Times New Roman" w:cs="Times New Roman"/>
          <w:color w:val="4347E5"/>
        </w:rPr>
      </w:pPr>
      <w:r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9" w:history="1">
        <w:r>
          <w:rPr>
            <w:rStyle w:val="a3"/>
            <w:rFonts w:ascii="Times New Roman" w:hAnsi="Times New Roman" w:cs="Times New Roman"/>
            <w:color w:val="4347E5"/>
          </w:rPr>
          <w:t>www.zakupki.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>
        <w:rPr>
          <w:rFonts w:ascii="Times New Roman" w:hAnsi="Times New Roman" w:cs="Times New Roman"/>
          <w:color w:val="4347E5"/>
        </w:rPr>
        <w:t xml:space="preserve">, </w:t>
      </w:r>
      <w:hyperlink r:id="rId10" w:history="1">
        <w:r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>
        <w:rPr>
          <w:rFonts w:ascii="Times New Roman" w:hAnsi="Times New Roman" w:cs="Times New Roman"/>
          <w:color w:val="4347E5"/>
        </w:rPr>
        <w:t xml:space="preserve">, </w:t>
      </w:r>
      <w:hyperlink r:id="rId11" w:history="1">
        <w:r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>
          <w:rPr>
            <w:rStyle w:val="a3"/>
            <w:rFonts w:ascii="Times New Roman" w:hAnsi="Times New Roman" w:cs="Times New Roman"/>
            <w:color w:val="4347E5"/>
          </w:rPr>
          <w:t>.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>
          <w:rPr>
            <w:rStyle w:val="a3"/>
            <w:rFonts w:ascii="Times New Roman" w:hAnsi="Times New Roman" w:cs="Times New Roman"/>
            <w:color w:val="4347E5"/>
          </w:rPr>
          <w:t>-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>
          <w:rPr>
            <w:rStyle w:val="a3"/>
            <w:rFonts w:ascii="Times New Roman" w:hAnsi="Times New Roman" w:cs="Times New Roman"/>
            <w:color w:val="4347E5"/>
          </w:rPr>
          <w:t>-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>
          <w:rPr>
            <w:rStyle w:val="a3"/>
            <w:rFonts w:ascii="Times New Roman" w:hAnsi="Times New Roman" w:cs="Times New Roman"/>
            <w:color w:val="4347E5"/>
          </w:rPr>
          <w:t>.</w:t>
        </w:r>
        <w:r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r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0A7443" w:rsidRDefault="000A7443">
      <w:pPr>
        <w:pStyle w:val="a5"/>
        <w:spacing w:before="0" w:beforeAutospacing="0" w:after="0" w:afterAutospacing="0"/>
        <w:jc w:val="both"/>
      </w:pPr>
    </w:p>
    <w:p w:rsidR="000A7443" w:rsidRDefault="000A7443" w:rsidP="000A7443">
      <w:pPr>
        <w:pStyle w:val="a5"/>
        <w:spacing w:before="0" w:beforeAutospacing="0" w:after="0" w:afterAutospacing="0"/>
        <w:jc w:val="both"/>
      </w:pPr>
    </w:p>
    <w:p w:rsidR="000A7443" w:rsidRDefault="000A7443" w:rsidP="000A7443">
      <w:pPr>
        <w:pStyle w:val="a5"/>
        <w:spacing w:before="0" w:beforeAutospacing="0" w:after="0" w:afterAutospacing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161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10.12.2014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221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12.12.2014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157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Самойлов Игорь Евгеньевич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19/224Д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207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Ильина Ирина Ивановна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19/227Д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222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lastRenderedPageBreak/>
              <w:t>Боровков Иван Владимирович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19/228Д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239</w:t>
            </w:r>
          </w:p>
        </w:tc>
      </w:tr>
      <w:tr w:rsidR="000A7443" w:rsidTr="000A7443">
        <w:tc>
          <w:tcPr>
            <w:tcW w:w="2562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Шапкина Елена Александровна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11.12.2014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Доверенность № 19/231Д от 25.11.2014</w:t>
            </w:r>
          </w:p>
        </w:tc>
        <w:tc>
          <w:tcPr>
            <w:tcW w:w="2563" w:type="dxa"/>
            <w:shd w:val="clear" w:color="auto" w:fill="auto"/>
          </w:tcPr>
          <w:p w:rsidR="000A7443" w:rsidRDefault="000A7443" w:rsidP="000A7443">
            <w:pPr>
              <w:pStyle w:val="a5"/>
              <w:spacing w:before="0" w:beforeAutospacing="0" w:after="0" w:afterAutospacing="0"/>
              <w:jc w:val="both"/>
            </w:pPr>
            <w:r>
              <w:t>№ 164</w:t>
            </w:r>
          </w:p>
        </w:tc>
      </w:tr>
    </w:tbl>
    <w:p w:rsidR="008C1566" w:rsidRDefault="008C1566" w:rsidP="000A7443">
      <w:pPr>
        <w:pStyle w:val="a5"/>
        <w:spacing w:before="0" w:beforeAutospacing="0" w:after="0" w:afterAutospacing="0"/>
        <w:jc w:val="both"/>
      </w:pPr>
    </w:p>
    <w:sectPr w:rsidR="008C1566" w:rsidSect="00E95CE1">
      <w:footerReference w:type="default" r:id="rId12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566" w:rsidRDefault="008C1566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8C1566" w:rsidRDefault="008C1566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566" w:rsidRDefault="008C1566">
    <w:pPr>
      <w:pStyle w:val="aa"/>
      <w:rPr>
        <w:rFonts w:ascii="Times New Roman" w:hAnsi="Times New Roman" w:cs="Times New Roman"/>
        <w:sz w:val="16"/>
        <w:szCs w:val="16"/>
        <w:lang w:val="en-US"/>
      </w:rPr>
    </w:pPr>
  </w:p>
  <w:p w:rsidR="008C1566" w:rsidRDefault="008C1566">
    <w:pPr>
      <w:pStyle w:val="aa"/>
      <w:jc w:val="center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</w:t>
    </w:r>
    <w:r>
      <w:rPr>
        <w:rFonts w:ascii="Times New Roman" w:hAnsi="Times New Roman" w:cs="Times New Roman"/>
        <w:sz w:val="16"/>
        <w:szCs w:val="16"/>
        <w:lang w:val="en-US"/>
      </w:rPr>
      <w:t>SH</w:t>
    </w:r>
    <w:r>
      <w:rPr>
        <w:rFonts w:ascii="Times New Roman" w:hAnsi="Times New Roman" w:cs="Times New Roman"/>
        <w:sz w:val="16"/>
        <w:szCs w:val="16"/>
      </w:rPr>
      <w:t>-2014/2443 от «09» декабря 2014 заседания единой  закупочной  комиссии АО «СХК»  по рассмотрению и оценке заявок на участие в открытом запросе цен  на право заключения договора на поставку мотор-редукторов</w:t>
    </w:r>
  </w:p>
  <w:p w:rsidR="008C1566" w:rsidRDefault="008C1566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CD32C8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CD32C8">
      <w:rPr>
        <w:rFonts w:ascii="Times New Roman" w:hAnsi="Times New Roman" w:cs="Times New Roman"/>
        <w:sz w:val="16"/>
        <w:szCs w:val="16"/>
      </w:rPr>
      <w:fldChar w:fldCharType="separate"/>
    </w:r>
    <w:r w:rsidR="005B1042">
      <w:rPr>
        <w:rFonts w:ascii="Times New Roman" w:hAnsi="Times New Roman" w:cs="Times New Roman"/>
        <w:noProof/>
        <w:sz w:val="16"/>
        <w:szCs w:val="16"/>
      </w:rPr>
      <w:t>4</w:t>
    </w:r>
    <w:r w:rsidR="00CD32C8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CD32C8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CD32C8">
      <w:rPr>
        <w:rFonts w:ascii="Times New Roman" w:hAnsi="Times New Roman" w:cs="Times New Roman"/>
        <w:sz w:val="16"/>
        <w:szCs w:val="16"/>
      </w:rPr>
      <w:fldChar w:fldCharType="separate"/>
    </w:r>
    <w:r w:rsidR="005B1042">
      <w:rPr>
        <w:rFonts w:ascii="Times New Roman" w:hAnsi="Times New Roman" w:cs="Times New Roman"/>
        <w:noProof/>
        <w:sz w:val="16"/>
        <w:szCs w:val="16"/>
      </w:rPr>
      <w:t>4</w:t>
    </w:r>
    <w:r w:rsidR="00CD32C8">
      <w:rPr>
        <w:rFonts w:ascii="Times New Roman" w:hAnsi="Times New Roman" w:cs="Times New Roman"/>
        <w:sz w:val="16"/>
        <w:szCs w:val="16"/>
      </w:rPr>
      <w:fldChar w:fldCharType="end"/>
    </w:r>
  </w:p>
  <w:p w:rsidR="008C1566" w:rsidRDefault="008C1566">
    <w:pPr>
      <w:pStyle w:val="aa"/>
      <w:rPr>
        <w:rFonts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566" w:rsidRDefault="008C1566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8C1566" w:rsidRDefault="008C1566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1278F"/>
    <w:multiLevelType w:val="hybridMultilevel"/>
    <w:tmpl w:val="DFC2CE36"/>
    <w:lvl w:ilvl="0" w:tplc="04190001">
      <w:start w:val="1"/>
      <w:numFmt w:val="bullet"/>
      <w:lvlText w:val=""/>
      <w:lvlJc w:val="left"/>
      <w:pPr>
        <w:ind w:left="2073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793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13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4233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953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673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6393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7113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33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6E42"/>
    <w:rsid w:val="000A7443"/>
    <w:rsid w:val="00527F1F"/>
    <w:rsid w:val="005B1042"/>
    <w:rsid w:val="0062341E"/>
    <w:rsid w:val="00885FDB"/>
    <w:rsid w:val="008C1566"/>
    <w:rsid w:val="009511DB"/>
    <w:rsid w:val="00C06E42"/>
    <w:rsid w:val="00C914B5"/>
    <w:rsid w:val="00CC3215"/>
    <w:rsid w:val="00CD32C8"/>
    <w:rsid w:val="00D0366D"/>
    <w:rsid w:val="00E27652"/>
    <w:rsid w:val="00E95C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uiPriority="35" w:qFormat="1"/>
    <w:lsdException w:name="annotation reference" w:locked="1" w:semiHidden="0" w:uiPriority="0" w:unhideWhenUsed="0"/>
    <w:lsdException w:name="Title" w:semiHidden="0" w:uiPriority="1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semiHidden="0" w:uiPriority="11" w:unhideWhenUsed="0" w:qFormat="1"/>
    <w:lsdException w:name="Hyperlink" w:locked="1" w:semiHidden="0" w:uiPriority="0" w:unhideWhenUsed="0"/>
    <w:lsdException w:name="FollowedHyperlink" w:locked="1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 List" w:locked="1" w:semiHidden="0" w:uiPriority="0" w:unhideWhenUsed="0"/>
    <w:lsdException w:name="Balloon Text" w:locked="1" w:semiHidden="0" w:uiPriority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CE1"/>
    <w:pPr>
      <w:keepLines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95CE1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E95CE1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E95CE1"/>
    <w:pPr>
      <w:keepLines w:val="0"/>
      <w:spacing w:before="100" w:beforeAutospacing="1" w:after="100" w:afterAutospacing="1"/>
      <w:jc w:val="left"/>
    </w:pPr>
    <w:rPr>
      <w:rFonts w:ascii="Times New Roman" w:hAnsi="Times New Roman" w:cs="Times New Roman"/>
    </w:rPr>
  </w:style>
  <w:style w:type="paragraph" w:styleId="a6">
    <w:name w:val="annotation text"/>
    <w:basedOn w:val="a"/>
    <w:link w:val="a7"/>
    <w:uiPriority w:val="99"/>
    <w:semiHidden/>
    <w:rsid w:val="00E95CE1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E95CE1"/>
    <w:rPr>
      <w:rFonts w:ascii="Arial" w:hAnsi="Arial" w:cs="Arial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rsid w:val="00E95CE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rsid w:val="00E95CE1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E95CE1"/>
    <w:rPr>
      <w:rFonts w:ascii="Arial" w:hAnsi="Arial" w:cs="Arial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rsid w:val="00E95CE1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E95CE1"/>
    <w:rPr>
      <w:rFonts w:ascii="Tahoma" w:hAnsi="Tahoma" w:cs="Tahoma"/>
      <w:sz w:val="16"/>
      <w:szCs w:val="16"/>
      <w:lang w:eastAsia="ru-RU"/>
    </w:rPr>
  </w:style>
  <w:style w:type="paragraph" w:customStyle="1" w:styleId="msolistparagraph0">
    <w:name w:val="msolistparagraph"/>
    <w:basedOn w:val="a"/>
    <w:uiPriority w:val="99"/>
    <w:semiHidden/>
    <w:rsid w:val="00E95CE1"/>
    <w:pPr>
      <w:keepLines w:val="0"/>
      <w:ind w:left="720"/>
      <w:jc w:val="left"/>
    </w:pPr>
    <w:rPr>
      <w:rFonts w:ascii="Calibri" w:eastAsia="Calibri" w:hAnsi="Calibri" w:cs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E95CE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E95CE1"/>
    <w:pPr>
      <w:keepLines w:val="0"/>
      <w:suppressAutoHyphens/>
      <w:ind w:firstLine="709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E95CE1"/>
    <w:rPr>
      <w:sz w:val="24"/>
      <w:szCs w:val="24"/>
      <w:lang w:val="ru-RU" w:eastAsia="ru-RU"/>
    </w:rPr>
  </w:style>
  <w:style w:type="paragraph" w:customStyle="1" w:styleId="Times12">
    <w:name w:val="Times 12"/>
    <w:basedOn w:val="a"/>
    <w:link w:val="105448"/>
    <w:uiPriority w:val="99"/>
    <w:semiHidden/>
    <w:rsid w:val="00E95CE1"/>
    <w:pPr>
      <w:keepLines w:val="0"/>
      <w:overflowPunct w:val="0"/>
      <w:autoSpaceDE w:val="0"/>
      <w:autoSpaceDN w:val="0"/>
      <w:adjustRightInd w:val="0"/>
      <w:ind w:firstLine="567"/>
    </w:pPr>
    <w:rPr>
      <w:rFonts w:ascii="Times New Roman" w:hAnsi="Times New Roman" w:cs="Times New Roman"/>
    </w:rPr>
  </w:style>
  <w:style w:type="character" w:styleId="af0">
    <w:name w:val="annotation reference"/>
    <w:basedOn w:val="a0"/>
    <w:uiPriority w:val="99"/>
    <w:semiHidden/>
    <w:rsid w:val="00E95CE1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951</Words>
  <Characters>6366</Characters>
  <Application>Microsoft Office Word</Application>
  <DocSecurity>0</DocSecurity>
  <Lines>53</Lines>
  <Paragraphs>14</Paragraphs>
  <ScaleCrop>false</ScaleCrop>
  <Company>sxk</Company>
  <LinksUpToDate>false</LinksUpToDate>
  <CharactersWithSpaces>7303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708-SH-2014/2443</dc:title>
  <dc:subject/>
  <dc:creator>ss</dc:creator>
  <cp:keywords/>
  <dc:description/>
  <cp:lastModifiedBy>Mitukevich</cp:lastModifiedBy>
  <cp:revision>2</cp:revision>
  <dcterms:created xsi:type="dcterms:W3CDTF">2014-12-12T06:49:00Z</dcterms:created>
  <dcterms:modified xsi:type="dcterms:W3CDTF">2014-12-12T06:49:00Z</dcterms:modified>
</cp:coreProperties>
</file>