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82B" w:rsidRDefault="003B782B" w:rsidP="003B782B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B782B" w:rsidRDefault="003B782B" w:rsidP="003B782B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3B782B" w:rsidRDefault="003B782B" w:rsidP="003B782B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3B782B" w:rsidRDefault="003B782B" w:rsidP="003B782B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</w:p>
    <w:p w:rsidR="003B782B" w:rsidRDefault="003B782B" w:rsidP="003B782B">
      <w:pPr>
        <w:keepNext/>
        <w:keepLines/>
        <w:ind w:right="141"/>
        <w:rPr>
          <w:sz w:val="24"/>
          <w:szCs w:val="24"/>
        </w:rPr>
      </w:pPr>
    </w:p>
    <w:p w:rsidR="003B782B" w:rsidRDefault="003B782B" w:rsidP="003B782B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 от 19.11.2014</w:t>
      </w:r>
    </w:p>
    <w:p w:rsidR="003B782B" w:rsidRDefault="003B782B" w:rsidP="003B782B">
      <w:pPr>
        <w:ind w:right="141"/>
        <w:jc w:val="center"/>
        <w:rPr>
          <w:sz w:val="24"/>
          <w:szCs w:val="24"/>
        </w:rPr>
      </w:pPr>
      <w:r>
        <w:rPr>
          <w:bCs/>
          <w:sz w:val="24"/>
        </w:rPr>
        <w:t>Заседания </w:t>
      </w:r>
      <w:r>
        <w:rPr>
          <w:bCs/>
          <w:sz w:val="24"/>
          <w:szCs w:val="24"/>
        </w:rPr>
        <w:t xml:space="preserve">закупочной </w:t>
      </w:r>
      <w:r>
        <w:rPr>
          <w:bCs/>
          <w:sz w:val="24"/>
        </w:rPr>
        <w:t>комиссии</w:t>
      </w:r>
      <w:r>
        <w:rPr>
          <w:sz w:val="24"/>
          <w:szCs w:val="24"/>
        </w:rPr>
        <w:t xml:space="preserve"> </w:t>
      </w:r>
    </w:p>
    <w:p w:rsidR="003B782B" w:rsidRDefault="003B782B" w:rsidP="003B782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3B782B" w:rsidRDefault="003B782B" w:rsidP="003B782B">
      <w:pPr>
        <w:ind w:right="141"/>
        <w:jc w:val="center"/>
        <w:rPr>
          <w:b/>
          <w:sz w:val="24"/>
          <w:szCs w:val="24"/>
        </w:rPr>
      </w:pPr>
    </w:p>
    <w:p w:rsidR="003B782B" w:rsidRDefault="003B782B" w:rsidP="003B782B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B782B" w:rsidRDefault="003B782B" w:rsidP="003B782B">
      <w:pPr>
        <w:ind w:right="141"/>
        <w:rPr>
          <w:b/>
          <w:sz w:val="24"/>
          <w:szCs w:val="24"/>
        </w:rPr>
      </w:pPr>
    </w:p>
    <w:p w:rsidR="003B782B" w:rsidRDefault="003B782B" w:rsidP="003B782B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3B782B" w:rsidRDefault="003B782B" w:rsidP="003B782B">
      <w:pPr>
        <w:ind w:right="141"/>
        <w:rPr>
          <w:sz w:val="24"/>
          <w:szCs w:val="24"/>
        </w:rPr>
      </w:pPr>
    </w:p>
    <w:p w:rsidR="003B782B" w:rsidRDefault="003B782B" w:rsidP="003B782B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3B782B" w:rsidRDefault="003B782B" w:rsidP="003B782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3B782B" w:rsidRDefault="003B782B" w:rsidP="003B782B">
      <w:pPr>
        <w:ind w:right="141"/>
        <w:rPr>
          <w:sz w:val="24"/>
          <w:szCs w:val="24"/>
        </w:rPr>
      </w:pPr>
    </w:p>
    <w:p w:rsidR="003B782B" w:rsidRDefault="003B782B" w:rsidP="003B782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Повестка заседания:</w:t>
      </w:r>
    </w:p>
    <w:p w:rsidR="003B782B" w:rsidRDefault="003B782B" w:rsidP="003B782B">
      <w:pPr>
        <w:ind w:right="141"/>
        <w:rPr>
          <w:sz w:val="24"/>
          <w:szCs w:val="24"/>
        </w:rPr>
      </w:pPr>
      <w:r>
        <w:rPr>
          <w:sz w:val="24"/>
          <w:szCs w:val="24"/>
        </w:rPr>
        <w:t>Рассмотрение и оценка заявок по Запросу цен</w:t>
      </w:r>
      <w:r>
        <w:rPr>
          <w:sz w:val="24"/>
          <w:szCs w:val="22"/>
        </w:rPr>
        <w:t>.</w:t>
      </w:r>
    </w:p>
    <w:p w:rsidR="003B782B" w:rsidRDefault="003B782B" w:rsidP="003B782B">
      <w:pPr>
        <w:ind w:right="141"/>
        <w:rPr>
          <w:sz w:val="24"/>
          <w:szCs w:val="24"/>
        </w:rPr>
      </w:pPr>
    </w:p>
    <w:p w:rsidR="003B782B" w:rsidRDefault="003B782B" w:rsidP="003B782B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SR-2135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B782B">
        <w:rPr>
          <w:sz w:val="24"/>
          <w:szCs w:val="24"/>
        </w:rPr>
        <w:t xml:space="preserve"> </w:t>
      </w:r>
      <w:r>
        <w:rPr>
          <w:sz w:val="24"/>
          <w:szCs w:val="24"/>
        </w:rPr>
        <w:t>№ 141110/3052/124 дата</w:t>
      </w:r>
      <w:r>
        <w:rPr>
          <w:snapToGrid w:val="0"/>
          <w:sz w:val="24"/>
          <w:szCs w:val="24"/>
        </w:rPr>
        <w:t xml:space="preserve"> 10.11.2014 со следующими существенными условиями исполнения договора:</w:t>
      </w:r>
    </w:p>
    <w:p w:rsidR="003B782B" w:rsidRDefault="003B782B" w:rsidP="003B782B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B782B" w:rsidTr="003B78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3B782B" w:rsidTr="003B78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 76Х3,5 ГОСТ 8732-78</w:t>
            </w:r>
            <w:proofErr w:type="gramStart"/>
            <w:r>
              <w:rPr>
                <w:sz w:val="24"/>
                <w:szCs w:val="24"/>
              </w:rPr>
              <w:t>/В</w:t>
            </w:r>
            <w:proofErr w:type="gramEnd"/>
            <w:r>
              <w:rPr>
                <w:sz w:val="24"/>
                <w:szCs w:val="24"/>
              </w:rPr>
              <w:t xml:space="preserve"> СТ20 ГОСТ 8731-74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702,00</w:t>
            </w:r>
          </w:p>
        </w:tc>
      </w:tr>
      <w:tr w:rsidR="003B782B" w:rsidTr="003B78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108Х4 В СТ20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3B782B" w:rsidTr="003B78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 СТАЛЬНАЯ БЕСШОВНАЯ ХОЛОДНОДЕФОРМИРОВАННАЯ ДИАМЕТРОМ 38ММ ТОЛЩИНОЙ СТЕНКИ 4ММ НЕМЕРНОЙ ДЛИНЫ ГОСТ 8734-75 ИЗ СТАЛИ МАРКИ 20 ПО ГРУППЕ В ГОСТ 8733-74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</w:t>
            </w:r>
          </w:p>
        </w:tc>
      </w:tr>
      <w:tr w:rsidR="003B782B" w:rsidTr="003B78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57Х3,5 В СТ20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3B782B" w:rsidTr="003B78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 СТАЛЬНАЯ БЕСШОВНАЯ ХОЛОДНОДЕФОРМИРОВАННАЯ ДИАМЕТРОМ 60Х5ММ ТОЛЩИНОЙ СТЕНКИ 3,5ММ НЕМЕРНОЙ ДЛИНЫ ГОСТ 8734-75 ИЗ СТАЛИ МАРКИ 20 ПО ГРУППЕ В ГОСТ 8733-74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</w:tbl>
    <w:p w:rsidR="003B782B" w:rsidRDefault="003B782B" w:rsidP="003B782B">
      <w:pPr>
        <w:shd w:val="clear" w:color="auto" w:fill="FFFFFF"/>
        <w:jc w:val="both"/>
        <w:rPr>
          <w:sz w:val="24"/>
          <w:szCs w:val="24"/>
        </w:rPr>
      </w:pPr>
    </w:p>
    <w:p w:rsidR="003B782B" w:rsidRPr="003B782B" w:rsidRDefault="003B782B" w:rsidP="003B782B">
      <w:pPr>
        <w:shd w:val="clear" w:color="auto" w:fill="FFFFFF"/>
        <w:jc w:val="both"/>
        <w:rPr>
          <w:sz w:val="24"/>
          <w:szCs w:val="24"/>
        </w:rPr>
      </w:pPr>
    </w:p>
    <w:p w:rsidR="003B782B" w:rsidRDefault="003B782B" w:rsidP="003B782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B782B" w:rsidTr="003B78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396 500,73 руб. (Триста девяносто шесть тысяч пятьсот рублей 73 копейки)</w:t>
            </w:r>
          </w:p>
        </w:tc>
      </w:tr>
      <w:tr w:rsidR="003B782B" w:rsidTr="003B78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336 017,57 руб. (Триста тридцать шесть тысяч семнадцать рублей 57 копейки)</w:t>
            </w:r>
          </w:p>
        </w:tc>
      </w:tr>
      <w:tr w:rsidR="003B782B" w:rsidTr="003B78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3B782B" w:rsidTr="003B78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области.</w:t>
            </w:r>
          </w:p>
        </w:tc>
      </w:tr>
      <w:tr w:rsidR="003B782B" w:rsidTr="003B78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      </w:r>
          </w:p>
        </w:tc>
      </w:tr>
      <w:tr w:rsidR="003B782B" w:rsidTr="003B78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3B782B" w:rsidTr="003B78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3B782B" w:rsidRDefault="003B782B" w:rsidP="003B782B">
      <w:pPr>
        <w:ind w:right="141"/>
        <w:jc w:val="both"/>
        <w:rPr>
          <w:b/>
          <w:sz w:val="24"/>
          <w:szCs w:val="24"/>
        </w:rPr>
      </w:pPr>
    </w:p>
    <w:p w:rsidR="003B782B" w:rsidRDefault="003B782B" w:rsidP="003B782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3B782B" w:rsidRDefault="003B782B" w:rsidP="003B782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3B782B" w:rsidRDefault="003B782B" w:rsidP="003B782B">
      <w:pPr>
        <w:ind w:right="141"/>
        <w:rPr>
          <w:sz w:val="24"/>
          <w:szCs w:val="24"/>
        </w:rPr>
      </w:pPr>
    </w:p>
    <w:p w:rsidR="003B782B" w:rsidRDefault="003B782B" w:rsidP="003B782B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продлении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3B782B" w:rsidRDefault="003B782B" w:rsidP="003B782B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1700"/>
        <w:gridCol w:w="851"/>
        <w:gridCol w:w="1559"/>
        <w:gridCol w:w="1036"/>
        <w:gridCol w:w="1374"/>
        <w:gridCol w:w="1417"/>
        <w:gridCol w:w="2267"/>
      </w:tblGrid>
      <w:tr w:rsidR="003B782B" w:rsidTr="003B782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3B782B" w:rsidTr="003B782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ЗАО ТОРГОВЫЙ ДОМ «УРАЛТРУБОСТАЛЬ» ФИЛИАЛ Г.НОВОСИБИРСК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6625032977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630087, Г.НОВОСИБИРСК, УЛ</w:t>
            </w:r>
            <w:proofErr w:type="gramStart"/>
            <w:r>
              <w:rPr>
                <w:snapToGrid w:val="0"/>
                <w:sz w:val="18"/>
                <w:szCs w:val="18"/>
              </w:rPr>
              <w:t>.Г</w:t>
            </w:r>
            <w:proofErr w:type="gramEnd"/>
            <w:r>
              <w:rPr>
                <w:snapToGrid w:val="0"/>
                <w:sz w:val="18"/>
                <w:szCs w:val="18"/>
              </w:rPr>
              <w:t>ЕОДЕЗИЧЕСКАЯ, Д.17/1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14.11.2014 14:40:47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350.272,03 RUB С НДС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Pr="003B782B" w:rsidRDefault="003B782B">
            <w:pPr>
              <w:ind w:right="141"/>
              <w:jc w:val="both"/>
              <w:rPr>
                <w:snapToGrid w:val="0"/>
                <w:sz w:val="16"/>
                <w:szCs w:val="16"/>
              </w:rPr>
            </w:pPr>
            <w:r w:rsidRPr="003B782B">
              <w:rPr>
                <w:snapToGrid w:val="0"/>
                <w:sz w:val="16"/>
                <w:szCs w:val="16"/>
              </w:rPr>
              <w:t xml:space="preserve">ОТКЛОНИТЬ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соответствии с разделом 20 ЕОСЗ, на основании подпункта а), в) 14.9.4 ЕОСЗ и п. 13.9, п. 14.1, п. 14.2 информационной карты закупочной документации по запросу цен, а именно: </w:t>
            </w:r>
          </w:p>
          <w:p w:rsidR="003B782B" w:rsidRDefault="003B782B" w:rsidP="00936DC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</w:tabs>
              <w:ind w:right="153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Нарушен п.13.9 информационной карты закупочной документации по запросу </w:t>
            </w:r>
            <w:r>
              <w:rPr>
                <w:bCs w:val="0"/>
                <w:sz w:val="18"/>
                <w:szCs w:val="18"/>
              </w:rPr>
              <w:t>цен</w:t>
            </w:r>
            <w:r>
              <w:rPr>
                <w:sz w:val="18"/>
                <w:szCs w:val="18"/>
              </w:rPr>
              <w:t xml:space="preserve"> – Участник не </w:t>
            </w:r>
            <w:r>
              <w:rPr>
                <w:sz w:val="18"/>
                <w:szCs w:val="18"/>
              </w:rPr>
              <w:lastRenderedPageBreak/>
              <w:t>предоставил обязательные приложения к Справке об опыте выполнения договоров, а именно: копии указанных в Справке об опыте договоров с приложениями, подтверждающими состав поставок/работ/услуг (спецификации, техническое задание и т.п.), а также копии документов, подтверждающих исполнение данных поставок/работ/услуг, включая стоимость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(акты приемки-передачи, ТОРГ-12, акты выполненных</w:t>
            </w:r>
            <w:proofErr w:type="gramEnd"/>
            <w:r>
              <w:rPr>
                <w:sz w:val="18"/>
                <w:szCs w:val="18"/>
              </w:rPr>
              <w:t xml:space="preserve"> работ и т.п.);</w:t>
            </w:r>
          </w:p>
          <w:p w:rsidR="003B782B" w:rsidRDefault="003B782B" w:rsidP="00936DC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</w:tabs>
              <w:ind w:right="15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Нарушен п.14.1 информационной карты закупочной документации по запросу цен –  срок действия Заявки, указанный Участником менее 60 календарных дней со дня проведения процедуры открытия доступа к поданным заявкам на участие в запросе цен (предложение действительно до 23 декабря 2014г.);</w:t>
            </w:r>
          </w:p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Нарушен п.14.2 информационной карты закупочной документации по запросу цен – Участник не предоставил в составе своей заявки Таблицу 2 Анкеты (Формы 2 раздела 5) «Сведения о цепочке собственников, включая бенефициаров» в формате: *.</w:t>
            </w:r>
            <w:proofErr w:type="spellStart"/>
            <w:r>
              <w:rPr>
                <w:sz w:val="18"/>
                <w:szCs w:val="18"/>
              </w:rPr>
              <w:t>xls</w:t>
            </w:r>
            <w:proofErr w:type="spellEnd"/>
            <w:r>
              <w:rPr>
                <w:sz w:val="18"/>
                <w:szCs w:val="18"/>
              </w:rPr>
              <w:t xml:space="preserve">.       </w:t>
            </w:r>
          </w:p>
        </w:tc>
      </w:tr>
      <w:tr w:rsidR="003B782B" w:rsidTr="003B782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ОБЩЕСТВО С ОГРАНИЧЕННОЙ ОТВЕТСТВЕННОСТЬЮ «ТОМТРЭЙД»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7017174696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630087, Г.НОВОСИБИРСК, УЛ</w:t>
            </w:r>
            <w:proofErr w:type="gramStart"/>
            <w:r>
              <w:rPr>
                <w:snapToGrid w:val="0"/>
                <w:sz w:val="18"/>
                <w:szCs w:val="18"/>
              </w:rPr>
              <w:t>.Г</w:t>
            </w:r>
            <w:proofErr w:type="gramEnd"/>
            <w:r>
              <w:rPr>
                <w:snapToGrid w:val="0"/>
                <w:sz w:val="18"/>
                <w:szCs w:val="18"/>
              </w:rPr>
              <w:t>ЕОДЕЗИЧЕСКАЯ, Д.17/1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14.11.2014 15:32:58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363.736,93 RUB С НДС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82B" w:rsidRPr="003B782B" w:rsidRDefault="003B782B">
            <w:pPr>
              <w:ind w:right="141"/>
              <w:jc w:val="both"/>
              <w:rPr>
                <w:snapToGrid w:val="0"/>
                <w:sz w:val="16"/>
                <w:szCs w:val="16"/>
              </w:rPr>
            </w:pPr>
            <w:r w:rsidRPr="003B782B">
              <w:rPr>
                <w:snapToGrid w:val="0"/>
                <w:sz w:val="16"/>
                <w:szCs w:val="16"/>
              </w:rPr>
              <w:t xml:space="preserve">ОТКЛОНИТЬ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82B" w:rsidRDefault="003B78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соответствии с разделом 20 ЕОСЗ, на основании подпункта а) 14.9.4 ЕОСЗ и п. 14.1 информационной карты закупочной документации по запросу цен, а именно: </w:t>
            </w:r>
          </w:p>
          <w:p w:rsidR="003B782B" w:rsidRDefault="003B782B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18"/>
                <w:szCs w:val="18"/>
              </w:rPr>
            </w:pPr>
          </w:p>
          <w:p w:rsidR="003B782B" w:rsidRDefault="003B782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Нарушен п.14.1 информационной карты </w:t>
            </w:r>
            <w:r>
              <w:rPr>
                <w:sz w:val="18"/>
                <w:szCs w:val="18"/>
              </w:rPr>
              <w:lastRenderedPageBreak/>
              <w:t xml:space="preserve">закупочной документации по запросу </w:t>
            </w:r>
            <w:r>
              <w:rPr>
                <w:bCs/>
                <w:sz w:val="18"/>
                <w:szCs w:val="18"/>
              </w:rPr>
              <w:t>цен</w:t>
            </w:r>
            <w:r>
              <w:rPr>
                <w:sz w:val="18"/>
                <w:szCs w:val="18"/>
              </w:rPr>
              <w:t xml:space="preserve"> –  срок действия Заявки, указанный Участником менее 60 календарных дней со дня проведения процедуры открытия доступа к поданным заявкам на участие в запросе цен (предложение действительно до 30 января 2014г.)</w:t>
            </w:r>
            <w:r>
              <w:rPr>
                <w:bCs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      </w:t>
            </w:r>
          </w:p>
        </w:tc>
      </w:tr>
    </w:tbl>
    <w:p w:rsidR="003B782B" w:rsidRDefault="003B782B" w:rsidP="003B782B">
      <w:pPr>
        <w:suppressAutoHyphens/>
        <w:ind w:right="141"/>
        <w:jc w:val="both"/>
        <w:rPr>
          <w:b/>
          <w:sz w:val="24"/>
          <w:szCs w:val="24"/>
        </w:rPr>
      </w:pPr>
    </w:p>
    <w:p w:rsidR="003B782B" w:rsidRDefault="003B782B" w:rsidP="003B782B">
      <w:pPr>
        <w:suppressAutoHyphens/>
        <w:ind w:right="141"/>
        <w:rPr>
          <w:sz w:val="24"/>
          <w:szCs w:val="24"/>
        </w:rPr>
      </w:pPr>
    </w:p>
    <w:p w:rsidR="003B782B" w:rsidRDefault="003B782B" w:rsidP="003B782B">
      <w:pPr>
        <w:ind w:right="141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Комиссия решила:</w:t>
      </w:r>
    </w:p>
    <w:p w:rsidR="003B782B" w:rsidRDefault="003B782B" w:rsidP="003B782B">
      <w:pPr>
        <w:suppressAutoHyphens/>
        <w:ind w:right="141"/>
        <w:jc w:val="both"/>
        <w:rPr>
          <w:sz w:val="24"/>
          <w:szCs w:val="24"/>
        </w:rPr>
      </w:pPr>
    </w:p>
    <w:p w:rsidR="003B782B" w:rsidRDefault="003B782B" w:rsidP="003B782B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несостоявшимся.</w:t>
      </w:r>
    </w:p>
    <w:p w:rsidR="003B782B" w:rsidRDefault="003B782B" w:rsidP="003B782B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B782B" w:rsidRDefault="003B782B" w:rsidP="003B782B">
      <w:pPr>
        <w:suppressAutoHyphens/>
        <w:ind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85"/>
        <w:gridCol w:w="5953"/>
      </w:tblGrid>
      <w:tr w:rsidR="003B782B" w:rsidTr="003B7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</w:tr>
      <w:tr w:rsidR="003B782B" w:rsidTr="003B7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</w:tr>
      <w:tr w:rsidR="003B782B" w:rsidTr="003B782B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3B782B" w:rsidTr="003B7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82B" w:rsidRDefault="003B782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</w:tr>
    </w:tbl>
    <w:p w:rsidR="003B782B" w:rsidRDefault="003B782B" w:rsidP="003B782B">
      <w:pPr>
        <w:suppressAutoHyphens/>
        <w:ind w:right="141"/>
        <w:jc w:val="both"/>
        <w:rPr>
          <w:sz w:val="24"/>
          <w:szCs w:val="24"/>
        </w:rPr>
      </w:pPr>
    </w:p>
    <w:p w:rsidR="003B782B" w:rsidRDefault="003B782B" w:rsidP="003B782B"/>
    <w:p w:rsidR="00707C44" w:rsidRDefault="003B782B"/>
    <w:sectPr w:rsidR="00707C44" w:rsidSect="003B782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E106F"/>
    <w:multiLevelType w:val="hybridMultilevel"/>
    <w:tmpl w:val="7378522A"/>
    <w:lvl w:ilvl="0" w:tplc="A3A8D0EC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782B"/>
    <w:rsid w:val="00082D70"/>
    <w:rsid w:val="003B782B"/>
    <w:rsid w:val="004C13E8"/>
    <w:rsid w:val="006C3AB2"/>
    <w:rsid w:val="0087425F"/>
    <w:rsid w:val="00A959A2"/>
    <w:rsid w:val="00C8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82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782B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3B782B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3B78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imes12">
    <w:name w:val="Times 12"/>
    <w:basedOn w:val="a"/>
    <w:uiPriority w:val="34"/>
    <w:qFormat/>
    <w:rsid w:val="003B782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913</Words>
  <Characters>5209</Characters>
  <Application>Microsoft Office Word</Application>
  <DocSecurity>0</DocSecurity>
  <Lines>43</Lines>
  <Paragraphs>12</Paragraphs>
  <ScaleCrop>false</ScaleCrop>
  <Company/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2014-11-21T06:58:00Z</dcterms:created>
  <dcterms:modified xsi:type="dcterms:W3CDTF">2014-11-21T07:00:00Z</dcterms:modified>
</cp:coreProperties>
</file>