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FD2" w:rsidRDefault="003946E5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№1168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/П-14-5</w:t>
      </w:r>
    </w:p>
    <w:p w:rsidR="00DE1FD2" w:rsidRDefault="003946E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 1168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/П-14 «Поставка маслоохладителя редуктора ТПН для сооружения энергоблока №4 Ростовской АЭС» </w:t>
      </w:r>
    </w:p>
    <w:p w:rsidR="00DE1FD2" w:rsidRDefault="00DE1FD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DE1FD2">
        <w:tc>
          <w:tcPr>
            <w:tcW w:w="5210" w:type="dxa"/>
            <w:hideMark/>
          </w:tcPr>
          <w:p w:rsidR="00DE1FD2" w:rsidRDefault="003946E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E1FD2" w:rsidRDefault="003946E5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февраля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E1FD2" w:rsidRDefault="00DE1FD2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B42ADA" w:rsidRPr="005F7E95" w:rsidRDefault="00B42ADA" w:rsidP="00B42ADA">
      <w:pPr>
        <w:tabs>
          <w:tab w:val="left" w:pos="252"/>
        </w:tabs>
        <w:jc w:val="both"/>
        <w:rPr>
          <w:sz w:val="28"/>
          <w:szCs w:val="28"/>
        </w:rPr>
      </w:pPr>
      <w:r w:rsidRPr="005F7E95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F7E95">
        <w:rPr>
          <w:sz w:val="28"/>
          <w:szCs w:val="28"/>
        </w:rPr>
        <w:t>Росатом</w:t>
      </w:r>
      <w:proofErr w:type="spellEnd"/>
      <w:r w:rsidRPr="005F7E9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F7E95">
        <w:rPr>
          <w:sz w:val="28"/>
          <w:szCs w:val="28"/>
        </w:rPr>
        <w:t>Госкорпорации</w:t>
      </w:r>
      <w:proofErr w:type="spellEnd"/>
      <w:r w:rsidRPr="005F7E95">
        <w:rPr>
          <w:sz w:val="28"/>
          <w:szCs w:val="28"/>
        </w:rPr>
        <w:t xml:space="preserve"> «</w:t>
      </w:r>
      <w:proofErr w:type="spellStart"/>
      <w:r w:rsidRPr="005F7E95">
        <w:rPr>
          <w:sz w:val="28"/>
          <w:szCs w:val="28"/>
        </w:rPr>
        <w:t>Росатом</w:t>
      </w:r>
      <w:proofErr w:type="spellEnd"/>
      <w:r w:rsidRPr="005F7E95">
        <w:rPr>
          <w:sz w:val="28"/>
          <w:szCs w:val="28"/>
        </w:rPr>
        <w:t>» (протокол от 07.02.2012 № 37)(далее – ЕОСЗ) в его действующей редакции,</w:t>
      </w:r>
      <w:r w:rsidRPr="005F7E95">
        <w:rPr>
          <w:color w:val="FF0000"/>
          <w:sz w:val="28"/>
          <w:szCs w:val="28"/>
        </w:rPr>
        <w:t xml:space="preserve"> </w:t>
      </w:r>
      <w:r w:rsidRPr="005F7E95">
        <w:rPr>
          <w:sz w:val="28"/>
          <w:szCs w:val="28"/>
        </w:rPr>
        <w:t xml:space="preserve">с использованием функционала ЭТП </w:t>
      </w:r>
      <w:proofErr w:type="spellStart"/>
      <w:r w:rsidRPr="005F7E95">
        <w:rPr>
          <w:sz w:val="28"/>
          <w:szCs w:val="28"/>
        </w:rPr>
        <w:t>Аук</w:t>
      </w:r>
      <w:proofErr w:type="spellEnd"/>
      <w:r w:rsidRPr="005F7E95">
        <w:rPr>
          <w:sz w:val="28"/>
          <w:szCs w:val="28"/>
        </w:rPr>
        <w:t xml:space="preserve">. </w:t>
      </w:r>
      <w:proofErr w:type="spellStart"/>
      <w:r w:rsidRPr="005F7E95">
        <w:rPr>
          <w:sz w:val="28"/>
          <w:szCs w:val="28"/>
        </w:rPr>
        <w:t>Конк</w:t>
      </w:r>
      <w:proofErr w:type="spellEnd"/>
      <w:r w:rsidRPr="005F7E95">
        <w:rPr>
          <w:sz w:val="28"/>
          <w:szCs w:val="28"/>
        </w:rPr>
        <w:t>. Дом</w:t>
      </w:r>
      <w:r w:rsidRPr="005F7E95">
        <w:rPr>
          <w:color w:val="FF0000"/>
          <w:sz w:val="28"/>
          <w:szCs w:val="28"/>
        </w:rPr>
        <w:t xml:space="preserve"> </w:t>
      </w:r>
      <w:r w:rsidRPr="005F7E95">
        <w:rPr>
          <w:sz w:val="28"/>
          <w:szCs w:val="28"/>
        </w:rPr>
        <w:t>согласно регламенту ее работы.</w:t>
      </w:r>
    </w:p>
    <w:p w:rsidR="00B42ADA" w:rsidRPr="005F7E95" w:rsidRDefault="00B42ADA" w:rsidP="00B42ADA">
      <w:pPr>
        <w:tabs>
          <w:tab w:val="left" w:pos="252"/>
        </w:tabs>
        <w:rPr>
          <w:sz w:val="28"/>
          <w:szCs w:val="28"/>
        </w:rPr>
      </w:pPr>
    </w:p>
    <w:p w:rsidR="00B42ADA" w:rsidRPr="005F7E95" w:rsidRDefault="00B42ADA" w:rsidP="00B42ADA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 w:rsidRPr="005F7E95">
        <w:rPr>
          <w:b/>
          <w:bCs/>
          <w:sz w:val="28"/>
          <w:szCs w:val="28"/>
        </w:rPr>
        <w:t>Информация о закупке:</w:t>
      </w:r>
    </w:p>
    <w:p w:rsidR="00B42ADA" w:rsidRPr="005F7E95" w:rsidRDefault="00B42ADA" w:rsidP="00B42ADA">
      <w:pPr>
        <w:tabs>
          <w:tab w:val="left" w:pos="252"/>
        </w:tabs>
        <w:jc w:val="both"/>
        <w:outlineLvl w:val="0"/>
        <w:rPr>
          <w:sz w:val="28"/>
          <w:szCs w:val="28"/>
        </w:rPr>
      </w:pPr>
      <w:r w:rsidRPr="005F7E95"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B42ADA" w:rsidRPr="005F7E95" w:rsidRDefault="00B42ADA" w:rsidP="00B42ADA">
      <w:pPr>
        <w:tabs>
          <w:tab w:val="left" w:pos="252"/>
        </w:tabs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Организатор </w:t>
      </w:r>
      <w:r w:rsidRPr="005F7E95">
        <w:rPr>
          <w:bCs/>
          <w:sz w:val="28"/>
          <w:szCs w:val="28"/>
        </w:rPr>
        <w:t>запроса предложений</w:t>
      </w:r>
      <w:r w:rsidRPr="005F7E95">
        <w:rPr>
          <w:sz w:val="28"/>
          <w:szCs w:val="28"/>
        </w:rPr>
        <w:t>: АО "НИАЭП"</w:t>
      </w:r>
    </w:p>
    <w:p w:rsidR="00B42ADA" w:rsidRPr="005F7E95" w:rsidRDefault="00B42ADA" w:rsidP="00B42ADA">
      <w:pPr>
        <w:tabs>
          <w:tab w:val="left" w:pos="252"/>
        </w:tabs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Предмет </w:t>
      </w:r>
      <w:r w:rsidRPr="005F7E95">
        <w:rPr>
          <w:bCs/>
          <w:sz w:val="28"/>
          <w:szCs w:val="28"/>
        </w:rPr>
        <w:t>запроса предложений</w:t>
      </w:r>
      <w:r w:rsidRPr="005F7E95">
        <w:rPr>
          <w:sz w:val="28"/>
          <w:szCs w:val="28"/>
        </w:rPr>
        <w:t>: право заключения договора на поставку по лоту № 1168 Р</w:t>
      </w:r>
      <w:proofErr w:type="gramStart"/>
      <w:r w:rsidRPr="005F7E95">
        <w:rPr>
          <w:sz w:val="28"/>
          <w:szCs w:val="28"/>
        </w:rPr>
        <w:t>4</w:t>
      </w:r>
      <w:proofErr w:type="gramEnd"/>
      <w:r w:rsidRPr="005F7E95">
        <w:rPr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B42ADA" w:rsidRPr="005F7E95" w:rsidRDefault="00B42ADA" w:rsidP="00B42ADA">
      <w:pPr>
        <w:jc w:val="both"/>
        <w:rPr>
          <w:rFonts w:eastAsiaTheme="minorHAnsi"/>
          <w:sz w:val="28"/>
          <w:szCs w:val="28"/>
        </w:rPr>
      </w:pPr>
      <w:r w:rsidRPr="005F7E95">
        <w:rPr>
          <w:rFonts w:eastAsiaTheme="minorHAnsi"/>
          <w:sz w:val="28"/>
          <w:szCs w:val="28"/>
        </w:rPr>
        <w:t>Предмет договора: № 1168 Р</w:t>
      </w:r>
      <w:proofErr w:type="gramStart"/>
      <w:r w:rsidRPr="005F7E95">
        <w:rPr>
          <w:rFonts w:eastAsiaTheme="minorHAnsi"/>
          <w:sz w:val="28"/>
          <w:szCs w:val="28"/>
        </w:rPr>
        <w:t>4</w:t>
      </w:r>
      <w:proofErr w:type="gramEnd"/>
      <w:r w:rsidRPr="005F7E95">
        <w:rPr>
          <w:rFonts w:eastAsiaTheme="minorHAnsi"/>
          <w:sz w:val="28"/>
          <w:szCs w:val="28"/>
        </w:rPr>
        <w:t xml:space="preserve">/П-14 «Поставка маслоохладителя редуктора ТПН для сооружения энергоблока №4 Ростовской АЭС» </w:t>
      </w:r>
    </w:p>
    <w:p w:rsidR="00B42ADA" w:rsidRPr="005F7E95" w:rsidRDefault="00B42ADA" w:rsidP="00B42ADA">
      <w:pPr>
        <w:jc w:val="both"/>
        <w:rPr>
          <w:rFonts w:eastAsiaTheme="minorHAnsi"/>
          <w:sz w:val="28"/>
          <w:szCs w:val="28"/>
        </w:rPr>
      </w:pPr>
    </w:p>
    <w:p w:rsidR="00B42ADA" w:rsidRPr="005F7E95" w:rsidRDefault="00B42ADA" w:rsidP="00B42ADA">
      <w:pPr>
        <w:jc w:val="both"/>
        <w:rPr>
          <w:rFonts w:eastAsiaTheme="minorHAnsi"/>
          <w:sz w:val="28"/>
          <w:szCs w:val="28"/>
        </w:rPr>
      </w:pPr>
      <w:r w:rsidRPr="005F7E95">
        <w:rPr>
          <w:rFonts w:eastAsiaTheme="minorHAnsi"/>
          <w:sz w:val="28"/>
          <w:szCs w:val="28"/>
        </w:rPr>
        <w:t xml:space="preserve">Начальная (максимальная) цена договора: 1 043 801 (Один миллион сорок три тысячи восемьсот один) рубль 22 копейки, включая НДС. </w:t>
      </w:r>
    </w:p>
    <w:p w:rsidR="00B42ADA" w:rsidRPr="005F7E95" w:rsidRDefault="00B42ADA" w:rsidP="00B42ADA">
      <w:pPr>
        <w:rPr>
          <w:rFonts w:eastAsiaTheme="minorHAnsi"/>
          <w:sz w:val="28"/>
          <w:szCs w:val="28"/>
        </w:rPr>
      </w:pPr>
    </w:p>
    <w:p w:rsidR="00B42ADA" w:rsidRPr="005F7E95" w:rsidRDefault="00B42ADA" w:rsidP="00B42ADA">
      <w:pPr>
        <w:jc w:val="both"/>
        <w:rPr>
          <w:rFonts w:ascii="Calibri" w:hAnsi="Calibri"/>
          <w:color w:val="000000"/>
          <w:sz w:val="28"/>
          <w:szCs w:val="28"/>
        </w:rPr>
      </w:pPr>
      <w:proofErr w:type="gramStart"/>
      <w:r w:rsidRPr="005F7E95">
        <w:rPr>
          <w:sz w:val="28"/>
          <w:szCs w:val="28"/>
        </w:rPr>
        <w:t xml:space="preserve">Извещение о проведении </w:t>
      </w:r>
      <w:r w:rsidRPr="005F7E95">
        <w:rPr>
          <w:bCs/>
          <w:sz w:val="28"/>
          <w:szCs w:val="28"/>
        </w:rPr>
        <w:t>запроса предложений</w:t>
      </w:r>
      <w:r w:rsidRPr="005F7E95">
        <w:rPr>
          <w:sz w:val="28"/>
          <w:szCs w:val="28"/>
        </w:rPr>
        <w:t xml:space="preserve"> и документация по запросу предложений опубликованы «10»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F7E95">
          <w:rPr>
            <w:rStyle w:val="a3"/>
            <w:sz w:val="28"/>
            <w:szCs w:val="28"/>
          </w:rPr>
          <w:t>http://www.zakupki.gov.ru</w:t>
        </w:r>
      </w:hyperlink>
      <w:r w:rsidRPr="005F7E95">
        <w:rPr>
          <w:rStyle w:val="a3"/>
          <w:sz w:val="28"/>
          <w:szCs w:val="28"/>
        </w:rPr>
        <w:t>/</w:t>
      </w:r>
      <w:r w:rsidRPr="005F7E95">
        <w:rPr>
          <w:sz w:val="28"/>
          <w:szCs w:val="28"/>
        </w:rPr>
        <w:t xml:space="preserve">, закупка № 31401677768, на официальном сайте о размещении заказов  на закупки товаров, работ и услуг для нужд </w:t>
      </w:r>
      <w:proofErr w:type="spellStart"/>
      <w:r w:rsidRPr="005F7E95">
        <w:rPr>
          <w:sz w:val="28"/>
          <w:szCs w:val="28"/>
        </w:rPr>
        <w:t>Госкорпорации</w:t>
      </w:r>
      <w:proofErr w:type="spellEnd"/>
      <w:r w:rsidRPr="005F7E95">
        <w:rPr>
          <w:sz w:val="28"/>
          <w:szCs w:val="28"/>
        </w:rPr>
        <w:t xml:space="preserve"> «</w:t>
      </w:r>
      <w:proofErr w:type="spellStart"/>
      <w:r w:rsidRPr="005F7E95">
        <w:rPr>
          <w:sz w:val="28"/>
          <w:szCs w:val="28"/>
        </w:rPr>
        <w:t>Росатом</w:t>
      </w:r>
      <w:proofErr w:type="spellEnd"/>
      <w:r w:rsidRPr="005F7E95">
        <w:rPr>
          <w:sz w:val="28"/>
          <w:szCs w:val="28"/>
        </w:rPr>
        <w:t xml:space="preserve">» </w:t>
      </w:r>
      <w:hyperlink r:id="rId10" w:history="1">
        <w:r w:rsidRPr="005F7E95">
          <w:rPr>
            <w:rStyle w:val="a3"/>
            <w:sz w:val="28"/>
            <w:szCs w:val="28"/>
          </w:rPr>
          <w:t>http://zakupki.</w:t>
        </w:r>
        <w:proofErr w:type="spellStart"/>
        <w:r w:rsidRPr="005F7E95">
          <w:rPr>
            <w:rStyle w:val="a3"/>
            <w:sz w:val="28"/>
            <w:szCs w:val="28"/>
            <w:lang w:val="en-US"/>
          </w:rPr>
          <w:t>rosatom</w:t>
        </w:r>
        <w:proofErr w:type="spellEnd"/>
        <w:r w:rsidRPr="005F7E95">
          <w:rPr>
            <w:rStyle w:val="a3"/>
            <w:sz w:val="28"/>
            <w:szCs w:val="28"/>
          </w:rPr>
          <w:t>.</w:t>
        </w:r>
        <w:proofErr w:type="spellStart"/>
        <w:r w:rsidRPr="005F7E95">
          <w:rPr>
            <w:rStyle w:val="a3"/>
            <w:sz w:val="28"/>
            <w:szCs w:val="28"/>
          </w:rPr>
          <w:t>ru</w:t>
        </w:r>
        <w:proofErr w:type="spellEnd"/>
      </w:hyperlink>
      <w:r w:rsidRPr="005F7E95">
        <w:rPr>
          <w:rStyle w:val="a3"/>
          <w:sz w:val="28"/>
          <w:szCs w:val="28"/>
        </w:rPr>
        <w:t>/</w:t>
      </w:r>
      <w:r w:rsidRPr="005F7E95">
        <w:rPr>
          <w:sz w:val="28"/>
          <w:szCs w:val="28"/>
        </w:rPr>
        <w:t>, закупка №141110/0536</w:t>
      </w:r>
      <w:proofErr w:type="gramEnd"/>
      <w:r w:rsidRPr="005F7E95">
        <w:rPr>
          <w:sz w:val="28"/>
          <w:szCs w:val="28"/>
        </w:rPr>
        <w:t xml:space="preserve">/1071, на ЭТП </w:t>
      </w:r>
      <w:proofErr w:type="spellStart"/>
      <w:r w:rsidRPr="005F7E95">
        <w:rPr>
          <w:sz w:val="28"/>
          <w:szCs w:val="28"/>
        </w:rPr>
        <w:t>Аук</w:t>
      </w:r>
      <w:proofErr w:type="spellEnd"/>
      <w:r w:rsidRPr="005F7E95">
        <w:rPr>
          <w:sz w:val="28"/>
          <w:szCs w:val="28"/>
        </w:rPr>
        <w:t xml:space="preserve">. </w:t>
      </w:r>
      <w:proofErr w:type="spellStart"/>
      <w:r w:rsidRPr="005F7E95">
        <w:rPr>
          <w:sz w:val="28"/>
          <w:szCs w:val="28"/>
        </w:rPr>
        <w:t>Конк</w:t>
      </w:r>
      <w:proofErr w:type="spellEnd"/>
      <w:r w:rsidRPr="005F7E95">
        <w:rPr>
          <w:sz w:val="28"/>
          <w:szCs w:val="28"/>
        </w:rPr>
        <w:t>. Дом, закупка  №R025597.</w:t>
      </w:r>
    </w:p>
    <w:p w:rsidR="00DE1FD2" w:rsidRDefault="00DE1FD2">
      <w:pPr>
        <w:tabs>
          <w:tab w:val="left" w:pos="252"/>
        </w:tabs>
        <w:jc w:val="both"/>
        <w:rPr>
          <w:sz w:val="28"/>
          <w:szCs w:val="28"/>
        </w:rPr>
      </w:pPr>
    </w:p>
    <w:p w:rsidR="00DE1FD2" w:rsidRDefault="00B42A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</w:t>
      </w:r>
      <w:r w:rsidR="003946E5">
        <w:rPr>
          <w:sz w:val="28"/>
          <w:szCs w:val="28"/>
        </w:rPr>
        <w:t>, оформленных протоколами от «02» декабря 2014 № 1168 Р</w:t>
      </w:r>
      <w:proofErr w:type="gramStart"/>
      <w:r w:rsidR="003946E5">
        <w:rPr>
          <w:sz w:val="28"/>
          <w:szCs w:val="28"/>
        </w:rPr>
        <w:t>4</w:t>
      </w:r>
      <w:proofErr w:type="gramEnd"/>
      <w:r w:rsidR="003946E5">
        <w:rPr>
          <w:sz w:val="28"/>
          <w:szCs w:val="28"/>
        </w:rPr>
        <w:t xml:space="preserve">/П-14-2, от «27» января 2015 № 1168 Р4/П-14-4, </w:t>
      </w:r>
      <w:r>
        <w:rPr>
          <w:sz w:val="28"/>
          <w:szCs w:val="28"/>
        </w:rPr>
        <w:t xml:space="preserve">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</w:t>
      </w:r>
      <w:r w:rsidR="003946E5">
        <w:rPr>
          <w:sz w:val="28"/>
          <w:szCs w:val="28"/>
        </w:rPr>
        <w:t>: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4498"/>
        <w:gridCol w:w="3938"/>
      </w:tblGrid>
      <w:tr w:rsidR="00B42ADA" w:rsidRPr="005F7E95" w:rsidTr="00AF27C0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b/>
                <w:bCs/>
                <w:sz w:val="28"/>
                <w:szCs w:val="28"/>
                <w:lang w:eastAsia="en-US"/>
              </w:rPr>
              <w:t xml:space="preserve">Участник запроса предложений, </w:t>
            </w:r>
            <w:r w:rsidRPr="005F7E95">
              <w:rPr>
                <w:b/>
                <w:bCs/>
                <w:sz w:val="28"/>
                <w:szCs w:val="28"/>
                <w:lang w:eastAsia="en-US"/>
              </w:rPr>
              <w:lastRenderedPageBreak/>
              <w:t>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b/>
                <w:bCs/>
                <w:sz w:val="28"/>
                <w:szCs w:val="28"/>
                <w:lang w:eastAsia="en-US"/>
              </w:rPr>
              <w:lastRenderedPageBreak/>
              <w:t xml:space="preserve">Условия исполнения </w:t>
            </w:r>
            <w:r w:rsidRPr="005F7E95">
              <w:rPr>
                <w:b/>
                <w:bCs/>
                <w:sz w:val="28"/>
                <w:szCs w:val="28"/>
                <w:lang w:eastAsia="en-US"/>
              </w:rPr>
              <w:lastRenderedPageBreak/>
              <w:t>договора, указанные в заявке</w:t>
            </w:r>
          </w:p>
        </w:tc>
      </w:tr>
      <w:tr w:rsidR="00B42ADA" w:rsidRPr="005F7E95" w:rsidTr="00AF27C0">
        <w:trPr>
          <w:trHeight w:val="694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lastRenderedPageBreak/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ООО «Полесье»</w:t>
            </w:r>
          </w:p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B42ADA" w:rsidRPr="005F7E95" w:rsidTr="00AF27C0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ООО «ГК "</w:t>
            </w:r>
            <w:proofErr w:type="spellStart"/>
            <w:r w:rsidRPr="005F7E95">
              <w:rPr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5F7E95">
              <w:rPr>
                <w:sz w:val="28"/>
                <w:szCs w:val="28"/>
                <w:lang w:eastAsia="en-US"/>
              </w:rPr>
              <w:t>»</w:t>
            </w:r>
          </w:p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B42ADA" w:rsidRPr="005F7E95" w:rsidRDefault="00B42ADA" w:rsidP="00B42ADA">
      <w:pPr>
        <w:widowControl w:val="0"/>
        <w:spacing w:line="20" w:lineRule="atLeast"/>
        <w:rPr>
          <w:rFonts w:eastAsiaTheme="minorHAnsi"/>
          <w:sz w:val="28"/>
          <w:szCs w:val="28"/>
        </w:rPr>
      </w:pPr>
    </w:p>
    <w:p w:rsidR="00B42ADA" w:rsidRDefault="00B42ADA" w:rsidP="00B42ADA">
      <w:pPr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Фабрикант </w:t>
      </w:r>
      <w:r>
        <w:rPr>
          <w:sz w:val="28"/>
          <w:szCs w:val="28"/>
        </w:rPr>
        <w:t>начиная</w:t>
      </w:r>
      <w:proofErr w:type="gramEnd"/>
      <w:r>
        <w:rPr>
          <w:sz w:val="28"/>
          <w:szCs w:val="28"/>
        </w:rPr>
        <w:t xml:space="preserve"> с </w:t>
      </w:r>
      <w:r w:rsidRPr="00705373">
        <w:rPr>
          <w:bCs/>
          <w:sz w:val="28"/>
          <w:szCs w:val="28"/>
        </w:rPr>
        <w:t>09-00 (время московское)</w:t>
      </w:r>
      <w:r>
        <w:rPr>
          <w:bCs/>
          <w:sz w:val="28"/>
          <w:szCs w:val="28"/>
        </w:rPr>
        <w:t xml:space="preserve"> </w:t>
      </w:r>
      <w:r w:rsidRPr="00B42ADA">
        <w:rPr>
          <w:bCs/>
          <w:sz w:val="28"/>
          <w:szCs w:val="28"/>
        </w:rPr>
        <w:t>29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Pr="00705373">
        <w:rPr>
          <w:bCs/>
          <w:sz w:val="28"/>
          <w:szCs w:val="28"/>
        </w:rPr>
        <w:t>1.201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 xml:space="preserve">г. до </w:t>
      </w:r>
      <w:r>
        <w:rPr>
          <w:bCs/>
          <w:sz w:val="28"/>
          <w:szCs w:val="28"/>
        </w:rPr>
        <w:t>1</w:t>
      </w:r>
      <w:r w:rsidRPr="00B42ADA">
        <w:rPr>
          <w:bCs/>
          <w:sz w:val="28"/>
          <w:szCs w:val="28"/>
        </w:rPr>
        <w:t>0</w:t>
      </w:r>
      <w:r w:rsidRPr="00705373">
        <w:rPr>
          <w:bCs/>
          <w:sz w:val="28"/>
          <w:szCs w:val="28"/>
        </w:rPr>
        <w:t xml:space="preserve">-00 (время московское) </w:t>
      </w:r>
      <w:r w:rsidRPr="00B42ADA">
        <w:rPr>
          <w:bCs/>
          <w:sz w:val="28"/>
          <w:szCs w:val="28"/>
        </w:rPr>
        <w:t>02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Pr="00B42ADA">
        <w:rPr>
          <w:bCs/>
          <w:sz w:val="28"/>
          <w:szCs w:val="28"/>
        </w:rPr>
        <w:t>2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</w:p>
    <w:p w:rsidR="00B42ADA" w:rsidRDefault="00B42ADA" w:rsidP="00B42ADA">
      <w:pPr>
        <w:jc w:val="both"/>
        <w:rPr>
          <w:bCs/>
          <w:sz w:val="28"/>
          <w:szCs w:val="28"/>
        </w:rPr>
      </w:pPr>
    </w:p>
    <w:p w:rsidR="00DE1FD2" w:rsidRDefault="00B42ADA" w:rsidP="00B42A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>форме, согласно итогам проведения процедуры переторжки составляют:</w:t>
      </w:r>
      <w:r w:rsidR="003946E5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3033"/>
        <w:gridCol w:w="5784"/>
      </w:tblGrid>
      <w:tr w:rsidR="00DE1F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D2" w:rsidRDefault="003946E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D2" w:rsidRDefault="003946E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D2" w:rsidRDefault="003946E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42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60201194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ООО «Полесье»</w:t>
            </w:r>
          </w:p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B42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60201209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ООО «ГК "</w:t>
            </w:r>
            <w:proofErr w:type="spellStart"/>
            <w:r w:rsidRPr="005F7E95">
              <w:rPr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5F7E95">
              <w:rPr>
                <w:sz w:val="28"/>
                <w:szCs w:val="28"/>
                <w:lang w:eastAsia="en-US"/>
              </w:rPr>
              <w:t>»</w:t>
            </w:r>
          </w:p>
          <w:p w:rsidR="00B42ADA" w:rsidRPr="005F7E95" w:rsidRDefault="00B42ADA" w:rsidP="00AF27C0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Pr="005F7E95" w:rsidRDefault="00B42ADA" w:rsidP="00B42ADA">
            <w:pPr>
              <w:jc w:val="center"/>
              <w:rPr>
                <w:sz w:val="28"/>
                <w:szCs w:val="28"/>
                <w:lang w:eastAsia="en-US"/>
              </w:rPr>
            </w:pPr>
            <w:r w:rsidRPr="005F7E95">
              <w:rPr>
                <w:sz w:val="28"/>
                <w:szCs w:val="28"/>
                <w:lang w:eastAsia="en-US"/>
              </w:rPr>
              <w:t>Цена заявки: 6</w:t>
            </w:r>
            <w:r w:rsidRPr="00B42ADA">
              <w:rPr>
                <w:sz w:val="28"/>
                <w:szCs w:val="28"/>
                <w:lang w:eastAsia="en-US"/>
              </w:rPr>
              <w:t>13</w:t>
            </w:r>
            <w:r w:rsidRPr="005F7E95">
              <w:rPr>
                <w:sz w:val="28"/>
                <w:szCs w:val="28"/>
                <w:lang w:eastAsia="en-US"/>
              </w:rPr>
              <w:t> </w:t>
            </w:r>
            <w:r w:rsidRPr="00B42ADA">
              <w:rPr>
                <w:sz w:val="28"/>
                <w:szCs w:val="28"/>
                <w:lang w:eastAsia="en-US"/>
              </w:rPr>
              <w:t>600</w:t>
            </w:r>
            <w:r w:rsidRPr="005F7E95">
              <w:rPr>
                <w:sz w:val="28"/>
                <w:szCs w:val="28"/>
                <w:lang w:eastAsia="en-US"/>
              </w:rPr>
              <w:t xml:space="preserve">,00 (Шестьсот </w:t>
            </w:r>
            <w:r>
              <w:rPr>
                <w:sz w:val="28"/>
                <w:szCs w:val="28"/>
                <w:lang w:eastAsia="en-US"/>
              </w:rPr>
              <w:t>тринадцать</w:t>
            </w:r>
            <w:r w:rsidRPr="005F7E95">
              <w:rPr>
                <w:sz w:val="28"/>
                <w:szCs w:val="28"/>
                <w:lang w:eastAsia="en-US"/>
              </w:rPr>
              <w:t xml:space="preserve"> тысяч </w:t>
            </w:r>
            <w:r>
              <w:rPr>
                <w:sz w:val="28"/>
                <w:szCs w:val="28"/>
                <w:lang w:eastAsia="en-US"/>
              </w:rPr>
              <w:t>шестьсот</w:t>
            </w:r>
            <w:r w:rsidRPr="005F7E95">
              <w:rPr>
                <w:sz w:val="28"/>
                <w:szCs w:val="28"/>
                <w:lang w:eastAsia="en-US"/>
              </w:rPr>
              <w:t>) рубл</w:t>
            </w:r>
            <w:r>
              <w:rPr>
                <w:sz w:val="28"/>
                <w:szCs w:val="28"/>
                <w:lang w:eastAsia="en-US"/>
              </w:rPr>
              <w:t>ей</w:t>
            </w:r>
            <w:r w:rsidRPr="005F7E95">
              <w:rPr>
                <w:sz w:val="28"/>
                <w:szCs w:val="28"/>
                <w:lang w:eastAsia="en-US"/>
              </w:rPr>
              <w:t xml:space="preserve"> 00 копеек, включая НДС</w:t>
            </w:r>
          </w:p>
        </w:tc>
      </w:tr>
    </w:tbl>
    <w:p w:rsidR="00DE1FD2" w:rsidRDefault="00DE1FD2">
      <w:pPr>
        <w:rPr>
          <w:rFonts w:eastAsia="Calibri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B42ADA" w:rsidTr="00AF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Default="00B42ADA" w:rsidP="00AF27C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Default="00B42ADA" w:rsidP="00AF27C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42ADA" w:rsidTr="00AF27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Default="00B42ADA" w:rsidP="00AF27C0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 </w:t>
            </w:r>
          </w:p>
        </w:tc>
      </w:tr>
      <w:tr w:rsidR="00B42ADA" w:rsidTr="00AF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Default="00B42ADA" w:rsidP="00AF27C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ADA" w:rsidRDefault="00B42ADA" w:rsidP="00AF27C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B42ADA" w:rsidRDefault="00B42ADA" w:rsidP="00B42ADA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p w:rsidR="00DE1FD2" w:rsidRDefault="00DE1FD2" w:rsidP="00B42ADA">
      <w:pPr>
        <w:pStyle w:val="ab"/>
        <w:jc w:val="both"/>
        <w:outlineLvl w:val="0"/>
        <w:rPr>
          <w:rFonts w:eastAsia="Calibri"/>
          <w:sz w:val="28"/>
          <w:szCs w:val="28"/>
        </w:rPr>
      </w:pPr>
      <w:bookmarkStart w:id="0" w:name="_GoBack"/>
      <w:bookmarkEnd w:id="0"/>
    </w:p>
    <w:sectPr w:rsidR="00DE1FD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67A" w:rsidRDefault="0001367A">
      <w:r>
        <w:separator/>
      </w:r>
    </w:p>
  </w:endnote>
  <w:endnote w:type="continuationSeparator" w:id="0">
    <w:p w:rsidR="0001367A" w:rsidRDefault="0001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FD2" w:rsidRDefault="003946E5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1168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/П-14-5 от «02» февраля 2015 переторжки по открытому запросу предложений на право заключения договора на поставку по лоту № 1168 Р4/П-14 «Поставка маслоохладителя редуктора ТПН для сооружения энергоблока №4 Ростовской АЭС»</w:t>
    </w:r>
  </w:p>
  <w:p w:rsidR="00DE1FD2" w:rsidRDefault="003946E5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42ADA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42AD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67A" w:rsidRDefault="0001367A">
      <w:r>
        <w:separator/>
      </w:r>
    </w:p>
  </w:footnote>
  <w:footnote w:type="continuationSeparator" w:id="0">
    <w:p w:rsidR="0001367A" w:rsidRDefault="00013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46E5"/>
    <w:rsid w:val="0001367A"/>
    <w:rsid w:val="003946E5"/>
    <w:rsid w:val="00B42ADA"/>
    <w:rsid w:val="00DE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9E131-B8C3-4CB9-91EC-EB5EF504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532</Words>
  <Characters>3038</Characters>
  <Application>Microsoft Office Word</Application>
  <DocSecurity>0</DocSecurity>
  <Lines>25</Lines>
  <Paragraphs>7</Paragraphs>
  <ScaleCrop>false</ScaleCrop>
  <Company>Your Company Name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2015-02-02T11:09:00Z</dcterms:created>
  <dcterms:modified xsi:type="dcterms:W3CDTF">2015-02-02T11:16:00Z</dcterms:modified>
</cp:coreProperties>
</file>