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296B" w:rsidRPr="009F296B" w:rsidRDefault="009F296B" w:rsidP="009F29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ПРОТОКОЛ № Z035473-3</w:t>
      </w:r>
    </w:p>
    <w:p w:rsidR="009F296B" w:rsidRPr="009F296B" w:rsidRDefault="009F296B" w:rsidP="009F29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заседания закупочной  комиссии по рассмотрению и оценке котировочных заявок </w:t>
      </w:r>
      <w:proofErr w:type="gramStart"/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запчастей ПАЗ</w:t>
      </w:r>
    </w:p>
    <w:p w:rsidR="009F296B" w:rsidRPr="009F296B" w:rsidRDefault="009F296B" w:rsidP="009F29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F296B" w:rsidRPr="009F296B" w:rsidRDefault="009F296B" w:rsidP="009F296B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  <w:proofErr w:type="spellStart"/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>Лот</w:t>
      </w:r>
      <w:proofErr w:type="spellEnd"/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  <w:t xml:space="preserve"> № 1</w:t>
      </w:r>
    </w:p>
    <w:p w:rsidR="009F296B" w:rsidRPr="009F296B" w:rsidRDefault="009F296B" w:rsidP="009F296B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val="en-US"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75"/>
        <w:gridCol w:w="4796"/>
      </w:tblGrid>
      <w:tr w:rsidR="009F296B" w:rsidRPr="009F296B" w:rsidTr="009F296B">
        <w:tc>
          <w:tcPr>
            <w:tcW w:w="5210" w:type="dxa"/>
            <w:hideMark/>
          </w:tcPr>
          <w:p w:rsidR="009F296B" w:rsidRPr="009F296B" w:rsidRDefault="009F296B" w:rsidP="009F296B">
            <w:pPr>
              <w:keepLines/>
              <w:spacing w:after="0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F296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г. </w:t>
            </w:r>
            <w:proofErr w:type="spellStart"/>
            <w:r w:rsidRPr="009F296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Саров</w:t>
            </w:r>
            <w:proofErr w:type="spellEnd"/>
          </w:p>
        </w:tc>
        <w:tc>
          <w:tcPr>
            <w:tcW w:w="5210" w:type="dxa"/>
            <w:hideMark/>
          </w:tcPr>
          <w:p w:rsidR="009F296B" w:rsidRPr="009F296B" w:rsidRDefault="009F296B" w:rsidP="009F296B">
            <w:pPr>
              <w:keepLines/>
              <w:spacing w:after="0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</w:pPr>
            <w:r w:rsidRPr="009F296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«02» </w:t>
            </w:r>
            <w:proofErr w:type="spellStart"/>
            <w:r w:rsidRPr="009F296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>декабря</w:t>
            </w:r>
            <w:proofErr w:type="spellEnd"/>
            <w:r w:rsidRPr="009F296B">
              <w:rPr>
                <w:rFonts w:ascii="Times New Roman" w:eastAsia="Times New Roman" w:hAnsi="Times New Roman" w:cs="Times New Roman"/>
                <w:bCs/>
                <w:sz w:val="28"/>
                <w:szCs w:val="24"/>
                <w:lang w:val="en-US"/>
              </w:rPr>
              <w:t xml:space="preserve"> 2014</w:t>
            </w:r>
            <w:r w:rsidRPr="009F296B">
              <w:rPr>
                <w:rFonts w:ascii="Times New Roman" w:eastAsia="Times New Roman" w:hAnsi="Times New Roman" w:cs="Times New Roman"/>
                <w:bCs/>
                <w:sz w:val="28"/>
                <w:szCs w:val="24"/>
              </w:rPr>
              <w:t xml:space="preserve"> г.</w:t>
            </w:r>
          </w:p>
        </w:tc>
      </w:tr>
    </w:tbl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Открытый запрос цен в электронной форме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квалификационного отбора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проводится в соответствии с Единым отраслевым стандартом закупок 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(Положением о закупке)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корпорации по атомной энергии «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наблюдательного совета 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(протокол от 07.02.2012 № 37)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ЕОСЗ) в его действующей редакции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 w:rsidRPr="009F296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 использованием функционала ЭТП 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</w:t>
      </w:r>
      <w:r w:rsidRPr="009F296B"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согласно регламенту ее работы.</w:t>
      </w: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Информация о заказе:</w:t>
      </w: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Заказчик: </w:t>
      </w:r>
      <w:r w:rsidRPr="009F296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Открытое акционерное общество "Обеспечение РФЯЦ-ВНИИЭФ"</w:t>
      </w: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Организатор размещения заказа: ОАО "Обеспечение РФЯЦ-ВНИИЭФ"</w:t>
      </w: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Предмет запроса ценовых котировок: право заключения договора на поставку запчастей ПАЗ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запчастей ПАЗ </w:t>
      </w:r>
    </w:p>
    <w:p w:rsidR="009F296B" w:rsidRPr="009F296B" w:rsidRDefault="009F296B" w:rsidP="009F296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124 316 (Сто двадцать четыре тысячи триста шестнадцать) рублей 27 копеек, включая НДС. </w:t>
      </w:r>
    </w:p>
    <w:p w:rsidR="009F296B" w:rsidRPr="009F296B" w:rsidRDefault="009F296B" w:rsidP="009F296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Извещение о проведении </w:t>
      </w:r>
      <w:r w:rsidRPr="009F296B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запроса ценовых котировок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и закупочная документация опубликованы «20» ноября 2014 года в 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информационно-телекоммуникационной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сети «Интернет» на официальном сайте 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 w:rsidRPr="009F29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http://www.zakupki.gov.ru</w:t>
        </w:r>
      </w:hyperlink>
      <w:r w:rsidRPr="009F296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 31401714324, на официальном сайте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о размещении заказов  на закупки товаров, работ и услуг для нужд 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Госкорпорации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«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Росатом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» </w:t>
      </w:r>
      <w:hyperlink r:id="rId7" w:history="1">
        <w:r w:rsidRPr="009F29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http://zakupki.</w:t>
        </w:r>
        <w:proofErr w:type="spellStart"/>
        <w:r w:rsidRPr="009F29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en-US" w:eastAsia="ru-RU"/>
          </w:rPr>
          <w:t>rosatom</w:t>
        </w:r>
        <w:proofErr w:type="spellEnd"/>
        <w:r w:rsidRPr="009F29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9F29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ru</w:t>
        </w:r>
        <w:proofErr w:type="spellEnd"/>
      </w:hyperlink>
      <w:r w:rsidRPr="009F296B">
        <w:rPr>
          <w:rFonts w:ascii="Times New Roman" w:eastAsia="Times New Roman" w:hAnsi="Times New Roman" w:cs="Times New Roman"/>
          <w:color w:val="0000FF"/>
          <w:sz w:val="28"/>
          <w:szCs w:val="28"/>
          <w:u w:val="single"/>
          <w:lang w:eastAsia="ru-RU"/>
        </w:rPr>
        <w:t>/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, закупка №141120/0589/300</w:t>
      </w:r>
      <w:proofErr w:type="gram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на ЭТП 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Аук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. </w:t>
      </w:r>
      <w:proofErr w:type="spellStart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Конк</w:t>
      </w:r>
      <w:proofErr w:type="spellEnd"/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. Дом, закупка  №Z035473.</w:t>
      </w:r>
    </w:p>
    <w:p w:rsidR="009F296B" w:rsidRPr="009F296B" w:rsidRDefault="009F296B" w:rsidP="009F296B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Заседание </w:t>
      </w:r>
      <w:r w:rsidRPr="009F296B">
        <w:rPr>
          <w:rFonts w:ascii="Times New Roman" w:eastAsia="Times New Roman" w:hAnsi="Times New Roman" w:cs="Times New Roman"/>
          <w:sz w:val="28"/>
          <w:szCs w:val="26"/>
          <w:lang w:eastAsia="ar-SA"/>
        </w:rPr>
        <w:t>закупочной комиссии</w:t>
      </w:r>
      <w:r w:rsidRPr="009F296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проводится </w:t>
      </w:r>
      <w:proofErr w:type="gramStart"/>
      <w:r w:rsidRPr="009F296B">
        <w:rPr>
          <w:rFonts w:ascii="Times New Roman" w:eastAsia="Times New Roman" w:hAnsi="Times New Roman" w:cs="Times New Roman"/>
          <w:sz w:val="28"/>
          <w:szCs w:val="24"/>
          <w:lang w:eastAsia="ar-SA"/>
        </w:rPr>
        <w:t>в</w:t>
      </w:r>
      <w:proofErr w:type="gramEnd"/>
      <w:r w:rsidRPr="009F296B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__:__:__ (время московское) «02» декабря 2014 года, по </w:t>
      </w:r>
      <w:r w:rsidRPr="009F296B"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  <w:t>адресу: 607190, Нижегородская область, г. Саров, проспект Мира, д.6..</w:t>
      </w:r>
    </w:p>
    <w:p w:rsidR="009F296B" w:rsidRPr="009F296B" w:rsidRDefault="009F296B" w:rsidP="009F296B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4"/>
          <w:lang w:eastAsia="ar-SA"/>
        </w:rPr>
      </w:pP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На заседании присутствуют: </w:t>
      </w:r>
      <w:r w:rsidRPr="009F29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Председатель закупочной комиссии:</w:t>
      </w: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F296B">
        <w:rPr>
          <w:rFonts w:ascii="Times New Roman" w:hAnsi="Times New Roman" w:cs="Times New Roman"/>
          <w:sz w:val="28"/>
          <w:szCs w:val="28"/>
          <w:lang w:eastAsia="ru-RU"/>
        </w:rPr>
        <w:t>Гердюков</w:t>
      </w:r>
      <w:proofErr w:type="spellEnd"/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 И.Н. </w:t>
      </w:r>
      <w:r w:rsidRPr="009F29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Члены закупочной комиссии:</w:t>
      </w: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 Аношин Ю.Н., Селюндяев В.Н., Краснов С.А. </w:t>
      </w: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  <w:proofErr w:type="spellStart"/>
      <w:r w:rsidRPr="009F296B">
        <w:rPr>
          <w:rFonts w:ascii="Times New Roman" w:hAnsi="Times New Roman" w:cs="Times New Roman"/>
          <w:sz w:val="28"/>
          <w:szCs w:val="28"/>
          <w:lang w:eastAsia="ru-RU"/>
        </w:rPr>
        <w:t>Жижинов</w:t>
      </w:r>
      <w:proofErr w:type="spellEnd"/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 А.А. </w:t>
      </w:r>
      <w:r w:rsidRPr="009F296B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Секретарь закупочной комиссии (без права голоса): </w:t>
      </w:r>
      <w:r w:rsidRPr="009F296B">
        <w:rPr>
          <w:rFonts w:ascii="Times New Roman" w:hAnsi="Times New Roman" w:cs="Times New Roman"/>
          <w:sz w:val="28"/>
          <w:szCs w:val="28"/>
          <w:lang w:eastAsia="ru-RU"/>
        </w:rPr>
        <w:t>Бахтина В.А.</w:t>
      </w: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Заседание проводится в присутствии 5 из 8 членов закупочной  комиссии.</w:t>
      </w: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Кворум имеется.</w:t>
      </w: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1. Согласно Протоколу заседания закупочной  комиссии по открытию доступа к поданным в форме электронных документов котировочным заявкам от 27.11.2014 № Z035473-1 к рассмотрению приняты котировочные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49"/>
        <w:gridCol w:w="2832"/>
        <w:gridCol w:w="2390"/>
        <w:gridCol w:w="3094"/>
      </w:tblGrid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Участник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Предложение участника запроса ценовых котировок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60202064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"МСМ"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заявки:83 903 (Восемьдесят три тысячи девятьсот три) рубля 99 копеек, включая НДС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60201789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"АВТОКОМ"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заявки:117 419 (Сто семнадцать тысяч четыреста девятнадцать) рублей 00 копеек, включая НДС</w:t>
            </w:r>
          </w:p>
        </w:tc>
      </w:tr>
    </w:tbl>
    <w:p w:rsidR="009F296B" w:rsidRPr="009F296B" w:rsidRDefault="009F296B" w:rsidP="009F296B">
      <w:pPr>
        <w:spacing w:after="0" w:line="240" w:lineRule="auto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4"/>
          <w:lang w:eastAsia="ru-RU"/>
        </w:rPr>
        <w:t>2. По результатам рассмотрения котировочных заявок закупочной  комиссией были приняты следующие решения: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2.1.1. Общество с ограниченной ответственностью "АВТОКОМ" (город Коломна, Окский проспект, д. 40)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9F296B" w:rsidRPr="009F296B" w:rsidRDefault="009F296B" w:rsidP="009F296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9F296B" w:rsidRPr="009F296B" w:rsidRDefault="009F296B" w:rsidP="009F296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9F296B" w:rsidRPr="009F296B" w:rsidRDefault="009F296B" w:rsidP="009F296B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2.2. Отклонить котировочные заявки следующих участников процедуры закупки: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2.2.1. Общество с ограниченной ответственностью "МСМ", (город Саров, ул. ул. </w:t>
      </w:r>
      <w:proofErr w:type="spellStart"/>
      <w:r w:rsidRPr="009F296B">
        <w:rPr>
          <w:rFonts w:ascii="Times New Roman" w:hAnsi="Times New Roman" w:cs="Times New Roman"/>
          <w:sz w:val="28"/>
          <w:szCs w:val="28"/>
          <w:lang w:eastAsia="ru-RU"/>
        </w:rPr>
        <w:t>Варламовская</w:t>
      </w:r>
      <w:proofErr w:type="spellEnd"/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 дорога, д. д.7, стр.2, к. 7) в соответствии с разделом 20 ЕОСЗ, на основании подпункта «а» пункта 14.9.4 ЕОСЗ, а именно: несоответствие заявки по содержанию и оформлению (в техническом предложении участника отсутствуют сведения о производителе товара).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9F296B" w:rsidRPr="009F296B" w:rsidRDefault="009F296B" w:rsidP="009F296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«за» – 5 голосов; </w:t>
      </w:r>
    </w:p>
    <w:p w:rsidR="009F296B" w:rsidRPr="009F296B" w:rsidRDefault="009F296B" w:rsidP="009F296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9F296B" w:rsidRPr="009F296B" w:rsidRDefault="009F296B" w:rsidP="009F296B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0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>3. Присвоить котировочным заявкам участников запроса ценовых котировок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229"/>
        <w:gridCol w:w="1430"/>
      </w:tblGrid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Цена заявки 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"АВТОКОМ"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117.419,00</w:t>
            </w:r>
          </w:p>
        </w:tc>
      </w:tr>
    </w:tbl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4"/>
          <w:lang w:eastAsia="ru-RU"/>
        </w:rPr>
      </w:pP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>4. Признать победителем в проведении запроса ценовых котировок в электронной форме Общество с ограниченной ответственностью "АВТОКОМ</w:t>
      </w:r>
      <w:proofErr w:type="gramStart"/>
      <w:r w:rsidRPr="009F296B">
        <w:rPr>
          <w:rFonts w:ascii="Times New Roman" w:hAnsi="Times New Roman" w:cs="Times New Roman"/>
          <w:sz w:val="28"/>
          <w:szCs w:val="28"/>
          <w:lang w:eastAsia="ru-RU"/>
        </w:rPr>
        <w:t>"(</w:t>
      </w:r>
      <w:proofErr w:type="gramEnd"/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город Коломна, Окский проспект, д. 40) с ценой котировочной заявки 117 419 (Сто семнадцать тысяч четыреста девятнадцать) рублей 00 копеек с НДС.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Результаты голосования: </w:t>
      </w:r>
    </w:p>
    <w:p w:rsidR="009F296B" w:rsidRPr="009F296B" w:rsidRDefault="009F296B" w:rsidP="009F296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«за» – 5 голосов; </w:t>
      </w:r>
    </w:p>
    <w:p w:rsidR="009F296B" w:rsidRPr="009F296B" w:rsidRDefault="009F296B" w:rsidP="009F296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«против» – 0 голосов; </w:t>
      </w:r>
    </w:p>
    <w:p w:rsidR="009F296B" w:rsidRPr="009F296B" w:rsidRDefault="009F296B" w:rsidP="009F296B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hAnsi="Times New Roman" w:cs="Times New Roman"/>
          <w:sz w:val="28"/>
          <w:szCs w:val="28"/>
          <w:lang w:eastAsia="ru-RU"/>
        </w:rPr>
        <w:t xml:space="preserve">«воздержался» – 0 голосов.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29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</w:t>
      </w:r>
    </w:p>
    <w:p w:rsidR="009F296B" w:rsidRPr="009F296B" w:rsidRDefault="009F296B" w:rsidP="009F29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F296B" w:rsidRPr="009F296B" w:rsidRDefault="009F296B" w:rsidP="009F296B">
      <w:pPr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9F296B" w:rsidRPr="009F296B" w:rsidRDefault="009F296B" w:rsidP="009F296B">
      <w:pPr>
        <w:keepLines/>
        <w:spacing w:before="240"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</w:pPr>
      <w:proofErr w:type="spellStart"/>
      <w:r w:rsidRPr="009F296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Закупочная</w:t>
      </w:r>
      <w:proofErr w:type="spellEnd"/>
      <w:r w:rsidRPr="009F296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 </w:t>
      </w:r>
      <w:proofErr w:type="spellStart"/>
      <w:r w:rsidRPr="009F296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>комиссия</w:t>
      </w:r>
      <w:proofErr w:type="spellEnd"/>
      <w:r w:rsidRPr="009F296B">
        <w:rPr>
          <w:rFonts w:ascii="Times New Roman" w:eastAsia="Times New Roman" w:hAnsi="Times New Roman" w:cs="Times New Roman"/>
          <w:b/>
          <w:sz w:val="28"/>
          <w:szCs w:val="24"/>
          <w:lang w:val="en-US" w:eastAsia="ru-RU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72"/>
        <w:gridCol w:w="36"/>
        <w:gridCol w:w="1863"/>
      </w:tblGrid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Гердюков</w:t>
            </w:r>
            <w:proofErr w:type="spellEnd"/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И.Н.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Аношин Ю.Н.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Селюндяев В.Н.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Краснов С.А.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Жижинов</w:t>
            </w:r>
            <w:proofErr w:type="spellEnd"/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Александр Александрович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9F296B" w:rsidRPr="009F296B" w:rsidTr="009F296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9F296B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Бахтина В.А.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F296B" w:rsidRPr="009F296B" w:rsidRDefault="009F296B" w:rsidP="009F296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F296B" w:rsidRPr="009F296B" w:rsidRDefault="009F296B" w:rsidP="009F296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</w:pPr>
    </w:p>
    <w:p w:rsidR="00D64E86" w:rsidRDefault="00D64E86">
      <w:bookmarkStart w:id="0" w:name="_GoBack"/>
      <w:bookmarkEnd w:id="0"/>
    </w:p>
    <w:sectPr w:rsidR="00D64E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C3A3E"/>
    <w:multiLevelType w:val="multilevel"/>
    <w:tmpl w:val="4E6C0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C536D42"/>
    <w:multiLevelType w:val="multilevel"/>
    <w:tmpl w:val="8F8A0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FDE2CF0"/>
    <w:multiLevelType w:val="multilevel"/>
    <w:tmpl w:val="69FEC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3313"/>
    <w:rsid w:val="008C3313"/>
    <w:rsid w:val="009F296B"/>
    <w:rsid w:val="00D64E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296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F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F296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F296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F296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296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F296B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F2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uiPriority w:val="99"/>
    <w:unhideWhenUsed/>
    <w:rsid w:val="009F296B"/>
    <w:pPr>
      <w:keepLines/>
      <w:spacing w:after="16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Основной текст Знак"/>
    <w:basedOn w:val="a0"/>
    <w:link w:val="a5"/>
    <w:uiPriority w:val="99"/>
    <w:rsid w:val="009F296B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9F296B"/>
    <w:pPr>
      <w:spacing w:after="0" w:line="240" w:lineRule="auto"/>
      <w:ind w:left="720"/>
    </w:pPr>
    <w:rPr>
      <w:rFonts w:ascii="Calibri" w:eastAsia="Calibri" w:hAnsi="Calibri" w:cs="Times New Roman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F296B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861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732</Words>
  <Characters>4179</Characters>
  <Application>Microsoft Office Word</Application>
  <DocSecurity>0</DocSecurity>
  <Lines>34</Lines>
  <Paragraphs>9</Paragraphs>
  <ScaleCrop>false</ScaleCrop>
  <Company/>
  <LinksUpToDate>false</LinksUpToDate>
  <CharactersWithSpaces>4902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Модин Кирилл Валерьевич</dc:creator>
  <cp:keywords/>
  <dc:description/>
  <cp:lastModifiedBy>Модин Кирилл Валерьевич</cp:lastModifiedBy>
  <cp:revision>2</cp:revision>
  <dcterms:created xsi:type="dcterms:W3CDTF">2014-12-02T14:21:00Z</dcterms:created>
  <dcterms:modified xsi:type="dcterms:W3CDTF">2014-12-02T14:22:00Z</dcterms:modified>
</cp:coreProperties>
</file>