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D2" w:rsidRPr="00CB0885" w:rsidRDefault="00B52B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B0885">
        <w:rPr>
          <w:rFonts w:ascii="Times New Roman" w:hAnsi="Times New Roman"/>
          <w:b/>
          <w:bCs/>
          <w:sz w:val="26"/>
          <w:szCs w:val="26"/>
        </w:rPr>
        <w:t>ПРОТОКОЛ № 7408/240 Блр</w:t>
      </w:r>
      <w:proofErr w:type="gramStart"/>
      <w:r w:rsidRPr="00CB0885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B0885">
        <w:rPr>
          <w:rFonts w:ascii="Times New Roman" w:hAnsi="Times New Roman"/>
          <w:b/>
          <w:bCs/>
          <w:sz w:val="26"/>
          <w:szCs w:val="26"/>
        </w:rPr>
        <w:t xml:space="preserve">/П-14-3 </w:t>
      </w:r>
    </w:p>
    <w:p w:rsidR="003B35D2" w:rsidRPr="00CB0885" w:rsidRDefault="00B52B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B0885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979FE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CB0885">
        <w:rPr>
          <w:rFonts w:ascii="Times New Roman" w:hAnsi="Times New Roman"/>
          <w:b/>
          <w:bCs/>
          <w:sz w:val="26"/>
          <w:szCs w:val="26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№7408/240 Блр</w:t>
      </w:r>
      <w:proofErr w:type="gramStart"/>
      <w:r w:rsidRPr="00CB0885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B0885">
        <w:rPr>
          <w:rFonts w:ascii="Times New Roman" w:hAnsi="Times New Roman"/>
          <w:b/>
          <w:bCs/>
          <w:sz w:val="26"/>
          <w:szCs w:val="26"/>
        </w:rPr>
        <w:t xml:space="preserve">/П-14 «Поставка щита редукторов объединенного газового корпуса для сооружения энергоблока №1 Белорусской АЭС» </w:t>
      </w:r>
    </w:p>
    <w:p w:rsidR="003B35D2" w:rsidRPr="00CB0885" w:rsidRDefault="003B35D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B35D2" w:rsidRPr="00CB0885">
        <w:tc>
          <w:tcPr>
            <w:tcW w:w="5210" w:type="dxa"/>
            <w:hideMark/>
          </w:tcPr>
          <w:p w:rsidR="003B35D2" w:rsidRPr="00CB0885" w:rsidRDefault="00B52BC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B088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B088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B35D2" w:rsidRPr="00CB0885" w:rsidRDefault="00B52BC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B088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«10» февраля 2015</w:t>
            </w:r>
            <w:r w:rsidRPr="00CB088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B35D2" w:rsidRPr="00CB0885" w:rsidRDefault="003B35D2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B0885" w:rsidRPr="00CB0885" w:rsidRDefault="00CB0885" w:rsidP="00CB08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B0885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B088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B088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B088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B088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B088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B0885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CB088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B0885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CB0885">
        <w:rPr>
          <w:rFonts w:ascii="Times New Roman" w:hAnsi="Times New Roman"/>
          <w:sz w:val="26"/>
          <w:szCs w:val="26"/>
        </w:rPr>
        <w:t>a-k-d.ru</w:t>
      </w:r>
      <w:proofErr w:type="spellEnd"/>
      <w:r w:rsidRPr="00CB0885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CB0885" w:rsidRPr="00CB0885" w:rsidRDefault="00CB0885" w:rsidP="00CB08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B0885" w:rsidRPr="00CB0885" w:rsidRDefault="00CB0885" w:rsidP="00CB088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B088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B0885" w:rsidRPr="00CB0885" w:rsidRDefault="00CB0885" w:rsidP="00CB088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Заказчик: Закрытое акционерное общество «АТОМСТРОЙЭКСПОРТ».</w:t>
      </w:r>
    </w:p>
    <w:p w:rsidR="00CB0885" w:rsidRPr="00CB0885" w:rsidRDefault="00CB0885" w:rsidP="00CB08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Организатор </w:t>
      </w:r>
      <w:r w:rsidRPr="00CB088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B0885">
        <w:rPr>
          <w:rFonts w:ascii="Times New Roman" w:hAnsi="Times New Roman"/>
          <w:sz w:val="26"/>
          <w:szCs w:val="26"/>
        </w:rPr>
        <w:t>: АО «НИАЭП».</w:t>
      </w:r>
    </w:p>
    <w:p w:rsidR="00CB0885" w:rsidRPr="00CB0885" w:rsidRDefault="00CB0885" w:rsidP="00CB08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Предмет </w:t>
      </w:r>
      <w:r w:rsidRPr="00CB088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B0885">
        <w:rPr>
          <w:rFonts w:ascii="Times New Roman" w:hAnsi="Times New Roman"/>
          <w:sz w:val="26"/>
          <w:szCs w:val="26"/>
        </w:rPr>
        <w:t>: право заключения договора на поставку по лоту №7408/240 Блр</w:t>
      </w:r>
      <w:proofErr w:type="gramStart"/>
      <w:r w:rsidRPr="00CB0885">
        <w:rPr>
          <w:rFonts w:ascii="Times New Roman" w:hAnsi="Times New Roman"/>
          <w:sz w:val="26"/>
          <w:szCs w:val="26"/>
        </w:rPr>
        <w:t>1</w:t>
      </w:r>
      <w:proofErr w:type="gramEnd"/>
      <w:r w:rsidRPr="00CB0885">
        <w:rPr>
          <w:rFonts w:ascii="Times New Roman" w:hAnsi="Times New Roman"/>
          <w:sz w:val="26"/>
          <w:szCs w:val="26"/>
        </w:rPr>
        <w:t xml:space="preserve">/П-14 «Поставка щита редукторов объединенного газового корпуса для сооружения энергоблока №1 Белорусской АЭС». </w:t>
      </w:r>
    </w:p>
    <w:p w:rsidR="00CB0885" w:rsidRPr="00CB0885" w:rsidRDefault="00CB0885" w:rsidP="00CB0885">
      <w:pPr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Предмет договора: Поставка щита редукторов объединенного газового корпуса для сооружения энергоблока №1 Белорусской АЭС. </w:t>
      </w:r>
    </w:p>
    <w:p w:rsidR="00CB0885" w:rsidRPr="00CB0885" w:rsidRDefault="00CB0885" w:rsidP="00CB0885">
      <w:pPr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1 580 000,00 (Один миллион пятьсот восемьдесят тысяч) рублей 00 копеек, включая НДС. </w:t>
      </w:r>
    </w:p>
    <w:p w:rsidR="00CB0885" w:rsidRPr="00CB0885" w:rsidRDefault="00CB0885" w:rsidP="00CB0885">
      <w:pPr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B0885" w:rsidRPr="00CB0885" w:rsidRDefault="00CB0885" w:rsidP="00CB08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B088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B0885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CB088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B0885">
        <w:rPr>
          <w:rFonts w:ascii="Times New Roman" w:hAnsi="Times New Roman"/>
          <w:sz w:val="26"/>
          <w:szCs w:val="26"/>
        </w:rPr>
        <w:t xml:space="preserve"> опубликован</w:t>
      </w:r>
      <w:r w:rsidRPr="00CB0885">
        <w:rPr>
          <w:rFonts w:ascii="Times New Roman" w:hAnsi="Times New Roman"/>
          <w:color w:val="000000"/>
          <w:sz w:val="26"/>
          <w:szCs w:val="26"/>
          <w:lang w:eastAsia="ar-SA"/>
        </w:rPr>
        <w:t>ы «16» декабря 2014 года в информационно</w:t>
      </w:r>
      <w:r w:rsidRPr="00CB0885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B0885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B0885">
        <w:rPr>
          <w:rStyle w:val="a3"/>
          <w:rFonts w:ascii="Times New Roman" w:hAnsi="Times New Roman"/>
          <w:sz w:val="26"/>
          <w:szCs w:val="26"/>
        </w:rPr>
        <w:t>/</w:t>
      </w:r>
      <w:r w:rsidRPr="00CB0885">
        <w:rPr>
          <w:rFonts w:ascii="Times New Roman" w:hAnsi="Times New Roman"/>
          <w:sz w:val="26"/>
          <w:szCs w:val="26"/>
        </w:rPr>
        <w:t xml:space="preserve">, закупка 31401822814, на официальном сайте о размещении заказов на закупки товаров, работ и услуг для нужд </w:t>
      </w:r>
      <w:proofErr w:type="spellStart"/>
      <w:r w:rsidRPr="00CB088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B088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B088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B0885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CB0885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CB0885">
        <w:rPr>
          <w:rFonts w:ascii="Times New Roman" w:hAnsi="Times New Roman"/>
          <w:sz w:val="26"/>
          <w:szCs w:val="26"/>
        </w:rPr>
        <w:t>, закупка №141216/0536/1223, на ЭТП «</w:t>
      </w:r>
      <w:proofErr w:type="spellStart"/>
      <w:r w:rsidRPr="00CB0885">
        <w:rPr>
          <w:rFonts w:ascii="Times New Roman" w:hAnsi="Times New Roman"/>
          <w:sz w:val="26"/>
          <w:szCs w:val="26"/>
        </w:rPr>
        <w:t>a-k-d.ru</w:t>
      </w:r>
      <w:proofErr w:type="spellEnd"/>
      <w:r w:rsidRPr="00CB0885">
        <w:rPr>
          <w:rFonts w:ascii="Times New Roman" w:hAnsi="Times New Roman"/>
          <w:sz w:val="26"/>
          <w:szCs w:val="26"/>
        </w:rPr>
        <w:t>», закупка №R025964.</w:t>
      </w:r>
    </w:p>
    <w:p w:rsidR="00CB0885" w:rsidRPr="00CB0885" w:rsidRDefault="00CB0885">
      <w:pPr>
        <w:pStyle w:val="310"/>
        <w:ind w:firstLine="0"/>
        <w:rPr>
          <w:b w:val="0"/>
          <w:bCs w:val="0"/>
        </w:rPr>
      </w:pPr>
    </w:p>
    <w:p w:rsidR="00CB0885" w:rsidRPr="00CB0885" w:rsidRDefault="00CB0885" w:rsidP="00CB0885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CB0885">
        <w:rPr>
          <w:b w:val="0"/>
          <w:bCs w:val="0"/>
        </w:rPr>
        <w:t xml:space="preserve">Заседание закупочной комиссии проводится в очной форме в 10:00 (время московское) «10» февраля 2015 года, по адресу: </w:t>
      </w:r>
      <w:r w:rsidRPr="00CB0885">
        <w:rPr>
          <w:b w:val="0"/>
          <w:bCs w:val="0"/>
          <w:color w:val="000000"/>
        </w:rPr>
        <w:t>603006, г.Н.Новгород, пл. Свободы, д.3.</w:t>
      </w:r>
    </w:p>
    <w:p w:rsidR="00CB0885" w:rsidRPr="00CB0885" w:rsidRDefault="00CB0885" w:rsidP="00CB0885">
      <w:pPr>
        <w:ind w:firstLine="550"/>
        <w:contextualSpacing/>
        <w:rPr>
          <w:rFonts w:ascii="Times New Roman" w:hAnsi="Times New Roman"/>
          <w:b/>
          <w:sz w:val="26"/>
          <w:szCs w:val="26"/>
        </w:rPr>
      </w:pPr>
    </w:p>
    <w:p w:rsidR="00CB0885" w:rsidRPr="00CB0885" w:rsidRDefault="00CB0885" w:rsidP="00CB0885">
      <w:pPr>
        <w:ind w:firstLine="550"/>
        <w:contextualSpacing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CB0885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739"/>
        <w:gridCol w:w="2512"/>
      </w:tblGrid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Должность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</w:tr>
      <w:tr w:rsidR="00CB0885" w:rsidRPr="00CB0885" w:rsidTr="00CB0885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Ю.А.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</w:p>
        </w:tc>
      </w:tr>
      <w:tr w:rsidR="00CB0885" w:rsidRPr="00CB0885" w:rsidTr="00CB0885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Заместитель главного инженера 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А.А.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Гаганов</w:t>
            </w:r>
            <w:proofErr w:type="spellEnd"/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lastRenderedPageBreak/>
              <w:t>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lastRenderedPageBreak/>
              <w:t>Е.А. Казакова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lastRenderedPageBreak/>
              <w:t>Начальник управления комплектац</w:t>
            </w:r>
            <w:proofErr w:type="gramStart"/>
            <w:r w:rsidRPr="00CB0885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И.В. Лимаренко</w:t>
            </w:r>
          </w:p>
        </w:tc>
      </w:tr>
      <w:tr w:rsidR="00CB0885" w:rsidRPr="00CB0885" w:rsidTr="00CB0885">
        <w:trPr>
          <w:trHeight w:val="263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Д.О. Беляев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АО «НИАЭП»       (с правом «вето»)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А.Т. Карасев 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ЗАО АСЭ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 А.А. Суслова 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С.А.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</w:p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С.В. Горин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М.Ф. Урбанович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М.А.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И.Н.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</w:p>
        </w:tc>
      </w:tr>
      <w:tr w:rsidR="00CB0885" w:rsidRPr="00CB0885" w:rsidTr="00CB0885">
        <w:trPr>
          <w:trHeight w:val="421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B0885" w:rsidRPr="00CB0885" w:rsidRDefault="00CB0885" w:rsidP="00B0661F">
            <w:pPr>
              <w:tabs>
                <w:tab w:val="left" w:pos="8145"/>
              </w:tabs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CB0885" w:rsidRPr="00CB0885" w:rsidTr="00CB0885">
        <w:trPr>
          <w:trHeight w:val="20"/>
        </w:trPr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 управления методологии и организации закупок АО «НИАЭП»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885" w:rsidRPr="00CB0885" w:rsidRDefault="00CB0885" w:rsidP="00B0661F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О.А. Белоусова</w:t>
            </w:r>
          </w:p>
        </w:tc>
      </w:tr>
    </w:tbl>
    <w:p w:rsidR="003B35D2" w:rsidRPr="00CB0885" w:rsidRDefault="00CB0885" w:rsidP="00CB0885">
      <w:pPr>
        <w:ind w:firstLine="567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Всего на заседании присутствует 13 членов Конкурсной комиссии из 15. Кворум имеется. Заседание правомочно. Заседание Конкурсной комиссии проводится с использованием средств видеосвязи.       </w:t>
      </w:r>
    </w:p>
    <w:p w:rsidR="00CB0885" w:rsidRPr="00CB0885" w:rsidRDefault="00CB0885">
      <w:pPr>
        <w:rPr>
          <w:rFonts w:ascii="Times New Roman" w:hAnsi="Times New Roman"/>
          <w:sz w:val="26"/>
          <w:szCs w:val="26"/>
        </w:rPr>
      </w:pP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29.12.2014 года №7408/240 Блр</w:t>
      </w:r>
      <w:proofErr w:type="gramStart"/>
      <w:r w:rsidRPr="00CB0885">
        <w:rPr>
          <w:rFonts w:ascii="Times New Roman" w:hAnsi="Times New Roman"/>
          <w:sz w:val="26"/>
          <w:szCs w:val="26"/>
        </w:rPr>
        <w:t>1</w:t>
      </w:r>
      <w:proofErr w:type="gramEnd"/>
      <w:r w:rsidRPr="00CB0885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CB0885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B0885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355"/>
        <w:gridCol w:w="2567"/>
        <w:gridCol w:w="4175"/>
      </w:tblGrid>
      <w:tr w:rsidR="00CB0885" w:rsidRPr="00CB0885" w:rsidTr="00CB0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CB0885" w:rsidRPr="00CB0885" w:rsidTr="00CB0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60217509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 xml:space="preserve">ООО «Группа </w:t>
            </w: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Энергосервис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ИНН 5260379534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60393, г. Нижний Новгород, ул. Родионова, 23а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1 580 000,00 (Один миллион пятьсот восемьдесят тысяч) рублей 00 копеек, включая НДС</w:t>
            </w:r>
          </w:p>
        </w:tc>
      </w:tr>
    </w:tbl>
    <w:p w:rsidR="00CB0885" w:rsidRPr="00CB0885" w:rsidRDefault="00CB0885" w:rsidP="00CB088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B0885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2. Согласно протоколу рассмотрения заявок на участие в запросе предложений на отборочной стадии № 7408/240 Блр</w:t>
      </w:r>
      <w:proofErr w:type="gramStart"/>
      <w:r w:rsidRPr="00CB0885">
        <w:rPr>
          <w:rFonts w:ascii="Times New Roman" w:hAnsi="Times New Roman"/>
          <w:sz w:val="26"/>
          <w:szCs w:val="26"/>
        </w:rPr>
        <w:t>1</w:t>
      </w:r>
      <w:proofErr w:type="gramEnd"/>
      <w:r w:rsidRPr="00CB0885">
        <w:rPr>
          <w:rFonts w:ascii="Times New Roman" w:hAnsi="Times New Roman"/>
          <w:sz w:val="26"/>
          <w:szCs w:val="26"/>
        </w:rPr>
        <w:t>/П-14-2 от 27.01.2015г.  Конкурсной комиссией были приняты следующие решения:</w:t>
      </w: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2.1. Продлить срок</w:t>
      </w:r>
      <w:r w:rsidRPr="00CB0885">
        <w:rPr>
          <w:rFonts w:ascii="Times New Roman" w:hAnsi="Times New Roman"/>
          <w:bCs/>
          <w:sz w:val="26"/>
          <w:szCs w:val="26"/>
        </w:rPr>
        <w:t xml:space="preserve"> проведения </w:t>
      </w:r>
      <w:r w:rsidRPr="00CB0885">
        <w:rPr>
          <w:rFonts w:ascii="Times New Roman" w:hAnsi="Times New Roman"/>
          <w:sz w:val="26"/>
          <w:szCs w:val="26"/>
        </w:rPr>
        <w:t>отборочной и оценочной стадии рассмотрения заявок, подведения итогов (выбора победителя):</w:t>
      </w:r>
    </w:p>
    <w:p w:rsidR="00CB0885" w:rsidRPr="00CB0885" w:rsidRDefault="00CB0885" w:rsidP="00CB0885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lastRenderedPageBreak/>
        <w:t>2.1.1. отборочная стадия рассмотрения заявок на участие в запросе предложений: не позднее «13» февраля 2015г.;</w:t>
      </w: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2.1.2. оценочная стадия рассмотрения заявок на участие в запросе предложений и подведение итогов запроса предложений: не позднее «20» февраля 2015г.</w:t>
      </w:r>
    </w:p>
    <w:p w:rsidR="00CB0885" w:rsidRPr="00CB0885" w:rsidRDefault="00CB0885">
      <w:pPr>
        <w:rPr>
          <w:rFonts w:ascii="Times New Roman" w:hAnsi="Times New Roman"/>
          <w:sz w:val="26"/>
          <w:szCs w:val="26"/>
        </w:rPr>
      </w:pPr>
    </w:p>
    <w:p w:rsidR="003B35D2" w:rsidRPr="00CB0885" w:rsidRDefault="00CB0885" w:rsidP="00CB0885">
      <w:pPr>
        <w:outlineLvl w:val="0"/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>3</w:t>
      </w:r>
      <w:r w:rsidR="00B52BC7" w:rsidRPr="00CB0885">
        <w:rPr>
          <w:rFonts w:ascii="Times New Roman" w:hAnsi="Times New Roman"/>
          <w:sz w:val="26"/>
          <w:szCs w:val="26"/>
        </w:rPr>
        <w:t xml:space="preserve">. По результатам рассмотрения заявок на участие в запросе предложений на отборочной стадии </w:t>
      </w:r>
      <w:r w:rsidRPr="00CB0885">
        <w:rPr>
          <w:rFonts w:ascii="Times New Roman" w:hAnsi="Times New Roman"/>
          <w:sz w:val="26"/>
          <w:szCs w:val="26"/>
        </w:rPr>
        <w:t xml:space="preserve">Конкурсной </w:t>
      </w:r>
      <w:r w:rsidR="00B52BC7" w:rsidRPr="00CB0885">
        <w:rPr>
          <w:rFonts w:ascii="Times New Roman" w:hAnsi="Times New Roman"/>
          <w:sz w:val="26"/>
          <w:szCs w:val="26"/>
        </w:rPr>
        <w:t>комиссией были приняты следующие решения:</w:t>
      </w:r>
    </w:p>
    <w:p w:rsidR="00CB0885" w:rsidRPr="00CB0885" w:rsidRDefault="00CB0885" w:rsidP="00CB0885">
      <w:pPr>
        <w:tabs>
          <w:tab w:val="left" w:pos="180"/>
          <w:tab w:val="left" w:pos="720"/>
        </w:tabs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3.1. Признать </w:t>
      </w:r>
      <w:r w:rsidR="00DF3EB7">
        <w:rPr>
          <w:rFonts w:ascii="Times New Roman" w:hAnsi="Times New Roman"/>
          <w:sz w:val="26"/>
          <w:szCs w:val="26"/>
        </w:rPr>
        <w:t xml:space="preserve">единственного участника </w:t>
      </w:r>
      <w:r w:rsidR="00DF3EB7" w:rsidRPr="00CB0885">
        <w:rPr>
          <w:rFonts w:ascii="Times New Roman" w:hAnsi="Times New Roman"/>
          <w:sz w:val="26"/>
          <w:szCs w:val="26"/>
        </w:rPr>
        <w:t>запрос</w:t>
      </w:r>
      <w:r w:rsidR="00DF3EB7">
        <w:rPr>
          <w:rFonts w:ascii="Times New Roman" w:hAnsi="Times New Roman"/>
          <w:sz w:val="26"/>
          <w:szCs w:val="26"/>
        </w:rPr>
        <w:t>а</w:t>
      </w:r>
      <w:r w:rsidR="00DF3EB7" w:rsidRPr="00CB0885">
        <w:rPr>
          <w:rFonts w:ascii="Times New Roman" w:hAnsi="Times New Roman"/>
          <w:sz w:val="26"/>
          <w:szCs w:val="26"/>
        </w:rPr>
        <w:t xml:space="preserve"> предложений ООО «Группа </w:t>
      </w:r>
      <w:proofErr w:type="spellStart"/>
      <w:r w:rsidR="00DF3EB7" w:rsidRPr="00CB0885">
        <w:rPr>
          <w:rFonts w:ascii="Times New Roman" w:hAnsi="Times New Roman"/>
          <w:sz w:val="26"/>
          <w:szCs w:val="26"/>
        </w:rPr>
        <w:t>Энергосервис</w:t>
      </w:r>
      <w:proofErr w:type="spellEnd"/>
      <w:r w:rsidR="00DF3EB7" w:rsidRPr="00CB0885">
        <w:rPr>
          <w:rFonts w:ascii="Times New Roman" w:hAnsi="Times New Roman"/>
          <w:sz w:val="26"/>
          <w:szCs w:val="26"/>
        </w:rPr>
        <w:t>»</w:t>
      </w:r>
      <w:r w:rsidR="00DF3EB7">
        <w:rPr>
          <w:rFonts w:ascii="Times New Roman" w:hAnsi="Times New Roman"/>
          <w:sz w:val="26"/>
          <w:szCs w:val="26"/>
        </w:rPr>
        <w:t xml:space="preserve"> (</w:t>
      </w:r>
      <w:r w:rsidR="00DF3EB7" w:rsidRPr="00CB0885">
        <w:rPr>
          <w:rFonts w:ascii="Times New Roman" w:hAnsi="Times New Roman"/>
          <w:sz w:val="26"/>
          <w:szCs w:val="26"/>
        </w:rPr>
        <w:t>60393, г. Нижний Новгород, ул. Родионова, 23а</w:t>
      </w:r>
      <w:r w:rsidR="00DF3EB7">
        <w:rPr>
          <w:rFonts w:ascii="Times New Roman" w:hAnsi="Times New Roman"/>
          <w:sz w:val="26"/>
          <w:szCs w:val="26"/>
        </w:rPr>
        <w:t>) и поданную им заявку</w:t>
      </w:r>
      <w:r w:rsidR="00DF3EB7" w:rsidRPr="00CB0885">
        <w:rPr>
          <w:rFonts w:ascii="Times New Roman" w:hAnsi="Times New Roman"/>
          <w:sz w:val="26"/>
          <w:szCs w:val="26"/>
        </w:rPr>
        <w:t xml:space="preserve"> </w:t>
      </w:r>
      <w:r w:rsidRPr="00CB0885">
        <w:rPr>
          <w:rFonts w:ascii="Times New Roman" w:hAnsi="Times New Roman"/>
          <w:sz w:val="26"/>
          <w:szCs w:val="26"/>
        </w:rPr>
        <w:t>соответствующими требованиям закупочной документации</w:t>
      </w:r>
      <w:r w:rsidR="00DF3EB7">
        <w:rPr>
          <w:rFonts w:ascii="Times New Roman" w:hAnsi="Times New Roman"/>
          <w:sz w:val="26"/>
          <w:szCs w:val="26"/>
        </w:rPr>
        <w:t xml:space="preserve">. Цена заявки: </w:t>
      </w:r>
      <w:r w:rsidR="00DF3EB7" w:rsidRPr="00CB0885">
        <w:rPr>
          <w:rFonts w:ascii="Times New Roman" w:hAnsi="Times New Roman"/>
          <w:sz w:val="26"/>
          <w:szCs w:val="26"/>
        </w:rPr>
        <w:t>1 580 000,00 (Один миллион пятьсот восемьдесят тысяч) рублей 00 копеек, включая НДС</w:t>
      </w:r>
      <w:r w:rsidR="00DF3EB7">
        <w:rPr>
          <w:rFonts w:ascii="Times New Roman" w:hAnsi="Times New Roman"/>
          <w:sz w:val="26"/>
          <w:szCs w:val="26"/>
        </w:rPr>
        <w:t>.</w:t>
      </w:r>
    </w:p>
    <w:p w:rsidR="00CB0885" w:rsidRPr="00CB0885" w:rsidRDefault="00CB0885" w:rsidP="00CB0885">
      <w:pPr>
        <w:rPr>
          <w:rFonts w:ascii="Times New Roman" w:hAnsi="Times New Roman"/>
          <w:sz w:val="26"/>
          <w:szCs w:val="26"/>
        </w:rPr>
      </w:pPr>
      <w:r w:rsidRPr="00CB0885">
        <w:rPr>
          <w:rFonts w:ascii="Times New Roman" w:hAnsi="Times New Roman"/>
          <w:sz w:val="26"/>
          <w:szCs w:val="26"/>
        </w:rPr>
        <w:t xml:space="preserve">3.2. Рекомендовать Заказчику провести с ООО «Группа </w:t>
      </w:r>
      <w:proofErr w:type="spellStart"/>
      <w:r w:rsidRPr="00CB0885">
        <w:rPr>
          <w:rFonts w:ascii="Times New Roman" w:hAnsi="Times New Roman"/>
          <w:sz w:val="26"/>
          <w:szCs w:val="26"/>
        </w:rPr>
        <w:t>Энергосервис</w:t>
      </w:r>
      <w:proofErr w:type="spellEnd"/>
      <w:r w:rsidRPr="00CB0885">
        <w:rPr>
          <w:rFonts w:ascii="Times New Roman" w:hAnsi="Times New Roman"/>
          <w:sz w:val="26"/>
          <w:szCs w:val="26"/>
        </w:rPr>
        <w:t>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</w:t>
      </w:r>
      <w:r w:rsidR="00DF3EB7">
        <w:rPr>
          <w:rFonts w:ascii="Times New Roman" w:hAnsi="Times New Roman"/>
          <w:sz w:val="26"/>
          <w:szCs w:val="26"/>
        </w:rPr>
        <w:t>ния преддоговорных переговоров</w:t>
      </w:r>
      <w:r w:rsidRPr="00CB0885">
        <w:rPr>
          <w:rFonts w:ascii="Times New Roman" w:hAnsi="Times New Roman"/>
          <w:sz w:val="26"/>
          <w:szCs w:val="26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CB0885" w:rsidRPr="00CB0885" w:rsidRDefault="00CB0885" w:rsidP="00CB0885">
      <w:pPr>
        <w:tabs>
          <w:tab w:val="left" w:pos="6315"/>
        </w:tabs>
        <w:ind w:firstLine="708"/>
        <w:contextualSpacing/>
        <w:rPr>
          <w:rFonts w:ascii="Times New Roman" w:hAnsi="Times New Roman"/>
          <w:b/>
          <w:sz w:val="26"/>
          <w:szCs w:val="26"/>
        </w:rPr>
      </w:pPr>
    </w:p>
    <w:p w:rsidR="00CB0885" w:rsidRPr="00CB0885" w:rsidRDefault="00CB0885" w:rsidP="00CB0885">
      <w:pPr>
        <w:tabs>
          <w:tab w:val="left" w:pos="6315"/>
        </w:tabs>
        <w:ind w:firstLine="708"/>
        <w:contextualSpacing/>
        <w:rPr>
          <w:rFonts w:ascii="Times New Roman" w:hAnsi="Times New Roman"/>
          <w:b/>
          <w:sz w:val="26"/>
          <w:szCs w:val="26"/>
        </w:rPr>
      </w:pPr>
      <w:r w:rsidRPr="00CB0885">
        <w:rPr>
          <w:rFonts w:ascii="Times New Roman" w:hAnsi="Times New Roman"/>
          <w:b/>
          <w:sz w:val="26"/>
          <w:szCs w:val="26"/>
        </w:rPr>
        <w:t>Подписи членов Конкурсной комиссии:</w:t>
      </w:r>
      <w:r w:rsidRPr="00CB0885">
        <w:rPr>
          <w:rFonts w:ascii="Times New Roman" w:hAnsi="Times New Roman"/>
          <w:b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8"/>
        <w:gridCol w:w="3098"/>
        <w:gridCol w:w="3405"/>
      </w:tblGrid>
      <w:tr w:rsidR="00CB0885" w:rsidRPr="00CB0885" w:rsidTr="00CB0885">
        <w:trPr>
          <w:trHeight w:val="375"/>
        </w:trPr>
        <w:tc>
          <w:tcPr>
            <w:tcW w:w="3748" w:type="dxa"/>
          </w:tcPr>
          <w:p w:rsidR="00CB0885" w:rsidRPr="00CB0885" w:rsidRDefault="00CB0885" w:rsidP="00B0661F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CB0885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CB0885" w:rsidRPr="00CB0885" w:rsidTr="00CB0885">
        <w:trPr>
          <w:trHeight w:val="399"/>
        </w:trPr>
        <w:tc>
          <w:tcPr>
            <w:tcW w:w="10251" w:type="dxa"/>
            <w:gridSpan w:val="3"/>
          </w:tcPr>
          <w:p w:rsidR="00CB0885" w:rsidRPr="00CB0885" w:rsidRDefault="00CB0885" w:rsidP="00B0661F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1025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Гаганов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Лимаренко И.В.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Карасев А.Т.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Урбанович М.Ф.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B0885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  <w:r w:rsidRPr="00CB0885">
              <w:rPr>
                <w:rFonts w:ascii="Times New Roman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251" w:type="dxa"/>
            <w:gridSpan w:val="3"/>
            <w:tcBorders>
              <w:top w:val="single" w:sz="4" w:space="0" w:color="auto"/>
            </w:tcBorders>
          </w:tcPr>
          <w:p w:rsidR="00CB0885" w:rsidRPr="00CB0885" w:rsidRDefault="00CB0885" w:rsidP="00B0661F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885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CB0885" w:rsidRPr="00CB0885" w:rsidTr="00CB088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374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B0885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098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5" w:type="dxa"/>
          </w:tcPr>
          <w:p w:rsidR="00CB0885" w:rsidRPr="00CB0885" w:rsidRDefault="00CB0885" w:rsidP="00B0661F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F355F" w:rsidRDefault="006F355F" w:rsidP="006F355F">
      <w:pPr>
        <w:contextualSpacing/>
        <w:rPr>
          <w:rFonts w:ascii="Times New Roman" w:hAnsi="Times New Roman"/>
          <w:sz w:val="22"/>
          <w:szCs w:val="26"/>
        </w:rPr>
      </w:pPr>
    </w:p>
    <w:p w:rsidR="00CB0885" w:rsidRPr="00CB0885" w:rsidRDefault="00CB0885" w:rsidP="006F355F">
      <w:pPr>
        <w:contextualSpacing/>
        <w:rPr>
          <w:rFonts w:ascii="Times New Roman" w:hAnsi="Times New Roman"/>
          <w:sz w:val="26"/>
          <w:szCs w:val="26"/>
        </w:rPr>
      </w:pPr>
      <w:proofErr w:type="spellStart"/>
      <w:r w:rsidRPr="006F355F">
        <w:rPr>
          <w:rFonts w:ascii="Times New Roman" w:hAnsi="Times New Roman"/>
          <w:sz w:val="22"/>
          <w:szCs w:val="26"/>
        </w:rPr>
        <w:t>Шахнюк</w:t>
      </w:r>
      <w:proofErr w:type="spellEnd"/>
      <w:r w:rsidRPr="006F355F">
        <w:rPr>
          <w:rFonts w:ascii="Times New Roman" w:hAnsi="Times New Roman"/>
          <w:sz w:val="22"/>
          <w:szCs w:val="26"/>
        </w:rPr>
        <w:t xml:space="preserve"> Н.А. 21-32</w:t>
      </w:r>
    </w:p>
    <w:sectPr w:rsidR="00CB0885" w:rsidRPr="00CB0885" w:rsidSect="003B35D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F47" w:rsidRDefault="00532F47">
      <w:r>
        <w:separator/>
      </w:r>
    </w:p>
  </w:endnote>
  <w:endnote w:type="continuationSeparator" w:id="0">
    <w:p w:rsidR="00532F47" w:rsidRDefault="00532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5D2" w:rsidRDefault="00B52BC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7408/240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/П-14-3 от «10»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F355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№7408/240 Блр1/П-14 «Поставка щита редукторов объединенного газового корпуса для сооружения энергоблока №1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B35D2" w:rsidRDefault="00B52BC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B35D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B35D2">
          <w:rPr>
            <w:rFonts w:ascii="Times New Roman" w:hAnsi="Times New Roman"/>
            <w:sz w:val="16"/>
            <w:szCs w:val="16"/>
          </w:rPr>
          <w:fldChar w:fldCharType="separate"/>
        </w:r>
        <w:r w:rsidR="0064742E">
          <w:rPr>
            <w:rFonts w:ascii="Times New Roman" w:hAnsi="Times New Roman"/>
            <w:noProof/>
            <w:sz w:val="16"/>
            <w:szCs w:val="16"/>
          </w:rPr>
          <w:t>3</w:t>
        </w:r>
        <w:r w:rsidR="003B35D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B35D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B35D2">
          <w:rPr>
            <w:rFonts w:ascii="Times New Roman" w:hAnsi="Times New Roman"/>
            <w:sz w:val="16"/>
            <w:szCs w:val="16"/>
          </w:rPr>
          <w:fldChar w:fldCharType="separate"/>
        </w:r>
        <w:r w:rsidR="0064742E">
          <w:rPr>
            <w:rFonts w:ascii="Times New Roman" w:hAnsi="Times New Roman"/>
            <w:noProof/>
            <w:sz w:val="16"/>
            <w:szCs w:val="16"/>
          </w:rPr>
          <w:t>3</w:t>
        </w:r>
        <w:r w:rsidR="003B35D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F47" w:rsidRDefault="00532F47">
      <w:r>
        <w:separator/>
      </w:r>
    </w:p>
  </w:footnote>
  <w:footnote w:type="continuationSeparator" w:id="0">
    <w:p w:rsidR="00532F47" w:rsidRDefault="00532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22A61"/>
    <w:multiLevelType w:val="multilevel"/>
    <w:tmpl w:val="260E3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5322"/>
    <w:rsid w:val="00054251"/>
    <w:rsid w:val="00115322"/>
    <w:rsid w:val="00137960"/>
    <w:rsid w:val="003B35D2"/>
    <w:rsid w:val="00532F47"/>
    <w:rsid w:val="005C3E97"/>
    <w:rsid w:val="0064742E"/>
    <w:rsid w:val="006F355F"/>
    <w:rsid w:val="00B52BC7"/>
    <w:rsid w:val="00C979FE"/>
    <w:rsid w:val="00CB0885"/>
    <w:rsid w:val="00DF3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5D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B35D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B35D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B35D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B35D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B35D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35D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35D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35D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B35D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35D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B35D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B35D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B35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B35D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B35D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B35D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B35D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B35D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B35D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CB088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B088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1C4DB-C3B7-4520-8369-153CAD2E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2015-02-11T13:04:00Z</cp:lastPrinted>
  <dcterms:created xsi:type="dcterms:W3CDTF">2015-02-11T11:52:00Z</dcterms:created>
  <dcterms:modified xsi:type="dcterms:W3CDTF">2015-02-11T13:06:00Z</dcterms:modified>
</cp:coreProperties>
</file>