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1AF" w:rsidRPr="0017415A" w:rsidRDefault="00A821AF" w:rsidP="0017415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74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17415A" w:rsidRPr="00174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1068 Р</w:t>
      </w:r>
      <w:proofErr w:type="gramStart"/>
      <w:r w:rsidR="0017415A" w:rsidRPr="00174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7415A" w:rsidRPr="00174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/П-14-2</w:t>
      </w:r>
    </w:p>
    <w:p w:rsidR="00A821AF" w:rsidRPr="0017415A" w:rsidRDefault="0017415A" w:rsidP="0017415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74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 отборочной стадии по открытому запросу предложений</w:t>
      </w:r>
      <w:r w:rsidR="00A821AF" w:rsidRPr="00174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поставку по лоту № 1068 Р4/</w:t>
      </w:r>
      <w:proofErr w:type="gramStart"/>
      <w:r w:rsidR="00A821AF" w:rsidRPr="00174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="00A821AF" w:rsidRPr="00174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"Поставка оборудования системы оперативного постоянного тока (СОПТ). ОНС (ТЗЗ </w:t>
      </w:r>
      <w:r w:rsidR="00A821AF" w:rsidRPr="0017415A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="00A821AF" w:rsidRPr="00174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4.01296.4.0.34) для сооружения энергоблока №4 Ростовской АЭС" </w:t>
      </w:r>
    </w:p>
    <w:p w:rsidR="00A821AF" w:rsidRPr="0017415A" w:rsidRDefault="00A821AF" w:rsidP="0017415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821AF" w:rsidRPr="0017415A" w:rsidTr="00994BE0">
        <w:tc>
          <w:tcPr>
            <w:tcW w:w="5149" w:type="dxa"/>
            <w:hideMark/>
          </w:tcPr>
          <w:p w:rsidR="00A821AF" w:rsidRPr="0017415A" w:rsidRDefault="00A821AF" w:rsidP="0017415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17415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17415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Pr="0017415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7415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A821AF" w:rsidRPr="0017415A" w:rsidRDefault="0017415A" w:rsidP="0017415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7415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«2</w:t>
            </w:r>
            <w:r w:rsidRPr="0017415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  <w:r w:rsidR="00A821AF" w:rsidRPr="0017415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 w:rsidR="00A821AF" w:rsidRPr="0017415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 w:rsidR="00A821AF" w:rsidRPr="0017415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A821AF" w:rsidRPr="0017415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821AF" w:rsidRPr="0017415A" w:rsidRDefault="00A821AF" w:rsidP="0017415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1AF" w:rsidRPr="0017415A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7415A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7415A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17415A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7415A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7415A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17415A"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>(Далее – ЕОСЗ) в его действующей редакции,</w:t>
      </w:r>
      <w:r w:rsidRPr="0017415A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17415A" w:rsidRPr="0017415A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A821AF" w:rsidRPr="0017415A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1AF" w:rsidRPr="0017415A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74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821AF" w:rsidRPr="0017415A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7415A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A821AF" w:rsidRPr="0017415A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17415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>: АО "НИАЭП".</w:t>
      </w:r>
    </w:p>
    <w:p w:rsidR="00A821AF" w:rsidRPr="0017415A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17415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1068 Р4/</w:t>
      </w:r>
      <w:proofErr w:type="gramStart"/>
      <w:r w:rsidRPr="0017415A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 "Поставка оборудования системы оперативного постоянного тока (СОПТ). ОНС (ТЗЗ </w:t>
      </w:r>
      <w:r w:rsidRPr="0017415A"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4.01296.4.0.34) для сооружения энергоблока №4 Ростовской АЭС" </w:t>
      </w:r>
    </w:p>
    <w:p w:rsidR="00A821AF" w:rsidRPr="0017415A" w:rsidRDefault="00A821AF" w:rsidP="001741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системы оперативного постоянного тока (СОПТ). ОНС (ТЗЗ </w:t>
      </w:r>
      <w:r w:rsidRPr="0017415A"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4.01296.4.0.34) для сооружения энергоблока №4 Ростовской АЭС </w:t>
      </w:r>
    </w:p>
    <w:p w:rsidR="00A821AF" w:rsidRPr="0017415A" w:rsidRDefault="00A821AF" w:rsidP="001741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4 940 000 (Четыре миллиона девятьсот сорок тысяч) рублей 00 копеек, включая НДС. </w:t>
      </w:r>
    </w:p>
    <w:p w:rsidR="00A821AF" w:rsidRPr="0017415A" w:rsidRDefault="00A821AF" w:rsidP="001741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15A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821AF" w:rsidRPr="0017415A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17415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17415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17415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«26» декабря 2014 года в информационно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7415A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17415A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7415A">
        <w:rPr>
          <w:rFonts w:ascii="Times New Roman" w:hAnsi="Times New Roman" w:cs="Times New Roman"/>
          <w:sz w:val="28"/>
          <w:szCs w:val="28"/>
        </w:rPr>
        <w:t xml:space="preserve"> 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№31401875725, на официальном сайте о размещении заказов на закупки товаров, работ и услуг для нужд </w:t>
      </w:r>
      <w:proofErr w:type="spellStart"/>
      <w:r w:rsidRPr="0017415A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7415A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17415A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17415A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, закупка №141226/0536/1260, на ЭТП </w:t>
      </w:r>
      <w:r w:rsidR="0017415A" w:rsidRPr="0017415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АКД</w:t>
      </w:r>
      <w:r w:rsidRPr="0017415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 закупка №R026052.</w:t>
      </w:r>
    </w:p>
    <w:p w:rsidR="00A821AF" w:rsidRPr="0017415A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415A" w:rsidRPr="005404B8" w:rsidRDefault="0017415A" w:rsidP="005404B8">
      <w:pPr>
        <w:pStyle w:val="31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17415A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«27» января 2015 года, по адресу: </w:t>
      </w:r>
      <w:r w:rsidRPr="0017415A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</w:t>
      </w:r>
    </w:p>
    <w:p w:rsidR="0017415A" w:rsidRPr="0017415A" w:rsidRDefault="0017415A" w:rsidP="0017415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17415A">
        <w:rPr>
          <w:rFonts w:ascii="Times New Roman" w:hAnsi="Times New Roman" w:cs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17415A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17415A" w:rsidRPr="0017415A" w:rsidTr="00A73F71">
        <w:trPr>
          <w:trHeight w:val="173"/>
        </w:trPr>
        <w:tc>
          <w:tcPr>
            <w:tcW w:w="2835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7415A" w:rsidRPr="0017415A" w:rsidTr="00A73F71">
        <w:trPr>
          <w:trHeight w:val="299"/>
        </w:trPr>
        <w:tc>
          <w:tcPr>
            <w:tcW w:w="9900" w:type="dxa"/>
            <w:gridSpan w:val="2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7415A" w:rsidRPr="0017415A" w:rsidTr="00A73F71">
        <w:trPr>
          <w:trHeight w:val="515"/>
        </w:trPr>
        <w:tc>
          <w:tcPr>
            <w:tcW w:w="2835" w:type="dxa"/>
            <w:vAlign w:val="center"/>
          </w:tcPr>
          <w:p w:rsidR="0017415A" w:rsidRPr="0017415A" w:rsidRDefault="0017415A" w:rsidP="001741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7415A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7065" w:type="dxa"/>
            <w:vAlign w:val="center"/>
          </w:tcPr>
          <w:p w:rsidR="0017415A" w:rsidRPr="0017415A" w:rsidRDefault="0017415A" w:rsidP="001741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17415A" w:rsidRPr="0017415A" w:rsidTr="00A73F71">
        <w:trPr>
          <w:trHeight w:val="289"/>
        </w:trPr>
        <w:tc>
          <w:tcPr>
            <w:tcW w:w="9900" w:type="dxa"/>
            <w:gridSpan w:val="2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7415A" w:rsidRPr="0017415A" w:rsidTr="00A73F71">
        <w:trPr>
          <w:trHeight w:val="420"/>
        </w:trPr>
        <w:tc>
          <w:tcPr>
            <w:tcW w:w="2835" w:type="dxa"/>
            <w:vAlign w:val="center"/>
          </w:tcPr>
          <w:p w:rsidR="0017415A" w:rsidRPr="0017415A" w:rsidRDefault="0017415A" w:rsidP="001741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7415A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17415A" w:rsidRPr="0017415A" w:rsidTr="00A73F71">
        <w:trPr>
          <w:trHeight w:val="265"/>
        </w:trPr>
        <w:tc>
          <w:tcPr>
            <w:tcW w:w="9900" w:type="dxa"/>
            <w:gridSpan w:val="2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7415A" w:rsidRPr="0017415A" w:rsidTr="00A73F71">
        <w:trPr>
          <w:trHeight w:val="420"/>
        </w:trPr>
        <w:tc>
          <w:tcPr>
            <w:tcW w:w="2835" w:type="dxa"/>
            <w:vAlign w:val="center"/>
          </w:tcPr>
          <w:p w:rsidR="0017415A" w:rsidRPr="0017415A" w:rsidRDefault="0017415A" w:rsidP="001741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17415A" w:rsidRPr="0017415A" w:rsidTr="00A73F71">
        <w:trPr>
          <w:trHeight w:val="420"/>
        </w:trPr>
        <w:tc>
          <w:tcPr>
            <w:tcW w:w="2835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065" w:type="dxa"/>
            <w:vAlign w:val="center"/>
          </w:tcPr>
          <w:p w:rsidR="0017415A" w:rsidRPr="0017415A" w:rsidRDefault="0017415A" w:rsidP="001741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17415A" w:rsidRPr="0017415A" w:rsidTr="00A73F71">
        <w:trPr>
          <w:trHeight w:val="420"/>
        </w:trPr>
        <w:tc>
          <w:tcPr>
            <w:tcW w:w="2835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7415A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vAlign w:val="center"/>
          </w:tcPr>
          <w:p w:rsidR="0017415A" w:rsidRPr="0017415A" w:rsidRDefault="0017415A" w:rsidP="001741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17415A" w:rsidRPr="0017415A" w:rsidTr="00A73F71">
        <w:trPr>
          <w:trHeight w:val="423"/>
        </w:trPr>
        <w:tc>
          <w:tcPr>
            <w:tcW w:w="2835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065" w:type="dxa"/>
            <w:vAlign w:val="center"/>
          </w:tcPr>
          <w:p w:rsidR="0017415A" w:rsidRPr="0017415A" w:rsidRDefault="0017415A" w:rsidP="001741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17415A" w:rsidRPr="0017415A" w:rsidTr="00A73F71">
        <w:trPr>
          <w:trHeight w:val="420"/>
        </w:trPr>
        <w:tc>
          <w:tcPr>
            <w:tcW w:w="2835" w:type="dxa"/>
            <w:vAlign w:val="center"/>
          </w:tcPr>
          <w:p w:rsidR="0017415A" w:rsidRPr="0017415A" w:rsidRDefault="0017415A" w:rsidP="001741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17415A" w:rsidRPr="0017415A" w:rsidTr="00A73F71">
        <w:trPr>
          <w:trHeight w:val="420"/>
        </w:trPr>
        <w:tc>
          <w:tcPr>
            <w:tcW w:w="2835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415A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17415A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065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17415A" w:rsidRPr="0017415A" w:rsidTr="00A73F71">
        <w:trPr>
          <w:trHeight w:val="420"/>
        </w:trPr>
        <w:tc>
          <w:tcPr>
            <w:tcW w:w="2835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415A">
              <w:rPr>
                <w:rFonts w:ascii="Times New Roman" w:hAnsi="Times New Roman" w:cs="Times New Roman"/>
                <w:sz w:val="28"/>
                <w:szCs w:val="28"/>
              </w:rPr>
              <w:t>Хлыбов</w:t>
            </w:r>
            <w:proofErr w:type="spellEnd"/>
            <w:r w:rsidRPr="0017415A">
              <w:rPr>
                <w:rFonts w:ascii="Times New Roman" w:hAnsi="Times New Roman" w:cs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17415A" w:rsidRPr="0017415A" w:rsidTr="00A73F71">
        <w:trPr>
          <w:trHeight w:val="420"/>
        </w:trPr>
        <w:tc>
          <w:tcPr>
            <w:tcW w:w="2835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отдела подготовки конкурсных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процедур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филиала </w:t>
            </w: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 «НИАЭП» (присутствовал в режиме видеоконференции)</w:t>
            </w:r>
          </w:p>
        </w:tc>
      </w:tr>
      <w:tr w:rsidR="0017415A" w:rsidRPr="0017415A" w:rsidTr="00A73F71">
        <w:trPr>
          <w:trHeight w:val="220"/>
        </w:trPr>
        <w:tc>
          <w:tcPr>
            <w:tcW w:w="9900" w:type="dxa"/>
            <w:gridSpan w:val="2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7415A" w:rsidRPr="0017415A" w:rsidTr="00A73F71">
        <w:trPr>
          <w:trHeight w:val="420"/>
        </w:trPr>
        <w:tc>
          <w:tcPr>
            <w:tcW w:w="2835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17415A" w:rsidRPr="0017415A" w:rsidRDefault="0017415A" w:rsidP="0017415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7415A">
        <w:rPr>
          <w:rFonts w:ascii="Times New Roman" w:hAnsi="Times New Roman" w:cs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17415A" w:rsidRPr="0017415A" w:rsidRDefault="0017415A" w:rsidP="0017415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A821AF" w:rsidRPr="0017415A" w:rsidRDefault="0017415A" w:rsidP="001741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415A"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  Согласно протоколу  открытия доступа к заявкам на участие в запросе предложений от  «20» января 2015 года № </w:t>
      </w:r>
      <w:r w:rsidRPr="0017415A">
        <w:rPr>
          <w:rFonts w:ascii="Times New Roman" w:hAnsi="Times New Roman" w:cs="Times New Roman"/>
          <w:bCs/>
          <w:sz w:val="28"/>
          <w:szCs w:val="28"/>
          <w:lang w:eastAsia="ru-RU"/>
        </w:rPr>
        <w:t>1068 Р</w:t>
      </w:r>
      <w:proofErr w:type="gramStart"/>
      <w:r w:rsidRPr="0017415A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17415A">
        <w:rPr>
          <w:rFonts w:ascii="Times New Roman" w:hAnsi="Times New Roman" w:cs="Times New Roman"/>
          <w:bCs/>
          <w:sz w:val="28"/>
          <w:szCs w:val="28"/>
          <w:lang w:eastAsia="ru-RU"/>
        </w:rPr>
        <w:t>/П-14-1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116"/>
        <w:gridCol w:w="3133"/>
        <w:gridCol w:w="3749"/>
      </w:tblGrid>
      <w:tr w:rsidR="00A821AF" w:rsidRPr="0017415A" w:rsidTr="00994B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17415A" w:rsidRDefault="00A821AF" w:rsidP="001741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415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17415A" w:rsidRDefault="00A821AF" w:rsidP="001741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415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17415A" w:rsidRDefault="00A821AF" w:rsidP="001741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415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17415A" w:rsidRDefault="00A821AF" w:rsidP="001741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415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821AF" w:rsidRPr="0017415A" w:rsidTr="00994B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17415A" w:rsidRDefault="00A821AF" w:rsidP="001741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741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60221595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17415A" w:rsidRDefault="00A821AF" w:rsidP="001741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741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"АПС </w:t>
            </w:r>
            <w:r w:rsidRPr="001741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ЭНЕРГИЯ </w:t>
            </w:r>
            <w:proofErr w:type="gramStart"/>
            <w:r w:rsidRPr="001741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</w:t>
            </w:r>
            <w:proofErr w:type="gramEnd"/>
            <w:r w:rsidRPr="001741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17415A" w:rsidRDefault="00A821AF" w:rsidP="001741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741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РФ, 620144, </w:t>
            </w:r>
            <w:r w:rsidRPr="001741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Свердловская область, г. Екатеринбург, ул. Московская, 195, </w:t>
            </w:r>
            <w:proofErr w:type="spellStart"/>
            <w:r w:rsidRPr="001741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 w:rsidRPr="001741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901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17415A" w:rsidRDefault="00A821AF" w:rsidP="001741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741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Цена заявки: 4 939 500,00 </w:t>
            </w:r>
            <w:r w:rsidRPr="001741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(Четыре миллиона девятьсот тридцать девять тысяч пятьсот) рублей 00 копеек, включая НДС </w:t>
            </w:r>
          </w:p>
        </w:tc>
      </w:tr>
    </w:tbl>
    <w:p w:rsidR="00A821AF" w:rsidRPr="0017415A" w:rsidRDefault="00A821AF" w:rsidP="0017415A">
      <w:pPr>
        <w:pStyle w:val="aa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17415A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17415A" w:rsidRPr="0017415A" w:rsidRDefault="0017415A" w:rsidP="0017415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15A">
        <w:rPr>
          <w:rFonts w:ascii="Times New Roman" w:hAnsi="Times New Roman" w:cs="Times New Roman"/>
          <w:b/>
          <w:sz w:val="28"/>
          <w:szCs w:val="28"/>
          <w:lang w:eastAsia="ru-RU"/>
        </w:rPr>
        <w:t>2.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 По результатам рассмотрения заявок на участие в запросе предложений  на отборочной стадии закупочной комиссией были приняты следующие решения:</w:t>
      </w:r>
    </w:p>
    <w:p w:rsidR="0017415A" w:rsidRPr="0017415A" w:rsidRDefault="0017415A" w:rsidP="0017415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15A">
        <w:rPr>
          <w:rFonts w:ascii="Times New Roman" w:hAnsi="Times New Roman" w:cs="Times New Roman"/>
          <w:b/>
          <w:sz w:val="28"/>
          <w:szCs w:val="28"/>
          <w:lang w:eastAsia="ru-RU"/>
        </w:rPr>
        <w:t>2.2.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 пунктами 19.8.1, 14.8.4 ЕОСЗ и пунктом 4.14.1.8 документации направить запрос по уточнению заявки на участие в запросе предложений, а именно:</w:t>
      </w:r>
    </w:p>
    <w:p w:rsidR="0017415A" w:rsidRPr="0017415A" w:rsidRDefault="0017415A" w:rsidP="001741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15A">
        <w:rPr>
          <w:rFonts w:ascii="Times New Roman" w:hAnsi="Times New Roman" w:cs="Times New Roman"/>
          <w:b/>
          <w:sz w:val="28"/>
          <w:szCs w:val="28"/>
          <w:lang w:eastAsia="ru-RU"/>
        </w:rPr>
        <w:t>2.2.1.</w:t>
      </w:r>
      <w:r w:rsidRPr="0017415A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направить участнику запроса предложений ООО "АПС ЭНЕРГИЯ РУС"  запрос о разъяснении положений заявки на участие в запросе предложений.</w:t>
      </w:r>
    </w:p>
    <w:p w:rsidR="0017415A" w:rsidRPr="0017415A" w:rsidRDefault="0017415A" w:rsidP="0017415A">
      <w:pPr>
        <w:widowControl w:val="0"/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7415A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Результаты голосования членов закупочной комиссии: </w:t>
      </w:r>
      <w:r w:rsidRPr="0017415A">
        <w:rPr>
          <w:rFonts w:ascii="Times New Roman" w:hAnsi="Times New Roman" w:cs="Times New Roman"/>
          <w:i/>
          <w:sz w:val="28"/>
          <w:szCs w:val="28"/>
          <w:lang w:eastAsia="ru-RU"/>
        </w:rPr>
        <w:br/>
        <w:t>«за» - 10 голосов;</w:t>
      </w:r>
      <w:r w:rsidRPr="0017415A">
        <w:rPr>
          <w:rFonts w:ascii="Times New Roman" w:hAnsi="Times New Roman" w:cs="Times New Roman"/>
          <w:i/>
          <w:sz w:val="28"/>
          <w:szCs w:val="28"/>
          <w:lang w:eastAsia="ru-RU"/>
        </w:rPr>
        <w:br/>
        <w:t>«против» - 0 голосов;</w:t>
      </w:r>
      <w:r w:rsidRPr="0017415A">
        <w:rPr>
          <w:rFonts w:ascii="Times New Roman" w:hAnsi="Times New Roman" w:cs="Times New Roman"/>
          <w:i/>
          <w:sz w:val="28"/>
          <w:szCs w:val="28"/>
          <w:lang w:eastAsia="ru-RU"/>
        </w:rPr>
        <w:br/>
        <w:t xml:space="preserve">«воздержался» - 0 голосов. </w:t>
      </w:r>
    </w:p>
    <w:p w:rsidR="00A821AF" w:rsidRPr="0017415A" w:rsidRDefault="00A821AF" w:rsidP="001741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415A" w:rsidRPr="0017415A" w:rsidRDefault="0017415A" w:rsidP="0017415A">
      <w:pPr>
        <w:pStyle w:val="ListParagraph"/>
        <w:ind w:left="0"/>
        <w:outlineLvl w:val="0"/>
        <w:rPr>
          <w:rFonts w:ascii="Times New Roman" w:hAnsi="Times New Roman"/>
          <w:b/>
          <w:sz w:val="28"/>
          <w:szCs w:val="28"/>
        </w:rPr>
      </w:pPr>
      <w:r w:rsidRPr="0017415A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7415A" w:rsidRPr="0017415A" w:rsidTr="00A73F71">
        <w:trPr>
          <w:trHeight w:val="293"/>
        </w:trPr>
        <w:tc>
          <w:tcPr>
            <w:tcW w:w="4950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17415A" w:rsidRPr="0017415A" w:rsidTr="00A73F71">
        <w:trPr>
          <w:trHeight w:val="269"/>
        </w:trPr>
        <w:tc>
          <w:tcPr>
            <w:tcW w:w="9900" w:type="dxa"/>
            <w:gridSpan w:val="2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7415A" w:rsidRPr="0017415A" w:rsidTr="00A73F71">
        <w:trPr>
          <w:trHeight w:val="404"/>
        </w:trPr>
        <w:tc>
          <w:tcPr>
            <w:tcW w:w="4950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PersonName">
              <w:r w:rsidRPr="0017415A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4950" w:type="dxa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415A" w:rsidRPr="0017415A" w:rsidTr="00A73F71">
        <w:trPr>
          <w:trHeight w:val="237"/>
        </w:trPr>
        <w:tc>
          <w:tcPr>
            <w:tcW w:w="9900" w:type="dxa"/>
            <w:gridSpan w:val="2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7415A" w:rsidRPr="0017415A" w:rsidTr="00A73F71">
        <w:trPr>
          <w:trHeight w:val="432"/>
        </w:trPr>
        <w:tc>
          <w:tcPr>
            <w:tcW w:w="4950" w:type="dxa"/>
            <w:vAlign w:val="center"/>
          </w:tcPr>
          <w:p w:rsidR="0017415A" w:rsidRPr="0017415A" w:rsidRDefault="0017415A" w:rsidP="001741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415A" w:rsidRPr="0017415A" w:rsidTr="00A73F71">
        <w:trPr>
          <w:trHeight w:val="234"/>
        </w:trPr>
        <w:tc>
          <w:tcPr>
            <w:tcW w:w="9900" w:type="dxa"/>
            <w:gridSpan w:val="2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7415A" w:rsidRPr="0017415A" w:rsidTr="00A73F71">
        <w:trPr>
          <w:trHeight w:val="432"/>
        </w:trPr>
        <w:tc>
          <w:tcPr>
            <w:tcW w:w="4950" w:type="dxa"/>
            <w:vAlign w:val="center"/>
          </w:tcPr>
          <w:p w:rsidR="0017415A" w:rsidRPr="0017415A" w:rsidRDefault="0017415A" w:rsidP="001741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415A" w:rsidRPr="0017415A" w:rsidTr="00A73F71">
        <w:trPr>
          <w:trHeight w:val="432"/>
        </w:trPr>
        <w:tc>
          <w:tcPr>
            <w:tcW w:w="4950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415A" w:rsidRPr="0017415A" w:rsidTr="00A73F71">
        <w:trPr>
          <w:trHeight w:val="432"/>
        </w:trPr>
        <w:tc>
          <w:tcPr>
            <w:tcW w:w="4950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7415A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415A" w:rsidRPr="0017415A" w:rsidTr="00A73F71">
        <w:trPr>
          <w:trHeight w:val="432"/>
        </w:trPr>
        <w:tc>
          <w:tcPr>
            <w:tcW w:w="4950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415A" w:rsidRPr="0017415A" w:rsidTr="00A73F71">
        <w:trPr>
          <w:trHeight w:val="432"/>
        </w:trPr>
        <w:tc>
          <w:tcPr>
            <w:tcW w:w="4950" w:type="dxa"/>
            <w:vAlign w:val="center"/>
          </w:tcPr>
          <w:p w:rsidR="0017415A" w:rsidRPr="0017415A" w:rsidRDefault="0017415A" w:rsidP="001741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415A" w:rsidRPr="0017415A" w:rsidTr="00A73F71">
        <w:trPr>
          <w:trHeight w:val="432"/>
        </w:trPr>
        <w:tc>
          <w:tcPr>
            <w:tcW w:w="4950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415A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17415A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415A" w:rsidRPr="0017415A" w:rsidTr="00A73F71">
        <w:trPr>
          <w:trHeight w:val="432"/>
        </w:trPr>
        <w:tc>
          <w:tcPr>
            <w:tcW w:w="4950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415A">
              <w:rPr>
                <w:rFonts w:ascii="Times New Roman" w:hAnsi="Times New Roman" w:cs="Times New Roman"/>
                <w:sz w:val="28"/>
                <w:szCs w:val="28"/>
              </w:rPr>
              <w:t>Хлыбов</w:t>
            </w:r>
            <w:proofErr w:type="spellEnd"/>
            <w:r w:rsidRPr="0017415A">
              <w:rPr>
                <w:rFonts w:ascii="Times New Roman" w:hAnsi="Times New Roman" w:cs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415A" w:rsidRPr="0017415A" w:rsidTr="00A73F71">
        <w:trPr>
          <w:trHeight w:val="432"/>
        </w:trPr>
        <w:tc>
          <w:tcPr>
            <w:tcW w:w="4950" w:type="dxa"/>
            <w:vAlign w:val="center"/>
          </w:tcPr>
          <w:p w:rsidR="0017415A" w:rsidRPr="0017415A" w:rsidRDefault="0017415A" w:rsidP="0017415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415A" w:rsidRPr="0017415A" w:rsidTr="00A73F71">
        <w:trPr>
          <w:trHeight w:val="245"/>
        </w:trPr>
        <w:tc>
          <w:tcPr>
            <w:tcW w:w="9900" w:type="dxa"/>
            <w:gridSpan w:val="2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17415A" w:rsidRPr="0017415A" w:rsidTr="00A73F71">
        <w:trPr>
          <w:trHeight w:val="432"/>
        </w:trPr>
        <w:tc>
          <w:tcPr>
            <w:tcW w:w="4950" w:type="dxa"/>
            <w:vAlign w:val="center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415A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17415A" w:rsidRPr="0017415A" w:rsidRDefault="0017415A" w:rsidP="00174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7415A" w:rsidRPr="0017415A" w:rsidRDefault="0017415A" w:rsidP="0017415A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17415A" w:rsidRPr="005404B8" w:rsidRDefault="005404B8" w:rsidP="0017415A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5404B8">
        <w:rPr>
          <w:rFonts w:ascii="Times New Roman" w:hAnsi="Times New Roman" w:cs="Times New Roman"/>
          <w:sz w:val="20"/>
          <w:szCs w:val="20"/>
        </w:rPr>
        <w:t>Курганова Е</w:t>
      </w:r>
      <w:r w:rsidR="0017415A" w:rsidRPr="005404B8">
        <w:rPr>
          <w:rFonts w:ascii="Times New Roman" w:hAnsi="Times New Roman" w:cs="Times New Roman"/>
          <w:sz w:val="20"/>
          <w:szCs w:val="20"/>
        </w:rPr>
        <w:t>.</w:t>
      </w:r>
      <w:r w:rsidRPr="005404B8">
        <w:rPr>
          <w:rFonts w:ascii="Times New Roman" w:hAnsi="Times New Roman" w:cs="Times New Roman"/>
          <w:sz w:val="20"/>
          <w:szCs w:val="20"/>
        </w:rPr>
        <w:t>П., 30-56</w:t>
      </w:r>
    </w:p>
    <w:p w:rsidR="00951DB4" w:rsidRPr="0017415A" w:rsidRDefault="00951DB4" w:rsidP="00174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51DB4" w:rsidRPr="0017415A" w:rsidSect="005404B8">
      <w:footerReference w:type="default" r:id="rId8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9CD" w:rsidRDefault="00B009CD" w:rsidP="00A821AF">
      <w:pPr>
        <w:spacing w:after="0" w:line="240" w:lineRule="auto"/>
      </w:pPr>
      <w:r>
        <w:separator/>
      </w:r>
    </w:p>
  </w:endnote>
  <w:endnote w:type="continuationSeparator" w:id="0">
    <w:p w:rsidR="00B009CD" w:rsidRDefault="00B009CD" w:rsidP="00A82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1FA" w:rsidRPr="005404B8" w:rsidRDefault="005404B8" w:rsidP="005404B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404B8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1068 Р4/П-14-2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 1068 Р4/</w:t>
    </w:r>
    <w:proofErr w:type="gramStart"/>
    <w:r w:rsidRPr="005404B8">
      <w:rPr>
        <w:rFonts w:ascii="Times New Roman" w:hAnsi="Times New Roman" w:cs="Times New Roman"/>
        <w:b/>
        <w:bCs/>
        <w:sz w:val="16"/>
        <w:szCs w:val="16"/>
        <w:lang w:eastAsia="ru-RU"/>
      </w:rPr>
      <w:t>П</w:t>
    </w:r>
    <w:proofErr w:type="gramEnd"/>
    <w:r w:rsidRPr="005404B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"Поставка оборудования системы оперативного постоянного тока (СОПТ). ОНС (ТЗЗ </w:t>
    </w:r>
    <w:r w:rsidRPr="005404B8">
      <w:rPr>
        <w:rFonts w:ascii="Times New Roman" w:hAnsi="Times New Roman" w:cs="Times New Roman"/>
        <w:b/>
        <w:bCs/>
        <w:sz w:val="16"/>
        <w:szCs w:val="16"/>
        <w:lang w:val="en-US" w:eastAsia="ru-RU"/>
      </w:rPr>
      <w:t>R</w:t>
    </w:r>
    <w:r w:rsidRPr="005404B8">
      <w:rPr>
        <w:rFonts w:ascii="Times New Roman" w:hAnsi="Times New Roman" w:cs="Times New Roman"/>
        <w:b/>
        <w:bCs/>
        <w:sz w:val="16"/>
        <w:szCs w:val="16"/>
        <w:lang w:eastAsia="ru-RU"/>
      </w:rPr>
      <w:t>4.01296.4.0.34) для сооружения энергоблока №4 Ростовской АЭС"</w:t>
    </w:r>
  </w:p>
  <w:p w:rsidR="00A821FA" w:rsidRDefault="00B009CD">
    <w:pPr>
      <w:pStyle w:val="a6"/>
      <w:jc w:val="center"/>
      <w:rPr>
        <w:bCs/>
        <w:sz w:val="16"/>
        <w:szCs w:val="16"/>
      </w:rPr>
    </w:pPr>
  </w:p>
  <w:p w:rsidR="00A821FA" w:rsidRDefault="008225F5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0074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0074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404B8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A0074A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0074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0074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404B8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A0074A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9CD" w:rsidRDefault="00B009CD" w:rsidP="00A821AF">
      <w:pPr>
        <w:spacing w:after="0" w:line="240" w:lineRule="auto"/>
      </w:pPr>
      <w:r>
        <w:separator/>
      </w:r>
    </w:p>
  </w:footnote>
  <w:footnote w:type="continuationSeparator" w:id="0">
    <w:p w:rsidR="00B009CD" w:rsidRDefault="00B009CD" w:rsidP="00A821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21AF"/>
    <w:rsid w:val="00017D2C"/>
    <w:rsid w:val="00080B13"/>
    <w:rsid w:val="0017415A"/>
    <w:rsid w:val="0032364E"/>
    <w:rsid w:val="00392227"/>
    <w:rsid w:val="003F630A"/>
    <w:rsid w:val="005404B8"/>
    <w:rsid w:val="008225F5"/>
    <w:rsid w:val="00951DB4"/>
    <w:rsid w:val="00A0074A"/>
    <w:rsid w:val="00A821AF"/>
    <w:rsid w:val="00B00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1AF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21AF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821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821AF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A821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821AF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A821A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821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nhideWhenUsed/>
    <w:rsid w:val="00A821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A821A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17415A"/>
    <w:pPr>
      <w:suppressAutoHyphens/>
      <w:spacing w:after="0" w:line="240" w:lineRule="auto"/>
      <w:ind w:firstLine="709"/>
      <w:jc w:val="both"/>
    </w:pPr>
    <w:rPr>
      <w:rFonts w:ascii="Times New Roman" w:eastAsia="Calibri" w:hAnsi="Times New Roman" w:cs="Times New Roman"/>
      <w:b/>
      <w:bCs/>
      <w:sz w:val="26"/>
      <w:szCs w:val="26"/>
      <w:lang w:eastAsia="ar-SA"/>
    </w:rPr>
  </w:style>
  <w:style w:type="paragraph" w:customStyle="1" w:styleId="ListParagraph">
    <w:name w:val="List Paragraph"/>
    <w:basedOn w:val="a"/>
    <w:rsid w:val="0017415A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2015-01-27T10:00:00Z</cp:lastPrinted>
  <dcterms:created xsi:type="dcterms:W3CDTF">2015-01-20T14:39:00Z</dcterms:created>
  <dcterms:modified xsi:type="dcterms:W3CDTF">2015-01-27T10:07:00Z</dcterms:modified>
</cp:coreProperties>
</file>